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15" w:type="pct"/>
        <w:jc w:val="center"/>
        <w:tblCellMar>
          <w:left w:w="70" w:type="dxa"/>
          <w:right w:w="70" w:type="dxa"/>
        </w:tblCellMar>
        <w:tblLook w:val="0000" w:firstRow="0" w:lastRow="0" w:firstColumn="0" w:lastColumn="0" w:noHBand="0" w:noVBand="0"/>
      </w:tblPr>
      <w:tblGrid>
        <w:gridCol w:w="5529"/>
        <w:gridCol w:w="4394"/>
      </w:tblGrid>
      <w:tr w:rsidR="00E85CD5" w:rsidRPr="00E85CD5" w14:paraId="6E3FDFBF" w14:textId="77777777" w:rsidTr="00331420">
        <w:trPr>
          <w:trHeight w:val="454"/>
          <w:jc w:val="center"/>
        </w:trPr>
        <w:tc>
          <w:tcPr>
            <w:tcW w:w="2786" w:type="pct"/>
          </w:tcPr>
          <w:p w14:paraId="6A95FD33"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REPUBLIQUE DU CAMEROUN</w:t>
            </w:r>
          </w:p>
          <w:p w14:paraId="171F7049"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Paix – Travail – Patrie</w:t>
            </w:r>
          </w:p>
          <w:p w14:paraId="2C23636F"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w:t>
            </w:r>
          </w:p>
          <w:p w14:paraId="64AA54AA"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Société Camerounaise des Dépôts Pétroliers</w:t>
            </w:r>
          </w:p>
        </w:tc>
        <w:tc>
          <w:tcPr>
            <w:tcW w:w="2214" w:type="pct"/>
          </w:tcPr>
          <w:p w14:paraId="757EF890"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kern w:val="0"/>
                <w:sz w:val="24"/>
                <w:szCs w:val="24"/>
                <w:lang w:val="en-US" w:eastAsia="fr-FR"/>
                <w14:ligatures w14:val="none"/>
              </w:rPr>
            </w:pPr>
            <w:r w:rsidRPr="00E85CD5">
              <w:rPr>
                <w:rFonts w:ascii="Eras Medium ITC" w:eastAsia="Times New Roman" w:hAnsi="Eras Medium ITC" w:cs="Times New Roman"/>
                <w:kern w:val="0"/>
                <w:sz w:val="24"/>
                <w:szCs w:val="24"/>
                <w:lang w:val="en-US" w:eastAsia="fr-FR"/>
                <w14:ligatures w14:val="none"/>
              </w:rPr>
              <w:t>REPUBLIC OF CAMEROON</w:t>
            </w:r>
          </w:p>
          <w:p w14:paraId="2312A15A"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kern w:val="0"/>
                <w:sz w:val="24"/>
                <w:szCs w:val="24"/>
                <w:lang w:val="en-US" w:eastAsia="fr-FR"/>
                <w14:ligatures w14:val="none"/>
              </w:rPr>
            </w:pPr>
            <w:r w:rsidRPr="00E85CD5">
              <w:rPr>
                <w:rFonts w:ascii="Eras Medium ITC" w:eastAsia="Times New Roman" w:hAnsi="Eras Medium ITC" w:cs="Times New Roman"/>
                <w:kern w:val="0"/>
                <w:sz w:val="24"/>
                <w:szCs w:val="24"/>
                <w:lang w:val="en-US" w:eastAsia="fr-FR"/>
                <w14:ligatures w14:val="none"/>
              </w:rPr>
              <w:t>Peace – Work – Fatherland</w:t>
            </w:r>
          </w:p>
          <w:p w14:paraId="1CC4C90C"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w:t>
            </w:r>
          </w:p>
          <w:p w14:paraId="4461928C"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Cameroon Petroleum Depot Company</w:t>
            </w:r>
          </w:p>
        </w:tc>
      </w:tr>
    </w:tbl>
    <w:p w14:paraId="237788E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BCB58E3"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b/>
          <w:kern w:val="0"/>
          <w:sz w:val="32"/>
          <w:szCs w:val="24"/>
          <w:lang w:val="fr-FR" w:eastAsia="fr-FR"/>
          <w14:ligatures w14:val="none"/>
        </w:rPr>
      </w:pPr>
      <w:r w:rsidRPr="00E85CD5">
        <w:rPr>
          <w:rFonts w:ascii="Eras Medium ITC" w:eastAsia="Times New Roman" w:hAnsi="Eras Medium ITC" w:cs="Times New Roman"/>
          <w:b/>
          <w:kern w:val="0"/>
          <w:sz w:val="32"/>
          <w:szCs w:val="24"/>
          <w:lang w:val="fr-FR" w:eastAsia="fr-FR"/>
          <w14:ligatures w14:val="none"/>
        </w:rPr>
        <w:t>SOCIETE CAMEROUNAISE DES DEPOTS PETROLIERS</w:t>
      </w:r>
    </w:p>
    <w:p w14:paraId="031DCFF0"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b/>
          <w:kern w:val="0"/>
          <w:sz w:val="28"/>
          <w:szCs w:val="24"/>
          <w:lang w:val="fr-FR" w:eastAsia="fr-FR"/>
          <w14:ligatures w14:val="none"/>
        </w:rPr>
      </w:pPr>
      <w:r w:rsidRPr="00E85CD5">
        <w:rPr>
          <w:rFonts w:ascii="Eras Medium ITC" w:eastAsia="Times New Roman" w:hAnsi="Eras Medium ITC" w:cs="Times New Roman"/>
          <w:b/>
          <w:kern w:val="0"/>
          <w:sz w:val="32"/>
          <w:szCs w:val="24"/>
          <w:lang w:val="fr-FR" w:eastAsia="fr-FR"/>
          <w14:ligatures w14:val="none"/>
        </w:rPr>
        <w:t>(SCDP)</w:t>
      </w:r>
    </w:p>
    <w:p w14:paraId="29BEEB01"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b/>
          <w:kern w:val="0"/>
          <w:sz w:val="28"/>
          <w:szCs w:val="24"/>
          <w:lang w:val="fr-FR" w:eastAsia="fr-FR"/>
          <w14:ligatures w14:val="none"/>
        </w:rPr>
      </w:pPr>
      <w:r w:rsidRPr="00E85CD5">
        <w:rPr>
          <w:rFonts w:ascii="Eras Medium ITC" w:eastAsia="Times New Roman" w:hAnsi="Eras Medium ITC" w:cs="Times New Roman"/>
          <w:b/>
          <w:kern w:val="0"/>
          <w:sz w:val="28"/>
          <w:szCs w:val="24"/>
          <w:lang w:val="fr-FR" w:eastAsia="fr-FR"/>
          <w14:ligatures w14:val="none"/>
        </w:rPr>
        <w:t>………………………………….…..</w:t>
      </w:r>
    </w:p>
    <w:p w14:paraId="1C4A3D6A"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b/>
          <w:kern w:val="0"/>
          <w:sz w:val="32"/>
          <w:szCs w:val="24"/>
          <w:lang w:val="fr-FR" w:eastAsia="fr-FR"/>
          <w14:ligatures w14:val="none"/>
        </w:rPr>
      </w:pPr>
      <w:r w:rsidRPr="00E85CD5">
        <w:rPr>
          <w:rFonts w:ascii="Eras Medium ITC" w:eastAsia="Times New Roman" w:hAnsi="Eras Medium ITC" w:cs="Times New Roman"/>
          <w:b/>
          <w:kern w:val="0"/>
          <w:sz w:val="32"/>
          <w:szCs w:val="24"/>
          <w:lang w:val="fr-FR" w:eastAsia="fr-FR"/>
          <w14:ligatures w14:val="none"/>
        </w:rPr>
        <w:t>COMMISSION INTERNE DE PASSATION DES MARCHES</w:t>
      </w:r>
    </w:p>
    <w:p w14:paraId="6722D0E4"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b/>
          <w:kern w:val="0"/>
          <w:sz w:val="32"/>
          <w:szCs w:val="24"/>
          <w:lang w:val="fr-FR" w:eastAsia="fr-FR"/>
          <w14:ligatures w14:val="none"/>
        </w:rPr>
      </w:pPr>
      <w:r w:rsidRPr="00E85CD5">
        <w:rPr>
          <w:rFonts w:ascii="Eras Medium ITC" w:eastAsia="Times New Roman" w:hAnsi="Eras Medium ITC" w:cs="Times New Roman"/>
          <w:b/>
          <w:kern w:val="0"/>
          <w:sz w:val="32"/>
          <w:szCs w:val="24"/>
          <w:lang w:val="fr-FR" w:eastAsia="fr-FR"/>
          <w14:ligatures w14:val="none"/>
        </w:rPr>
        <w:t>(CIPM)</w:t>
      </w:r>
    </w:p>
    <w:p w14:paraId="3DB49C4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Calibri" w:hAnsi="Eras Medium ITC" w:cs="Times New Roman"/>
          <w:kern w:val="0"/>
          <w:sz w:val="24"/>
          <w:szCs w:val="24"/>
          <w:lang w:val="fr-FR" w:eastAsia="fr-FR"/>
          <w14:ligatures w14:val="none"/>
        </w:rPr>
      </w:pPr>
    </w:p>
    <w:p w14:paraId="54DD689A"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r w:rsidRPr="00E85CD5">
        <w:rPr>
          <w:rFonts w:ascii="Eras Medium ITC" w:eastAsia="Calibri" w:hAnsi="Eras Medium ITC" w:cs="Times New Roman"/>
          <w:b/>
          <w:kern w:val="0"/>
          <w:sz w:val="28"/>
          <w:szCs w:val="24"/>
          <w:lang w:val="fr-FR" w:eastAsia="fr-FR"/>
          <w14:ligatures w14:val="none"/>
        </w:rPr>
        <w:t>Service émetteur : Cellule des Systèmes d’Information (CSI)</w:t>
      </w:r>
    </w:p>
    <w:p w14:paraId="4D02B6F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tbl>
      <w:tblPr>
        <w:tblW w:w="5118" w:type="pct"/>
        <w:tblInd w:w="-314"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0065"/>
      </w:tblGrid>
      <w:tr w:rsidR="00E85CD5" w:rsidRPr="00E85CD5" w14:paraId="3F884AF1" w14:textId="77777777" w:rsidTr="00331420">
        <w:trPr>
          <w:trHeight w:val="1302"/>
        </w:trPr>
        <w:tc>
          <w:tcPr>
            <w:tcW w:w="5000" w:type="pct"/>
          </w:tcPr>
          <w:p w14:paraId="7C32AF9E" w14:textId="0301EAAC"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b/>
                <w:kern w:val="0"/>
                <w:sz w:val="24"/>
                <w:szCs w:val="24"/>
                <w:lang w:val="fr-FR" w:eastAsia="fr-FR"/>
                <w14:ligatures w14:val="none"/>
              </w:rPr>
            </w:pPr>
            <w:r w:rsidRPr="00E85CD5">
              <w:rPr>
                <w:rFonts w:ascii="Eras Medium ITC" w:eastAsia="Calibri" w:hAnsi="Eras Medium ITC" w:cs="Times New Roman"/>
                <w:b/>
                <w:kern w:val="0"/>
                <w:sz w:val="28"/>
                <w:szCs w:val="24"/>
                <w:lang w:val="fr-FR" w:eastAsia="fr-FR"/>
                <w14:ligatures w14:val="none"/>
              </w:rPr>
              <w:t>DOSSIER D’APPEL D’OFFRES NATIONAL OUVERT N° ______ / AONO/DG/C</w:t>
            </w:r>
            <w:r w:rsidR="00557F9F">
              <w:rPr>
                <w:rFonts w:ascii="Eras Medium ITC" w:eastAsia="Calibri" w:hAnsi="Eras Medium ITC" w:cs="Times New Roman"/>
                <w:b/>
                <w:kern w:val="0"/>
                <w:sz w:val="28"/>
                <w:szCs w:val="24"/>
                <w:lang w:val="fr-FR" w:eastAsia="fr-FR"/>
                <w14:ligatures w14:val="none"/>
              </w:rPr>
              <w:t>S</w:t>
            </w:r>
            <w:r w:rsidRPr="00E85CD5">
              <w:rPr>
                <w:rFonts w:ascii="Eras Medium ITC" w:eastAsia="Calibri" w:hAnsi="Eras Medium ITC" w:cs="Times New Roman"/>
                <w:b/>
                <w:kern w:val="0"/>
                <w:sz w:val="28"/>
                <w:szCs w:val="24"/>
                <w:lang w:val="fr-FR" w:eastAsia="fr-FR"/>
                <w14:ligatures w14:val="none"/>
              </w:rPr>
              <w:t xml:space="preserve">I/CIPM-SCDP/2024 DU _________________ </w:t>
            </w:r>
            <w:r w:rsidRPr="00E85CD5">
              <w:rPr>
                <w:rFonts w:ascii="Eras Medium ITC" w:eastAsia="Times New Roman" w:hAnsi="Eras Medium ITC" w:cs="Times New Roman"/>
                <w:b/>
                <w:kern w:val="0"/>
                <w:sz w:val="28"/>
                <w:szCs w:val="24"/>
                <w:lang w:val="fr-FR" w:eastAsia="fr-FR"/>
                <w14:ligatures w14:val="none"/>
              </w:rPr>
              <w:t xml:space="preserve">RELATIF </w:t>
            </w:r>
            <w:r w:rsidRPr="00E85CD5">
              <w:rPr>
                <w:rFonts w:ascii="Eras Medium ITC" w:eastAsia="Calibri" w:hAnsi="Eras Medium ITC" w:cs="Times New Roman"/>
                <w:b/>
                <w:kern w:val="0"/>
                <w:sz w:val="28"/>
                <w:szCs w:val="24"/>
                <w:lang w:val="fr-FR" w:eastAsia="fr-FR"/>
                <w14:ligatures w14:val="none"/>
              </w:rPr>
              <w:t>A</w:t>
            </w:r>
            <w:r w:rsidR="00206253">
              <w:rPr>
                <w:rFonts w:ascii="Eras Medium ITC" w:eastAsia="Calibri" w:hAnsi="Eras Medium ITC" w:cs="Times New Roman"/>
                <w:b/>
                <w:kern w:val="0"/>
                <w:sz w:val="28"/>
                <w:szCs w:val="24"/>
                <w:lang w:val="fr-FR" w:eastAsia="fr-FR"/>
                <w14:ligatures w14:val="none"/>
              </w:rPr>
              <w:t xml:space="preserve"> LA FOURNITURE ET </w:t>
            </w:r>
            <w:r w:rsidR="00FA22A5">
              <w:rPr>
                <w:rFonts w:ascii="Eras Medium ITC" w:eastAsia="Calibri" w:hAnsi="Eras Medium ITC" w:cs="Times New Roman"/>
                <w:b/>
                <w:kern w:val="0"/>
                <w:sz w:val="28"/>
                <w:szCs w:val="24"/>
                <w:lang w:val="fr-FR" w:eastAsia="fr-FR"/>
                <w14:ligatures w14:val="none"/>
              </w:rPr>
              <w:t xml:space="preserve">A </w:t>
            </w:r>
            <w:r w:rsidR="00206253">
              <w:rPr>
                <w:rFonts w:ascii="Eras Medium ITC" w:eastAsia="Calibri" w:hAnsi="Eras Medium ITC" w:cs="Times New Roman"/>
                <w:b/>
                <w:kern w:val="0"/>
                <w:sz w:val="28"/>
                <w:szCs w:val="24"/>
                <w:lang w:val="fr-FR" w:eastAsia="fr-FR"/>
                <w14:ligatures w14:val="none"/>
              </w:rPr>
              <w:t>L’INSTALLATION DES EQUIPEME</w:t>
            </w:r>
            <w:r w:rsidR="00A31DFF">
              <w:rPr>
                <w:rFonts w:ascii="Eras Medium ITC" w:eastAsia="Calibri" w:hAnsi="Eras Medium ITC" w:cs="Times New Roman"/>
                <w:b/>
                <w:kern w:val="0"/>
                <w:sz w:val="28"/>
                <w:szCs w:val="24"/>
                <w:lang w:val="fr-FR" w:eastAsia="fr-FR"/>
                <w14:ligatures w14:val="none"/>
              </w:rPr>
              <w:t>NTS POUR</w:t>
            </w:r>
            <w:r w:rsidRPr="00E85CD5">
              <w:rPr>
                <w:rFonts w:ascii="Eras Medium ITC" w:eastAsia="Calibri" w:hAnsi="Eras Medium ITC" w:cs="Times New Roman"/>
                <w:b/>
                <w:kern w:val="0"/>
                <w:sz w:val="28"/>
                <w:szCs w:val="24"/>
                <w:lang w:val="fr-FR" w:eastAsia="fr-FR"/>
                <w14:ligatures w14:val="none"/>
              </w:rPr>
              <w:t xml:space="preserve"> L</w:t>
            </w:r>
            <w:r w:rsidR="00077DD6">
              <w:rPr>
                <w:rFonts w:ascii="Eras Medium ITC" w:eastAsia="Calibri" w:hAnsi="Eras Medium ITC" w:cs="Times New Roman"/>
                <w:b/>
                <w:kern w:val="0"/>
                <w:sz w:val="28"/>
                <w:szCs w:val="24"/>
                <w:lang w:val="fr-FR" w:eastAsia="fr-FR"/>
                <w14:ligatures w14:val="none"/>
              </w:rPr>
              <w:t>’INFORMATISATION DU NOUVE</w:t>
            </w:r>
            <w:r w:rsidR="005C077E">
              <w:rPr>
                <w:rFonts w:ascii="Eras Medium ITC" w:eastAsia="Calibri" w:hAnsi="Eras Medium ITC" w:cs="Times New Roman"/>
                <w:b/>
                <w:kern w:val="0"/>
                <w:sz w:val="28"/>
                <w:szCs w:val="24"/>
                <w:lang w:val="fr-FR" w:eastAsia="fr-FR"/>
                <w14:ligatures w14:val="none"/>
              </w:rPr>
              <w:t>L</w:t>
            </w:r>
            <w:r w:rsidR="00077DD6">
              <w:rPr>
                <w:rFonts w:ascii="Eras Medium ITC" w:eastAsia="Calibri" w:hAnsi="Eras Medium ITC" w:cs="Times New Roman"/>
                <w:b/>
                <w:kern w:val="0"/>
                <w:sz w:val="28"/>
                <w:szCs w:val="24"/>
                <w:lang w:val="fr-FR" w:eastAsia="fr-FR"/>
                <w14:ligatures w14:val="none"/>
              </w:rPr>
              <w:t xml:space="preserve"> </w:t>
            </w:r>
            <w:r w:rsidR="005C077E">
              <w:rPr>
                <w:rFonts w:ascii="Eras Medium ITC" w:eastAsia="Calibri" w:hAnsi="Eras Medium ITC" w:cs="Times New Roman"/>
                <w:b/>
                <w:kern w:val="0"/>
                <w:sz w:val="28"/>
                <w:szCs w:val="24"/>
                <w:lang w:val="fr-FR" w:eastAsia="fr-FR"/>
                <w14:ligatures w14:val="none"/>
              </w:rPr>
              <w:t>IMMEUBLE</w:t>
            </w:r>
            <w:r w:rsidR="00077DD6">
              <w:rPr>
                <w:rFonts w:ascii="Eras Medium ITC" w:eastAsia="Calibri" w:hAnsi="Eras Medium ITC" w:cs="Times New Roman"/>
                <w:b/>
                <w:kern w:val="0"/>
                <w:sz w:val="28"/>
                <w:szCs w:val="24"/>
                <w:lang w:val="fr-FR" w:eastAsia="fr-FR"/>
                <w14:ligatures w14:val="none"/>
              </w:rPr>
              <w:t xml:space="preserve"> </w:t>
            </w:r>
            <w:r w:rsidR="00792CC0">
              <w:rPr>
                <w:rFonts w:ascii="Eras Medium ITC" w:eastAsia="Calibri" w:hAnsi="Eras Medium ITC" w:cs="Times New Roman"/>
                <w:b/>
                <w:kern w:val="0"/>
                <w:sz w:val="28"/>
                <w:szCs w:val="24"/>
                <w:lang w:val="fr-FR" w:eastAsia="fr-FR"/>
                <w14:ligatures w14:val="none"/>
              </w:rPr>
              <w:t>SIEGE DE LA SCDP</w:t>
            </w:r>
          </w:p>
        </w:tc>
      </w:tr>
    </w:tbl>
    <w:p w14:paraId="6AAFD3D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65EEC91" w14:textId="7DD26BAC"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r w:rsidRPr="00E85CD5">
        <w:rPr>
          <w:rFonts w:ascii="Eras Medium ITC" w:eastAsia="Times New Roman" w:hAnsi="Eras Medium ITC" w:cs="Times New Roman"/>
          <w:b/>
          <w:kern w:val="0"/>
          <w:sz w:val="28"/>
          <w:szCs w:val="24"/>
          <w:lang w:val="fr-FR" w:eastAsia="fr-FR"/>
          <w14:ligatures w14:val="none"/>
        </w:rPr>
        <w:t xml:space="preserve">FINANCEMENT : BUDGET D’INVESTISSEMENT SCDP </w:t>
      </w:r>
      <w:r w:rsidRPr="00E85CD5">
        <w:rPr>
          <w:rFonts w:ascii="Eras Medium ITC" w:eastAsia="Calibri" w:hAnsi="Eras Medium ITC" w:cs="Times New Roman"/>
          <w:b/>
          <w:kern w:val="0"/>
          <w:sz w:val="28"/>
          <w:szCs w:val="24"/>
          <w:lang w:val="fr-FR" w:eastAsia="fr-FR"/>
          <w14:ligatures w14:val="none"/>
        </w:rPr>
        <w:t>2024</w:t>
      </w:r>
    </w:p>
    <w:p w14:paraId="32A6747B" w14:textId="218A7C4B"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r w:rsidRPr="00E85CD5">
        <w:rPr>
          <w:rFonts w:ascii="Eras Medium ITC" w:eastAsia="Times New Roman" w:hAnsi="Eras Medium ITC" w:cs="Times New Roman"/>
          <w:b/>
          <w:kern w:val="0"/>
          <w:sz w:val="28"/>
          <w:szCs w:val="24"/>
          <w:lang w:val="fr-FR" w:eastAsia="fr-FR"/>
          <w14:ligatures w14:val="none"/>
        </w:rPr>
        <w:t xml:space="preserve">IMPUTATION : LIGNE BUDGETAIRE </w:t>
      </w:r>
      <w:r w:rsidRPr="004A2CFD">
        <w:rPr>
          <w:rFonts w:ascii="Eras Medium ITC" w:eastAsia="Times New Roman" w:hAnsi="Eras Medium ITC" w:cs="Times New Roman"/>
          <w:b/>
          <w:kern w:val="0"/>
          <w:sz w:val="28"/>
          <w:szCs w:val="24"/>
          <w:lang w:val="fr-FR" w:eastAsia="fr-FR"/>
          <w14:ligatures w14:val="none"/>
        </w:rPr>
        <w:t>INIS</w:t>
      </w:r>
      <w:r w:rsidR="004A2CFD" w:rsidRPr="004A2CFD">
        <w:rPr>
          <w:rFonts w:ascii="Eras Medium ITC" w:eastAsia="Times New Roman" w:hAnsi="Eras Medium ITC" w:cs="Times New Roman"/>
          <w:b/>
          <w:kern w:val="0"/>
          <w:sz w:val="28"/>
          <w:szCs w:val="24"/>
          <w:lang w:val="fr-FR" w:eastAsia="fr-FR"/>
          <w14:ligatures w14:val="none"/>
        </w:rPr>
        <w:t>G</w:t>
      </w:r>
      <w:r w:rsidRPr="004A2CFD">
        <w:rPr>
          <w:rFonts w:ascii="Eras Medium ITC" w:eastAsia="Times New Roman" w:hAnsi="Eras Medium ITC" w:cs="Times New Roman"/>
          <w:b/>
          <w:kern w:val="0"/>
          <w:sz w:val="28"/>
          <w:szCs w:val="24"/>
          <w:lang w:val="fr-FR" w:eastAsia="fr-FR"/>
          <w14:ligatures w14:val="none"/>
        </w:rPr>
        <w:t>00</w:t>
      </w:r>
      <w:r w:rsidR="00CA47FB" w:rsidRPr="004A2CFD">
        <w:rPr>
          <w:rFonts w:ascii="Eras Medium ITC" w:eastAsia="Times New Roman" w:hAnsi="Eras Medium ITC" w:cs="Times New Roman"/>
          <w:b/>
          <w:kern w:val="0"/>
          <w:sz w:val="28"/>
          <w:szCs w:val="24"/>
          <w:lang w:val="fr-FR" w:eastAsia="fr-FR"/>
          <w14:ligatures w14:val="none"/>
        </w:rPr>
        <w:t>13</w:t>
      </w:r>
    </w:p>
    <w:p w14:paraId="36CF6BA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E85CD5" w:rsidRPr="00E85CD5" w14:paraId="688BB9AB" w14:textId="77777777" w:rsidTr="00331420">
        <w:tc>
          <w:tcPr>
            <w:tcW w:w="5000" w:type="pct"/>
            <w:tcBorders>
              <w:top w:val="single" w:sz="4" w:space="0" w:color="auto"/>
              <w:left w:val="nil"/>
              <w:bottom w:val="single" w:sz="4" w:space="0" w:color="auto"/>
              <w:right w:val="nil"/>
            </w:tcBorders>
            <w:shd w:val="clear" w:color="auto" w:fill="auto"/>
          </w:tcPr>
          <w:p w14:paraId="4E60A3E7"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Calibri" w:hAnsi="Eras Medium ITC" w:cs="Times New Roman"/>
                <w:kern w:val="0"/>
                <w:sz w:val="28"/>
                <w:szCs w:val="24"/>
                <w:lang w:val="fr-FR" w:eastAsia="fr-FR"/>
                <w14:ligatures w14:val="none"/>
              </w:rPr>
            </w:pPr>
          </w:p>
          <w:p w14:paraId="6C7CB965" w14:textId="6673C150" w:rsidR="00E85CD5" w:rsidRPr="00E85CD5" w:rsidRDefault="00E85CD5" w:rsidP="00E85CD5">
            <w:pPr>
              <w:widowControl w:val="0"/>
              <w:suppressAutoHyphens/>
              <w:autoSpaceDN w:val="0"/>
              <w:spacing w:before="120" w:after="200" w:line="276" w:lineRule="auto"/>
              <w:jc w:val="center"/>
              <w:textAlignment w:val="baseline"/>
              <w:rPr>
                <w:rFonts w:ascii="Eras Medium ITC" w:eastAsia="Calibri" w:hAnsi="Eras Medium ITC" w:cs="Times New Roman"/>
                <w:b/>
                <w:kern w:val="0"/>
                <w:sz w:val="28"/>
                <w:szCs w:val="24"/>
                <w:lang w:val="fr-FR" w:eastAsia="fr-FR"/>
                <w14:ligatures w14:val="none"/>
              </w:rPr>
            </w:pPr>
            <w:r w:rsidRPr="00E85CD5">
              <w:rPr>
                <w:rFonts w:ascii="Eras Medium ITC" w:eastAsia="Calibri" w:hAnsi="Eras Medium ITC" w:cs="Times New Roman"/>
                <w:b/>
                <w:kern w:val="0"/>
                <w:sz w:val="28"/>
                <w:szCs w:val="24"/>
                <w:lang w:val="fr-FR" w:eastAsia="fr-FR"/>
                <w14:ligatures w14:val="none"/>
              </w:rPr>
              <w:t>EXERCICES 2024</w:t>
            </w:r>
          </w:p>
          <w:p w14:paraId="07E147CA" w14:textId="77777777" w:rsidR="00E85CD5" w:rsidRPr="00E85CD5" w:rsidRDefault="00E85CD5" w:rsidP="00E85CD5">
            <w:pPr>
              <w:widowControl w:val="0"/>
              <w:spacing w:before="120" w:after="200" w:line="276" w:lineRule="auto"/>
              <w:jc w:val="center"/>
              <w:rPr>
                <w:rFonts w:ascii="Arial" w:eastAsia="Calibri" w:hAnsi="Arial" w:cs="Arial"/>
                <w:b/>
                <w:bCs/>
                <w:color w:val="000000"/>
                <w:kern w:val="0"/>
                <w:lang w:val="fr-FR"/>
                <w14:ligatures w14:val="none"/>
              </w:rPr>
            </w:pPr>
          </w:p>
        </w:tc>
      </w:tr>
    </w:tbl>
    <w:p w14:paraId="535EB22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8"/>
          <w:szCs w:val="24"/>
          <w:lang w:val="fr-FR" w:eastAsia="fr-FR"/>
          <w14:ligatures w14:val="none"/>
        </w:rPr>
      </w:pPr>
    </w:p>
    <w:p w14:paraId="72E67F7A"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Times New Roman"/>
          <w:kern w:val="0"/>
          <w:sz w:val="20"/>
          <w:szCs w:val="20"/>
          <w:lang w:val="fr-FR" w:eastAsia="fr-FR"/>
          <w14:ligatures w14:val="none"/>
        </w:rPr>
      </w:pPr>
    </w:p>
    <w:p w14:paraId="0FB55353" w14:textId="77777777" w:rsidR="00E85CD5" w:rsidRPr="00E85CD5" w:rsidRDefault="00E85CD5" w:rsidP="00E85CD5">
      <w:pPr>
        <w:widowControl w:val="0"/>
        <w:tabs>
          <w:tab w:val="left" w:pos="3202"/>
        </w:tabs>
        <w:suppressAutoHyphens/>
        <w:autoSpaceDN w:val="0"/>
        <w:spacing w:before="120" w:after="200" w:line="276" w:lineRule="auto"/>
        <w:jc w:val="both"/>
        <w:textAlignment w:val="baseline"/>
        <w:rPr>
          <w:rFonts w:ascii="Eras Medium ITC" w:eastAsia="Times New Roman" w:hAnsi="Eras Medium ITC" w:cs="Times New Roman"/>
          <w:kern w:val="0"/>
          <w:sz w:val="20"/>
          <w:szCs w:val="20"/>
          <w:lang w:val="fr-FR" w:eastAsia="fr-FR"/>
          <w14:ligatures w14:val="none"/>
        </w:rPr>
      </w:pPr>
    </w:p>
    <w:p w14:paraId="3A4A4F2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0"/>
          <w:szCs w:val="20"/>
          <w:lang w:val="fr-FR" w:eastAsia="fr-FR"/>
          <w14:ligatures w14:val="none"/>
        </w:rPr>
        <w:sectPr w:rsidR="00E85CD5" w:rsidRPr="00E85CD5" w:rsidSect="00625230">
          <w:headerReference w:type="default" r:id="rId8"/>
          <w:footerReference w:type="even" r:id="rId9"/>
          <w:footerReference w:type="default" r:id="rId10"/>
          <w:pgSz w:w="11900" w:h="16820"/>
          <w:pgMar w:top="720" w:right="720" w:bottom="720" w:left="720" w:header="421" w:footer="206" w:gutter="567"/>
          <w:paperSrc w:first="15" w:other="15"/>
          <w:pgBorders w:display="firstPage" w:offsetFrom="page">
            <w:top w:val="twistedLines1" w:sz="14" w:space="24" w:color="5B9BD5"/>
            <w:left w:val="twistedLines1" w:sz="14" w:space="24" w:color="5B9BD5"/>
            <w:bottom w:val="twistedLines1" w:sz="14" w:space="24" w:color="5B9BD5"/>
            <w:right w:val="twistedLines1" w:sz="14" w:space="24" w:color="5B9BD5"/>
          </w:pgBorders>
          <w:cols w:space="720"/>
          <w:noEndnote/>
          <w:docGrid w:linePitch="326"/>
        </w:sectPr>
      </w:pPr>
    </w:p>
    <w:p w14:paraId="4FCA4C66"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r w:rsidRPr="00E85CD5">
        <w:rPr>
          <w:rFonts w:ascii="Eras Medium ITC" w:eastAsia="Times New Roman" w:hAnsi="Eras Medium ITC" w:cs="Times New Roman"/>
          <w:b/>
          <w:kern w:val="0"/>
          <w:sz w:val="28"/>
          <w:szCs w:val="24"/>
          <w:lang w:val="fr-FR" w:eastAsia="fr-FR"/>
          <w14:ligatures w14:val="none"/>
        </w:rPr>
        <w:lastRenderedPageBreak/>
        <w:t>SOMMAIRE</w:t>
      </w:r>
    </w:p>
    <w:p w14:paraId="1EE1D3B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88444E9" w14:textId="77777777" w:rsidR="00E85CD5" w:rsidRPr="00E93382"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r w:rsidRPr="00E85CD5">
        <w:rPr>
          <w:rFonts w:ascii="Eras Medium ITC" w:eastAsia="Times New Roman" w:hAnsi="Eras Medium ITC" w:cs="Times New Roman"/>
          <w:kern w:val="0"/>
          <w:sz w:val="28"/>
          <w:szCs w:val="24"/>
          <w:lang w:val="fr-FR" w:eastAsia="fr-FR"/>
          <w14:ligatures w14:val="none"/>
        </w:rPr>
        <w:fldChar w:fldCharType="begin"/>
      </w:r>
      <w:r w:rsidRPr="00E85CD5">
        <w:rPr>
          <w:rFonts w:ascii="Eras Medium ITC" w:eastAsia="Times New Roman" w:hAnsi="Eras Medium ITC" w:cs="Times New Roman"/>
          <w:kern w:val="0"/>
          <w:sz w:val="28"/>
          <w:szCs w:val="24"/>
          <w:lang w:val="fr-FR" w:eastAsia="fr-FR"/>
          <w14:ligatures w14:val="none"/>
        </w:rPr>
        <w:instrText xml:space="preserve"> TOC \h \z \t "Header;9" </w:instrText>
      </w:r>
      <w:r w:rsidRPr="00E85CD5">
        <w:rPr>
          <w:rFonts w:ascii="Eras Medium ITC" w:eastAsia="Times New Roman" w:hAnsi="Eras Medium ITC" w:cs="Times New Roman"/>
          <w:kern w:val="0"/>
          <w:sz w:val="28"/>
          <w:szCs w:val="24"/>
          <w:lang w:val="fr-FR" w:eastAsia="fr-FR"/>
          <w14:ligatures w14:val="none"/>
        </w:rPr>
        <w:fldChar w:fldCharType="separate"/>
      </w:r>
      <w:hyperlink w:anchor="_Toc4500811" w:history="1">
        <w:r w:rsidRPr="00E93382">
          <w:rPr>
            <w:rFonts w:ascii="Eras Medium ITC" w:eastAsia="Times New Roman" w:hAnsi="Eras Medium ITC" w:cs="Times New Roman"/>
            <w:noProof/>
            <w:kern w:val="0"/>
            <w:sz w:val="28"/>
            <w:szCs w:val="24"/>
            <w:u w:val="single"/>
            <w:lang w:val="fr-FR" w:eastAsia="fr-FR"/>
            <w14:ligatures w14:val="none"/>
          </w:rPr>
          <w:t>Pièce N°1 : Avis d'Appel d'Offres (AAO)</w:t>
        </w:r>
        <w:r w:rsidRPr="00E93382">
          <w:rPr>
            <w:rFonts w:ascii="Eras Medium ITC" w:eastAsia="Times New Roman" w:hAnsi="Eras Medium ITC" w:cs="Times New Roman"/>
            <w:noProof/>
            <w:webHidden/>
            <w:kern w:val="0"/>
            <w:sz w:val="28"/>
            <w:szCs w:val="24"/>
            <w:lang w:val="fr-FR" w:eastAsia="fr-FR"/>
            <w14:ligatures w14:val="none"/>
          </w:rPr>
          <w:tab/>
        </w:r>
        <w:r w:rsidRPr="00E93382">
          <w:rPr>
            <w:rFonts w:ascii="Eras Medium ITC" w:eastAsia="Times New Roman" w:hAnsi="Eras Medium ITC" w:cs="Times New Roman"/>
            <w:noProof/>
            <w:webHidden/>
            <w:kern w:val="0"/>
            <w:sz w:val="28"/>
            <w:szCs w:val="24"/>
            <w:lang w:val="fr-FR" w:eastAsia="fr-FR"/>
            <w14:ligatures w14:val="none"/>
          </w:rPr>
          <w:fldChar w:fldCharType="begin"/>
        </w:r>
        <w:r w:rsidRPr="00E93382">
          <w:rPr>
            <w:rFonts w:ascii="Eras Medium ITC" w:eastAsia="Times New Roman" w:hAnsi="Eras Medium ITC" w:cs="Times New Roman"/>
            <w:noProof/>
            <w:webHidden/>
            <w:kern w:val="0"/>
            <w:sz w:val="28"/>
            <w:szCs w:val="24"/>
            <w:lang w:val="fr-FR" w:eastAsia="fr-FR"/>
            <w14:ligatures w14:val="none"/>
          </w:rPr>
          <w:instrText xml:space="preserve"> PAGEREF _Toc4500811 \h </w:instrText>
        </w:r>
        <w:r w:rsidRPr="00E93382">
          <w:rPr>
            <w:rFonts w:ascii="Eras Medium ITC" w:eastAsia="Times New Roman" w:hAnsi="Eras Medium ITC" w:cs="Times New Roman"/>
            <w:noProof/>
            <w:webHidden/>
            <w:kern w:val="0"/>
            <w:sz w:val="28"/>
            <w:szCs w:val="24"/>
            <w:lang w:val="fr-FR" w:eastAsia="fr-FR"/>
            <w14:ligatures w14:val="none"/>
          </w:rPr>
        </w:r>
        <w:r w:rsidRPr="00E93382">
          <w:rPr>
            <w:rFonts w:ascii="Eras Medium ITC" w:eastAsia="Times New Roman" w:hAnsi="Eras Medium ITC" w:cs="Times New Roman"/>
            <w:noProof/>
            <w:webHidden/>
            <w:kern w:val="0"/>
            <w:sz w:val="28"/>
            <w:szCs w:val="24"/>
            <w:lang w:val="fr-FR" w:eastAsia="fr-FR"/>
            <w14:ligatures w14:val="none"/>
          </w:rPr>
          <w:fldChar w:fldCharType="separate"/>
        </w:r>
        <w:r w:rsidRPr="00E93382">
          <w:rPr>
            <w:rFonts w:ascii="Eras Medium ITC" w:eastAsia="Times New Roman" w:hAnsi="Eras Medium ITC" w:cs="Times New Roman"/>
            <w:noProof/>
            <w:webHidden/>
            <w:kern w:val="0"/>
            <w:sz w:val="28"/>
            <w:szCs w:val="24"/>
            <w:lang w:val="fr-FR" w:eastAsia="fr-FR"/>
            <w14:ligatures w14:val="none"/>
          </w:rPr>
          <w:t>3</w:t>
        </w:r>
        <w:r w:rsidRPr="00E93382">
          <w:rPr>
            <w:rFonts w:ascii="Eras Medium ITC" w:eastAsia="Times New Roman" w:hAnsi="Eras Medium ITC" w:cs="Times New Roman"/>
            <w:noProof/>
            <w:webHidden/>
            <w:kern w:val="0"/>
            <w:sz w:val="28"/>
            <w:szCs w:val="24"/>
            <w:lang w:val="fr-FR" w:eastAsia="fr-FR"/>
            <w14:ligatures w14:val="none"/>
          </w:rPr>
          <w:fldChar w:fldCharType="end"/>
        </w:r>
      </w:hyperlink>
    </w:p>
    <w:p w14:paraId="65547D47" w14:textId="77777777" w:rsidR="00E85CD5" w:rsidRPr="00E93382"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0812" w:history="1">
        <w:r w:rsidRPr="00E93382">
          <w:rPr>
            <w:rFonts w:ascii="Eras Medium ITC" w:eastAsia="Times New Roman" w:hAnsi="Eras Medium ITC" w:cs="Times New Roman"/>
            <w:noProof/>
            <w:kern w:val="0"/>
            <w:sz w:val="28"/>
            <w:szCs w:val="24"/>
            <w:u w:val="single"/>
            <w:lang w:val="fr-FR" w:eastAsia="fr-FR"/>
            <w14:ligatures w14:val="none"/>
          </w:rPr>
          <w:t>Pièce N°2 : Règlement Général de l'Appel d'Offres (RGAO)</w:t>
        </w:r>
        <w:r w:rsidRPr="00E93382">
          <w:rPr>
            <w:rFonts w:ascii="Eras Medium ITC" w:eastAsia="Times New Roman" w:hAnsi="Eras Medium ITC" w:cs="Times New Roman"/>
            <w:noProof/>
            <w:webHidden/>
            <w:kern w:val="0"/>
            <w:sz w:val="28"/>
            <w:szCs w:val="24"/>
            <w:lang w:val="fr-FR" w:eastAsia="fr-FR"/>
            <w14:ligatures w14:val="none"/>
          </w:rPr>
          <w:tab/>
        </w:r>
        <w:r w:rsidRPr="00E93382">
          <w:rPr>
            <w:rFonts w:ascii="Eras Medium ITC" w:eastAsia="Times New Roman" w:hAnsi="Eras Medium ITC" w:cs="Times New Roman"/>
            <w:noProof/>
            <w:webHidden/>
            <w:kern w:val="0"/>
            <w:sz w:val="28"/>
            <w:szCs w:val="24"/>
            <w:lang w:val="fr-FR" w:eastAsia="fr-FR"/>
            <w14:ligatures w14:val="none"/>
          </w:rPr>
          <w:fldChar w:fldCharType="begin"/>
        </w:r>
        <w:r w:rsidRPr="00E93382">
          <w:rPr>
            <w:rFonts w:ascii="Eras Medium ITC" w:eastAsia="Times New Roman" w:hAnsi="Eras Medium ITC" w:cs="Times New Roman"/>
            <w:noProof/>
            <w:webHidden/>
            <w:kern w:val="0"/>
            <w:sz w:val="28"/>
            <w:szCs w:val="24"/>
            <w:lang w:val="fr-FR" w:eastAsia="fr-FR"/>
            <w14:ligatures w14:val="none"/>
          </w:rPr>
          <w:instrText xml:space="preserve"> PAGEREF _Toc4500812 \h </w:instrText>
        </w:r>
        <w:r w:rsidRPr="00E93382">
          <w:rPr>
            <w:rFonts w:ascii="Eras Medium ITC" w:eastAsia="Times New Roman" w:hAnsi="Eras Medium ITC" w:cs="Times New Roman"/>
            <w:noProof/>
            <w:webHidden/>
            <w:kern w:val="0"/>
            <w:sz w:val="28"/>
            <w:szCs w:val="24"/>
            <w:lang w:val="fr-FR" w:eastAsia="fr-FR"/>
            <w14:ligatures w14:val="none"/>
          </w:rPr>
        </w:r>
        <w:r w:rsidRPr="00E93382">
          <w:rPr>
            <w:rFonts w:ascii="Eras Medium ITC" w:eastAsia="Times New Roman" w:hAnsi="Eras Medium ITC" w:cs="Times New Roman"/>
            <w:noProof/>
            <w:webHidden/>
            <w:kern w:val="0"/>
            <w:sz w:val="28"/>
            <w:szCs w:val="24"/>
            <w:lang w:val="fr-FR" w:eastAsia="fr-FR"/>
            <w14:ligatures w14:val="none"/>
          </w:rPr>
          <w:fldChar w:fldCharType="separate"/>
        </w:r>
        <w:r w:rsidRPr="00E93382">
          <w:rPr>
            <w:rFonts w:ascii="Eras Medium ITC" w:eastAsia="Times New Roman" w:hAnsi="Eras Medium ITC" w:cs="Times New Roman"/>
            <w:noProof/>
            <w:webHidden/>
            <w:kern w:val="0"/>
            <w:sz w:val="28"/>
            <w:szCs w:val="24"/>
            <w:lang w:val="fr-FR" w:eastAsia="fr-FR"/>
            <w14:ligatures w14:val="none"/>
          </w:rPr>
          <w:t>12</w:t>
        </w:r>
        <w:r w:rsidRPr="00E93382">
          <w:rPr>
            <w:rFonts w:ascii="Eras Medium ITC" w:eastAsia="Times New Roman" w:hAnsi="Eras Medium ITC" w:cs="Times New Roman"/>
            <w:noProof/>
            <w:webHidden/>
            <w:kern w:val="0"/>
            <w:sz w:val="28"/>
            <w:szCs w:val="24"/>
            <w:lang w:val="fr-FR" w:eastAsia="fr-FR"/>
            <w14:ligatures w14:val="none"/>
          </w:rPr>
          <w:fldChar w:fldCharType="end"/>
        </w:r>
      </w:hyperlink>
    </w:p>
    <w:p w14:paraId="7556F670" w14:textId="77777777" w:rsidR="00E85CD5" w:rsidRPr="00E93382"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0813" w:history="1">
        <w:r w:rsidRPr="00E93382">
          <w:rPr>
            <w:rFonts w:ascii="Eras Medium ITC" w:eastAsia="Times New Roman" w:hAnsi="Eras Medium ITC" w:cs="Times New Roman"/>
            <w:noProof/>
            <w:kern w:val="0"/>
            <w:sz w:val="28"/>
            <w:szCs w:val="24"/>
            <w:u w:val="single"/>
            <w:lang w:val="fr-FR" w:eastAsia="fr-FR"/>
            <w14:ligatures w14:val="none"/>
          </w:rPr>
          <w:t>Pièce N°3 : Règlement Particulier de l’Appel d’Offres (RPAO)</w:t>
        </w:r>
        <w:r w:rsidRPr="00E93382">
          <w:rPr>
            <w:rFonts w:ascii="Eras Medium ITC" w:eastAsia="Times New Roman" w:hAnsi="Eras Medium ITC" w:cs="Times New Roman"/>
            <w:noProof/>
            <w:webHidden/>
            <w:kern w:val="0"/>
            <w:sz w:val="28"/>
            <w:szCs w:val="24"/>
            <w:lang w:val="fr-FR" w:eastAsia="fr-FR"/>
            <w14:ligatures w14:val="none"/>
          </w:rPr>
          <w:tab/>
        </w:r>
        <w:r w:rsidRPr="00E93382">
          <w:rPr>
            <w:rFonts w:ascii="Eras Medium ITC" w:eastAsia="Times New Roman" w:hAnsi="Eras Medium ITC" w:cs="Times New Roman"/>
            <w:noProof/>
            <w:webHidden/>
            <w:kern w:val="0"/>
            <w:sz w:val="28"/>
            <w:szCs w:val="24"/>
            <w:lang w:val="fr-FR" w:eastAsia="fr-FR"/>
            <w14:ligatures w14:val="none"/>
          </w:rPr>
          <w:fldChar w:fldCharType="begin"/>
        </w:r>
        <w:r w:rsidRPr="00E93382">
          <w:rPr>
            <w:rFonts w:ascii="Eras Medium ITC" w:eastAsia="Times New Roman" w:hAnsi="Eras Medium ITC" w:cs="Times New Roman"/>
            <w:noProof/>
            <w:webHidden/>
            <w:kern w:val="0"/>
            <w:sz w:val="28"/>
            <w:szCs w:val="24"/>
            <w:lang w:val="fr-FR" w:eastAsia="fr-FR"/>
            <w14:ligatures w14:val="none"/>
          </w:rPr>
          <w:instrText xml:space="preserve"> PAGEREF _Toc4500813 \h </w:instrText>
        </w:r>
        <w:r w:rsidRPr="00E93382">
          <w:rPr>
            <w:rFonts w:ascii="Eras Medium ITC" w:eastAsia="Times New Roman" w:hAnsi="Eras Medium ITC" w:cs="Times New Roman"/>
            <w:noProof/>
            <w:webHidden/>
            <w:kern w:val="0"/>
            <w:sz w:val="28"/>
            <w:szCs w:val="24"/>
            <w:lang w:val="fr-FR" w:eastAsia="fr-FR"/>
            <w14:ligatures w14:val="none"/>
          </w:rPr>
        </w:r>
        <w:r w:rsidRPr="00E93382">
          <w:rPr>
            <w:rFonts w:ascii="Eras Medium ITC" w:eastAsia="Times New Roman" w:hAnsi="Eras Medium ITC" w:cs="Times New Roman"/>
            <w:noProof/>
            <w:webHidden/>
            <w:kern w:val="0"/>
            <w:sz w:val="28"/>
            <w:szCs w:val="24"/>
            <w:lang w:val="fr-FR" w:eastAsia="fr-FR"/>
            <w14:ligatures w14:val="none"/>
          </w:rPr>
          <w:fldChar w:fldCharType="separate"/>
        </w:r>
        <w:r w:rsidRPr="00E93382">
          <w:rPr>
            <w:rFonts w:ascii="Eras Medium ITC" w:eastAsia="Times New Roman" w:hAnsi="Eras Medium ITC" w:cs="Times New Roman"/>
            <w:noProof/>
            <w:webHidden/>
            <w:kern w:val="0"/>
            <w:sz w:val="28"/>
            <w:szCs w:val="24"/>
            <w:lang w:val="fr-FR" w:eastAsia="fr-FR"/>
            <w14:ligatures w14:val="none"/>
          </w:rPr>
          <w:t>32</w:t>
        </w:r>
        <w:r w:rsidRPr="00E93382">
          <w:rPr>
            <w:rFonts w:ascii="Eras Medium ITC" w:eastAsia="Times New Roman" w:hAnsi="Eras Medium ITC" w:cs="Times New Roman"/>
            <w:noProof/>
            <w:webHidden/>
            <w:kern w:val="0"/>
            <w:sz w:val="28"/>
            <w:szCs w:val="24"/>
            <w:lang w:val="fr-FR" w:eastAsia="fr-FR"/>
            <w14:ligatures w14:val="none"/>
          </w:rPr>
          <w:fldChar w:fldCharType="end"/>
        </w:r>
      </w:hyperlink>
    </w:p>
    <w:p w14:paraId="24392B3D" w14:textId="77777777" w:rsidR="00E85CD5" w:rsidRPr="00E93382"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0814" w:history="1">
        <w:r w:rsidRPr="00E93382">
          <w:rPr>
            <w:rFonts w:ascii="Eras Medium ITC" w:eastAsia="Times New Roman" w:hAnsi="Eras Medium ITC" w:cs="Times New Roman"/>
            <w:noProof/>
            <w:kern w:val="0"/>
            <w:sz w:val="28"/>
            <w:szCs w:val="24"/>
            <w:u w:val="single"/>
            <w:lang w:val="fr-FR" w:eastAsia="fr-FR"/>
            <w14:ligatures w14:val="none"/>
          </w:rPr>
          <w:t>Pièce N°4 : Cahier des Clauses Administratives Particulières (CCAP)</w:t>
        </w:r>
        <w:r w:rsidRPr="00E93382">
          <w:rPr>
            <w:rFonts w:ascii="Eras Medium ITC" w:eastAsia="Times New Roman" w:hAnsi="Eras Medium ITC" w:cs="Times New Roman"/>
            <w:noProof/>
            <w:webHidden/>
            <w:kern w:val="0"/>
            <w:sz w:val="28"/>
            <w:szCs w:val="24"/>
            <w:lang w:val="fr-FR" w:eastAsia="fr-FR"/>
            <w14:ligatures w14:val="none"/>
          </w:rPr>
          <w:tab/>
        </w:r>
        <w:r w:rsidRPr="00E93382">
          <w:rPr>
            <w:rFonts w:ascii="Eras Medium ITC" w:eastAsia="Times New Roman" w:hAnsi="Eras Medium ITC" w:cs="Times New Roman"/>
            <w:noProof/>
            <w:webHidden/>
            <w:kern w:val="0"/>
            <w:sz w:val="28"/>
            <w:szCs w:val="24"/>
            <w:lang w:val="fr-FR" w:eastAsia="fr-FR"/>
            <w14:ligatures w14:val="none"/>
          </w:rPr>
          <w:fldChar w:fldCharType="begin"/>
        </w:r>
        <w:r w:rsidRPr="00E93382">
          <w:rPr>
            <w:rFonts w:ascii="Eras Medium ITC" w:eastAsia="Times New Roman" w:hAnsi="Eras Medium ITC" w:cs="Times New Roman"/>
            <w:noProof/>
            <w:webHidden/>
            <w:kern w:val="0"/>
            <w:sz w:val="28"/>
            <w:szCs w:val="24"/>
            <w:lang w:val="fr-FR" w:eastAsia="fr-FR"/>
            <w14:ligatures w14:val="none"/>
          </w:rPr>
          <w:instrText xml:space="preserve"> PAGEREF _Toc4500814 \h </w:instrText>
        </w:r>
        <w:r w:rsidRPr="00E93382">
          <w:rPr>
            <w:rFonts w:ascii="Eras Medium ITC" w:eastAsia="Times New Roman" w:hAnsi="Eras Medium ITC" w:cs="Times New Roman"/>
            <w:noProof/>
            <w:webHidden/>
            <w:kern w:val="0"/>
            <w:sz w:val="28"/>
            <w:szCs w:val="24"/>
            <w:lang w:val="fr-FR" w:eastAsia="fr-FR"/>
            <w14:ligatures w14:val="none"/>
          </w:rPr>
        </w:r>
        <w:r w:rsidRPr="00E93382">
          <w:rPr>
            <w:rFonts w:ascii="Eras Medium ITC" w:eastAsia="Times New Roman" w:hAnsi="Eras Medium ITC" w:cs="Times New Roman"/>
            <w:noProof/>
            <w:webHidden/>
            <w:kern w:val="0"/>
            <w:sz w:val="28"/>
            <w:szCs w:val="24"/>
            <w:lang w:val="fr-FR" w:eastAsia="fr-FR"/>
            <w14:ligatures w14:val="none"/>
          </w:rPr>
          <w:fldChar w:fldCharType="separate"/>
        </w:r>
        <w:r w:rsidRPr="00E93382">
          <w:rPr>
            <w:rFonts w:ascii="Eras Medium ITC" w:eastAsia="Times New Roman" w:hAnsi="Eras Medium ITC" w:cs="Times New Roman"/>
            <w:noProof/>
            <w:webHidden/>
            <w:kern w:val="0"/>
            <w:sz w:val="28"/>
            <w:szCs w:val="24"/>
            <w:lang w:val="fr-FR" w:eastAsia="fr-FR"/>
            <w14:ligatures w14:val="none"/>
          </w:rPr>
          <w:t>40</w:t>
        </w:r>
        <w:r w:rsidRPr="00E93382">
          <w:rPr>
            <w:rFonts w:ascii="Eras Medium ITC" w:eastAsia="Times New Roman" w:hAnsi="Eras Medium ITC" w:cs="Times New Roman"/>
            <w:noProof/>
            <w:webHidden/>
            <w:kern w:val="0"/>
            <w:sz w:val="28"/>
            <w:szCs w:val="24"/>
            <w:lang w:val="fr-FR" w:eastAsia="fr-FR"/>
            <w14:ligatures w14:val="none"/>
          </w:rPr>
          <w:fldChar w:fldCharType="end"/>
        </w:r>
      </w:hyperlink>
    </w:p>
    <w:p w14:paraId="403C8313" w14:textId="77777777" w:rsidR="00E85CD5" w:rsidRPr="00E93382"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0815" w:history="1">
        <w:r w:rsidRPr="00E93382">
          <w:rPr>
            <w:rFonts w:ascii="Eras Medium ITC" w:eastAsia="Times New Roman" w:hAnsi="Eras Medium ITC" w:cs="Times New Roman"/>
            <w:noProof/>
            <w:kern w:val="0"/>
            <w:sz w:val="28"/>
            <w:szCs w:val="24"/>
            <w:u w:val="single"/>
            <w:lang w:val="fr-FR" w:eastAsia="fr-FR"/>
            <w14:ligatures w14:val="none"/>
          </w:rPr>
          <w:t>Pièce N°5 : Cahier des Clauses Techniques Particulières (CCTP)</w:t>
        </w:r>
        <w:r w:rsidRPr="00E93382">
          <w:rPr>
            <w:rFonts w:ascii="Eras Medium ITC" w:eastAsia="Times New Roman" w:hAnsi="Eras Medium ITC" w:cs="Times New Roman"/>
            <w:noProof/>
            <w:webHidden/>
            <w:kern w:val="0"/>
            <w:sz w:val="28"/>
            <w:szCs w:val="24"/>
            <w:lang w:val="fr-FR" w:eastAsia="fr-FR"/>
            <w14:ligatures w14:val="none"/>
          </w:rPr>
          <w:tab/>
        </w:r>
        <w:r w:rsidRPr="00E93382">
          <w:rPr>
            <w:rFonts w:ascii="Eras Medium ITC" w:eastAsia="Times New Roman" w:hAnsi="Eras Medium ITC" w:cs="Times New Roman"/>
            <w:noProof/>
            <w:webHidden/>
            <w:kern w:val="0"/>
            <w:sz w:val="28"/>
            <w:szCs w:val="24"/>
            <w:lang w:val="fr-FR" w:eastAsia="fr-FR"/>
            <w14:ligatures w14:val="none"/>
          </w:rPr>
          <w:fldChar w:fldCharType="begin"/>
        </w:r>
        <w:r w:rsidRPr="00E93382">
          <w:rPr>
            <w:rFonts w:ascii="Eras Medium ITC" w:eastAsia="Times New Roman" w:hAnsi="Eras Medium ITC" w:cs="Times New Roman"/>
            <w:noProof/>
            <w:webHidden/>
            <w:kern w:val="0"/>
            <w:sz w:val="28"/>
            <w:szCs w:val="24"/>
            <w:lang w:val="fr-FR" w:eastAsia="fr-FR"/>
            <w14:ligatures w14:val="none"/>
          </w:rPr>
          <w:instrText xml:space="preserve"> PAGEREF _Toc4500815 \h </w:instrText>
        </w:r>
        <w:r w:rsidRPr="00E93382">
          <w:rPr>
            <w:rFonts w:ascii="Eras Medium ITC" w:eastAsia="Times New Roman" w:hAnsi="Eras Medium ITC" w:cs="Times New Roman"/>
            <w:noProof/>
            <w:webHidden/>
            <w:kern w:val="0"/>
            <w:sz w:val="28"/>
            <w:szCs w:val="24"/>
            <w:lang w:val="fr-FR" w:eastAsia="fr-FR"/>
            <w14:ligatures w14:val="none"/>
          </w:rPr>
        </w:r>
        <w:r w:rsidRPr="00E93382">
          <w:rPr>
            <w:rFonts w:ascii="Eras Medium ITC" w:eastAsia="Times New Roman" w:hAnsi="Eras Medium ITC" w:cs="Times New Roman"/>
            <w:noProof/>
            <w:webHidden/>
            <w:kern w:val="0"/>
            <w:sz w:val="28"/>
            <w:szCs w:val="24"/>
            <w:lang w:val="fr-FR" w:eastAsia="fr-FR"/>
            <w14:ligatures w14:val="none"/>
          </w:rPr>
          <w:fldChar w:fldCharType="separate"/>
        </w:r>
        <w:r w:rsidRPr="00E93382">
          <w:rPr>
            <w:rFonts w:ascii="Eras Medium ITC" w:eastAsia="Times New Roman" w:hAnsi="Eras Medium ITC" w:cs="Times New Roman"/>
            <w:noProof/>
            <w:webHidden/>
            <w:kern w:val="0"/>
            <w:sz w:val="28"/>
            <w:szCs w:val="24"/>
            <w:lang w:val="fr-FR" w:eastAsia="fr-FR"/>
            <w14:ligatures w14:val="none"/>
          </w:rPr>
          <w:t>60</w:t>
        </w:r>
        <w:r w:rsidRPr="00E93382">
          <w:rPr>
            <w:rFonts w:ascii="Eras Medium ITC" w:eastAsia="Times New Roman" w:hAnsi="Eras Medium ITC" w:cs="Times New Roman"/>
            <w:noProof/>
            <w:webHidden/>
            <w:kern w:val="0"/>
            <w:sz w:val="28"/>
            <w:szCs w:val="24"/>
            <w:lang w:val="fr-FR" w:eastAsia="fr-FR"/>
            <w14:ligatures w14:val="none"/>
          </w:rPr>
          <w:fldChar w:fldCharType="end"/>
        </w:r>
      </w:hyperlink>
    </w:p>
    <w:p w14:paraId="6C7D476B" w14:textId="77777777" w:rsidR="00E85CD5" w:rsidRPr="00E93382"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0816" w:history="1">
        <w:r w:rsidRPr="00E93382">
          <w:rPr>
            <w:rFonts w:ascii="Eras Medium ITC" w:eastAsia="Times New Roman" w:hAnsi="Eras Medium ITC" w:cs="Times New Roman"/>
            <w:noProof/>
            <w:kern w:val="0"/>
            <w:sz w:val="28"/>
            <w:szCs w:val="24"/>
            <w:u w:val="single"/>
            <w:lang w:val="fr-FR" w:eastAsia="fr-FR"/>
            <w14:ligatures w14:val="none"/>
          </w:rPr>
          <w:t>Pièce N°6 : Cadre du bordereau  des prix unitaires</w:t>
        </w:r>
        <w:r w:rsidRPr="00E93382">
          <w:rPr>
            <w:rFonts w:ascii="Eras Medium ITC" w:eastAsia="Times New Roman" w:hAnsi="Eras Medium ITC" w:cs="Times New Roman"/>
            <w:noProof/>
            <w:webHidden/>
            <w:kern w:val="0"/>
            <w:sz w:val="28"/>
            <w:szCs w:val="24"/>
            <w:lang w:val="fr-FR" w:eastAsia="fr-FR"/>
            <w14:ligatures w14:val="none"/>
          </w:rPr>
          <w:tab/>
        </w:r>
        <w:r w:rsidRPr="00E93382">
          <w:rPr>
            <w:rFonts w:ascii="Eras Medium ITC" w:eastAsia="Times New Roman" w:hAnsi="Eras Medium ITC" w:cs="Times New Roman"/>
            <w:noProof/>
            <w:webHidden/>
            <w:kern w:val="0"/>
            <w:sz w:val="28"/>
            <w:szCs w:val="24"/>
            <w:lang w:val="fr-FR" w:eastAsia="fr-FR"/>
            <w14:ligatures w14:val="none"/>
          </w:rPr>
          <w:fldChar w:fldCharType="begin"/>
        </w:r>
        <w:r w:rsidRPr="00E93382">
          <w:rPr>
            <w:rFonts w:ascii="Eras Medium ITC" w:eastAsia="Times New Roman" w:hAnsi="Eras Medium ITC" w:cs="Times New Roman"/>
            <w:noProof/>
            <w:webHidden/>
            <w:kern w:val="0"/>
            <w:sz w:val="28"/>
            <w:szCs w:val="24"/>
            <w:lang w:val="fr-FR" w:eastAsia="fr-FR"/>
            <w14:ligatures w14:val="none"/>
          </w:rPr>
          <w:instrText xml:space="preserve"> PAGEREF _Toc4500816 \h </w:instrText>
        </w:r>
        <w:r w:rsidRPr="00E93382">
          <w:rPr>
            <w:rFonts w:ascii="Eras Medium ITC" w:eastAsia="Times New Roman" w:hAnsi="Eras Medium ITC" w:cs="Times New Roman"/>
            <w:noProof/>
            <w:webHidden/>
            <w:kern w:val="0"/>
            <w:sz w:val="28"/>
            <w:szCs w:val="24"/>
            <w:lang w:val="fr-FR" w:eastAsia="fr-FR"/>
            <w14:ligatures w14:val="none"/>
          </w:rPr>
        </w:r>
        <w:r w:rsidRPr="00E93382">
          <w:rPr>
            <w:rFonts w:ascii="Eras Medium ITC" w:eastAsia="Times New Roman" w:hAnsi="Eras Medium ITC" w:cs="Times New Roman"/>
            <w:noProof/>
            <w:webHidden/>
            <w:kern w:val="0"/>
            <w:sz w:val="28"/>
            <w:szCs w:val="24"/>
            <w:lang w:val="fr-FR" w:eastAsia="fr-FR"/>
            <w14:ligatures w14:val="none"/>
          </w:rPr>
          <w:fldChar w:fldCharType="separate"/>
        </w:r>
        <w:r w:rsidRPr="00E93382">
          <w:rPr>
            <w:rFonts w:ascii="Eras Medium ITC" w:eastAsia="Times New Roman" w:hAnsi="Eras Medium ITC" w:cs="Times New Roman"/>
            <w:noProof/>
            <w:webHidden/>
            <w:kern w:val="0"/>
            <w:sz w:val="28"/>
            <w:szCs w:val="24"/>
            <w:lang w:val="fr-FR" w:eastAsia="fr-FR"/>
            <w14:ligatures w14:val="none"/>
          </w:rPr>
          <w:t>64</w:t>
        </w:r>
        <w:r w:rsidRPr="00E93382">
          <w:rPr>
            <w:rFonts w:ascii="Eras Medium ITC" w:eastAsia="Times New Roman" w:hAnsi="Eras Medium ITC" w:cs="Times New Roman"/>
            <w:noProof/>
            <w:webHidden/>
            <w:kern w:val="0"/>
            <w:sz w:val="28"/>
            <w:szCs w:val="24"/>
            <w:lang w:val="fr-FR" w:eastAsia="fr-FR"/>
            <w14:ligatures w14:val="none"/>
          </w:rPr>
          <w:fldChar w:fldCharType="end"/>
        </w:r>
      </w:hyperlink>
    </w:p>
    <w:p w14:paraId="1D29B3B5" w14:textId="77777777" w:rsidR="00E85CD5" w:rsidRPr="00E93382"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0817" w:history="1">
        <w:r w:rsidRPr="00E93382">
          <w:rPr>
            <w:rFonts w:ascii="Eras Medium ITC" w:eastAsia="Times New Roman" w:hAnsi="Eras Medium ITC" w:cs="Times New Roman"/>
            <w:noProof/>
            <w:kern w:val="0"/>
            <w:sz w:val="28"/>
            <w:szCs w:val="24"/>
            <w:u w:val="single"/>
            <w:lang w:val="fr-FR" w:eastAsia="fr-FR"/>
            <w14:ligatures w14:val="none"/>
          </w:rPr>
          <w:t>Pièce N°7 : Cadre du détail quantitatif et estimatif</w:t>
        </w:r>
        <w:r w:rsidRPr="00E93382">
          <w:rPr>
            <w:rFonts w:ascii="Eras Medium ITC" w:eastAsia="Times New Roman" w:hAnsi="Eras Medium ITC" w:cs="Times New Roman"/>
            <w:noProof/>
            <w:webHidden/>
            <w:kern w:val="0"/>
            <w:sz w:val="28"/>
            <w:szCs w:val="24"/>
            <w:lang w:val="fr-FR" w:eastAsia="fr-FR"/>
            <w14:ligatures w14:val="none"/>
          </w:rPr>
          <w:tab/>
        </w:r>
        <w:r w:rsidRPr="00E93382">
          <w:rPr>
            <w:rFonts w:ascii="Eras Medium ITC" w:eastAsia="Times New Roman" w:hAnsi="Eras Medium ITC" w:cs="Times New Roman"/>
            <w:noProof/>
            <w:webHidden/>
            <w:kern w:val="0"/>
            <w:sz w:val="28"/>
            <w:szCs w:val="24"/>
            <w:lang w:val="fr-FR" w:eastAsia="fr-FR"/>
            <w14:ligatures w14:val="none"/>
          </w:rPr>
          <w:fldChar w:fldCharType="begin"/>
        </w:r>
        <w:r w:rsidRPr="00E93382">
          <w:rPr>
            <w:rFonts w:ascii="Eras Medium ITC" w:eastAsia="Times New Roman" w:hAnsi="Eras Medium ITC" w:cs="Times New Roman"/>
            <w:noProof/>
            <w:webHidden/>
            <w:kern w:val="0"/>
            <w:sz w:val="28"/>
            <w:szCs w:val="24"/>
            <w:lang w:val="fr-FR" w:eastAsia="fr-FR"/>
            <w14:ligatures w14:val="none"/>
          </w:rPr>
          <w:instrText xml:space="preserve"> PAGEREF _Toc4500817 \h </w:instrText>
        </w:r>
        <w:r w:rsidRPr="00E93382">
          <w:rPr>
            <w:rFonts w:ascii="Eras Medium ITC" w:eastAsia="Times New Roman" w:hAnsi="Eras Medium ITC" w:cs="Times New Roman"/>
            <w:noProof/>
            <w:webHidden/>
            <w:kern w:val="0"/>
            <w:sz w:val="28"/>
            <w:szCs w:val="24"/>
            <w:lang w:val="fr-FR" w:eastAsia="fr-FR"/>
            <w14:ligatures w14:val="none"/>
          </w:rPr>
        </w:r>
        <w:r w:rsidRPr="00E93382">
          <w:rPr>
            <w:rFonts w:ascii="Eras Medium ITC" w:eastAsia="Times New Roman" w:hAnsi="Eras Medium ITC" w:cs="Times New Roman"/>
            <w:noProof/>
            <w:webHidden/>
            <w:kern w:val="0"/>
            <w:sz w:val="28"/>
            <w:szCs w:val="24"/>
            <w:lang w:val="fr-FR" w:eastAsia="fr-FR"/>
            <w14:ligatures w14:val="none"/>
          </w:rPr>
          <w:fldChar w:fldCharType="separate"/>
        </w:r>
        <w:r w:rsidRPr="00E93382">
          <w:rPr>
            <w:rFonts w:ascii="Eras Medium ITC" w:eastAsia="Times New Roman" w:hAnsi="Eras Medium ITC" w:cs="Times New Roman"/>
            <w:noProof/>
            <w:webHidden/>
            <w:kern w:val="0"/>
            <w:sz w:val="28"/>
            <w:szCs w:val="24"/>
            <w:lang w:val="fr-FR" w:eastAsia="fr-FR"/>
            <w14:ligatures w14:val="none"/>
          </w:rPr>
          <w:t>73</w:t>
        </w:r>
        <w:r w:rsidRPr="00E93382">
          <w:rPr>
            <w:rFonts w:ascii="Eras Medium ITC" w:eastAsia="Times New Roman" w:hAnsi="Eras Medium ITC" w:cs="Times New Roman"/>
            <w:noProof/>
            <w:webHidden/>
            <w:kern w:val="0"/>
            <w:sz w:val="28"/>
            <w:szCs w:val="24"/>
            <w:lang w:val="fr-FR" w:eastAsia="fr-FR"/>
            <w14:ligatures w14:val="none"/>
          </w:rPr>
          <w:fldChar w:fldCharType="end"/>
        </w:r>
      </w:hyperlink>
    </w:p>
    <w:p w14:paraId="63DFE684" w14:textId="77777777" w:rsidR="00E85CD5" w:rsidRPr="00E93382"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0818" w:history="1">
        <w:r w:rsidRPr="00E93382">
          <w:rPr>
            <w:rFonts w:ascii="Eras Medium ITC" w:eastAsia="Times New Roman" w:hAnsi="Eras Medium ITC" w:cs="Times New Roman"/>
            <w:noProof/>
            <w:kern w:val="0"/>
            <w:sz w:val="28"/>
            <w:szCs w:val="24"/>
            <w:u w:val="single"/>
            <w:lang w:val="fr-FR" w:eastAsia="fr-FR"/>
            <w14:ligatures w14:val="none"/>
          </w:rPr>
          <w:t>Pièce N°8 : Cadre du sous-détail des prix</w:t>
        </w:r>
        <w:r w:rsidRPr="00E93382">
          <w:rPr>
            <w:rFonts w:ascii="Eras Medium ITC" w:eastAsia="Times New Roman" w:hAnsi="Eras Medium ITC" w:cs="Times New Roman"/>
            <w:noProof/>
            <w:webHidden/>
            <w:kern w:val="0"/>
            <w:sz w:val="28"/>
            <w:szCs w:val="24"/>
            <w:lang w:val="fr-FR" w:eastAsia="fr-FR"/>
            <w14:ligatures w14:val="none"/>
          </w:rPr>
          <w:tab/>
        </w:r>
        <w:r w:rsidRPr="00E93382">
          <w:rPr>
            <w:rFonts w:ascii="Eras Medium ITC" w:eastAsia="Times New Roman" w:hAnsi="Eras Medium ITC" w:cs="Times New Roman"/>
            <w:noProof/>
            <w:webHidden/>
            <w:kern w:val="0"/>
            <w:sz w:val="28"/>
            <w:szCs w:val="24"/>
            <w:lang w:val="fr-FR" w:eastAsia="fr-FR"/>
            <w14:ligatures w14:val="none"/>
          </w:rPr>
          <w:fldChar w:fldCharType="begin"/>
        </w:r>
        <w:r w:rsidRPr="00E93382">
          <w:rPr>
            <w:rFonts w:ascii="Eras Medium ITC" w:eastAsia="Times New Roman" w:hAnsi="Eras Medium ITC" w:cs="Times New Roman"/>
            <w:noProof/>
            <w:webHidden/>
            <w:kern w:val="0"/>
            <w:sz w:val="28"/>
            <w:szCs w:val="24"/>
            <w:lang w:val="fr-FR" w:eastAsia="fr-FR"/>
            <w14:ligatures w14:val="none"/>
          </w:rPr>
          <w:instrText xml:space="preserve"> PAGEREF _Toc4500818 \h </w:instrText>
        </w:r>
        <w:r w:rsidRPr="00E93382">
          <w:rPr>
            <w:rFonts w:ascii="Eras Medium ITC" w:eastAsia="Times New Roman" w:hAnsi="Eras Medium ITC" w:cs="Times New Roman"/>
            <w:noProof/>
            <w:webHidden/>
            <w:kern w:val="0"/>
            <w:sz w:val="28"/>
            <w:szCs w:val="24"/>
            <w:lang w:val="fr-FR" w:eastAsia="fr-FR"/>
            <w14:ligatures w14:val="none"/>
          </w:rPr>
        </w:r>
        <w:r w:rsidRPr="00E93382">
          <w:rPr>
            <w:rFonts w:ascii="Eras Medium ITC" w:eastAsia="Times New Roman" w:hAnsi="Eras Medium ITC" w:cs="Times New Roman"/>
            <w:noProof/>
            <w:webHidden/>
            <w:kern w:val="0"/>
            <w:sz w:val="28"/>
            <w:szCs w:val="24"/>
            <w:lang w:val="fr-FR" w:eastAsia="fr-FR"/>
            <w14:ligatures w14:val="none"/>
          </w:rPr>
          <w:fldChar w:fldCharType="separate"/>
        </w:r>
        <w:r w:rsidRPr="00E93382">
          <w:rPr>
            <w:rFonts w:ascii="Eras Medium ITC" w:eastAsia="Times New Roman" w:hAnsi="Eras Medium ITC" w:cs="Times New Roman"/>
            <w:noProof/>
            <w:webHidden/>
            <w:kern w:val="0"/>
            <w:sz w:val="28"/>
            <w:szCs w:val="24"/>
            <w:lang w:val="fr-FR" w:eastAsia="fr-FR"/>
            <w14:ligatures w14:val="none"/>
          </w:rPr>
          <w:t>82</w:t>
        </w:r>
        <w:r w:rsidRPr="00E93382">
          <w:rPr>
            <w:rFonts w:ascii="Eras Medium ITC" w:eastAsia="Times New Roman" w:hAnsi="Eras Medium ITC" w:cs="Times New Roman"/>
            <w:noProof/>
            <w:webHidden/>
            <w:kern w:val="0"/>
            <w:sz w:val="28"/>
            <w:szCs w:val="24"/>
            <w:lang w:val="fr-FR" w:eastAsia="fr-FR"/>
            <w14:ligatures w14:val="none"/>
          </w:rPr>
          <w:fldChar w:fldCharType="end"/>
        </w:r>
      </w:hyperlink>
    </w:p>
    <w:p w14:paraId="1F9B45E6" w14:textId="77777777" w:rsidR="00E85CD5" w:rsidRPr="00E93382"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0819" w:history="1">
        <w:r w:rsidRPr="00E93382">
          <w:rPr>
            <w:rFonts w:ascii="Eras Medium ITC" w:eastAsia="Times New Roman" w:hAnsi="Eras Medium ITC" w:cs="Times New Roman"/>
            <w:noProof/>
            <w:kern w:val="0"/>
            <w:sz w:val="28"/>
            <w:szCs w:val="24"/>
            <w:u w:val="single"/>
            <w:lang w:val="fr-FR" w:eastAsia="fr-FR"/>
            <w14:ligatures w14:val="none"/>
          </w:rPr>
          <w:t>Pièce N°9 : Modèle de marché</w:t>
        </w:r>
        <w:r w:rsidRPr="00E93382">
          <w:rPr>
            <w:rFonts w:ascii="Eras Medium ITC" w:eastAsia="Times New Roman" w:hAnsi="Eras Medium ITC" w:cs="Times New Roman"/>
            <w:noProof/>
            <w:webHidden/>
            <w:kern w:val="0"/>
            <w:sz w:val="28"/>
            <w:szCs w:val="24"/>
            <w:lang w:val="fr-FR" w:eastAsia="fr-FR"/>
            <w14:ligatures w14:val="none"/>
          </w:rPr>
          <w:tab/>
        </w:r>
        <w:r w:rsidRPr="00E93382">
          <w:rPr>
            <w:rFonts w:ascii="Eras Medium ITC" w:eastAsia="Times New Roman" w:hAnsi="Eras Medium ITC" w:cs="Times New Roman"/>
            <w:noProof/>
            <w:webHidden/>
            <w:kern w:val="0"/>
            <w:sz w:val="28"/>
            <w:szCs w:val="24"/>
            <w:lang w:val="fr-FR" w:eastAsia="fr-FR"/>
            <w14:ligatures w14:val="none"/>
          </w:rPr>
          <w:fldChar w:fldCharType="begin"/>
        </w:r>
        <w:r w:rsidRPr="00E93382">
          <w:rPr>
            <w:rFonts w:ascii="Eras Medium ITC" w:eastAsia="Times New Roman" w:hAnsi="Eras Medium ITC" w:cs="Times New Roman"/>
            <w:noProof/>
            <w:webHidden/>
            <w:kern w:val="0"/>
            <w:sz w:val="28"/>
            <w:szCs w:val="24"/>
            <w:lang w:val="fr-FR" w:eastAsia="fr-FR"/>
            <w14:ligatures w14:val="none"/>
          </w:rPr>
          <w:instrText xml:space="preserve"> PAGEREF _Toc4500819 \h </w:instrText>
        </w:r>
        <w:r w:rsidRPr="00E93382">
          <w:rPr>
            <w:rFonts w:ascii="Eras Medium ITC" w:eastAsia="Times New Roman" w:hAnsi="Eras Medium ITC" w:cs="Times New Roman"/>
            <w:noProof/>
            <w:webHidden/>
            <w:kern w:val="0"/>
            <w:sz w:val="28"/>
            <w:szCs w:val="24"/>
            <w:lang w:val="fr-FR" w:eastAsia="fr-FR"/>
            <w14:ligatures w14:val="none"/>
          </w:rPr>
        </w:r>
        <w:r w:rsidRPr="00E93382">
          <w:rPr>
            <w:rFonts w:ascii="Eras Medium ITC" w:eastAsia="Times New Roman" w:hAnsi="Eras Medium ITC" w:cs="Times New Roman"/>
            <w:noProof/>
            <w:webHidden/>
            <w:kern w:val="0"/>
            <w:sz w:val="28"/>
            <w:szCs w:val="24"/>
            <w:lang w:val="fr-FR" w:eastAsia="fr-FR"/>
            <w14:ligatures w14:val="none"/>
          </w:rPr>
          <w:fldChar w:fldCharType="separate"/>
        </w:r>
        <w:r w:rsidRPr="00E93382">
          <w:rPr>
            <w:rFonts w:ascii="Eras Medium ITC" w:eastAsia="Times New Roman" w:hAnsi="Eras Medium ITC" w:cs="Times New Roman"/>
            <w:noProof/>
            <w:webHidden/>
            <w:kern w:val="0"/>
            <w:sz w:val="28"/>
            <w:szCs w:val="24"/>
            <w:lang w:val="fr-FR" w:eastAsia="fr-FR"/>
            <w14:ligatures w14:val="none"/>
          </w:rPr>
          <w:t>84</w:t>
        </w:r>
        <w:r w:rsidRPr="00E93382">
          <w:rPr>
            <w:rFonts w:ascii="Eras Medium ITC" w:eastAsia="Times New Roman" w:hAnsi="Eras Medium ITC" w:cs="Times New Roman"/>
            <w:noProof/>
            <w:webHidden/>
            <w:kern w:val="0"/>
            <w:sz w:val="28"/>
            <w:szCs w:val="24"/>
            <w:lang w:val="fr-FR" w:eastAsia="fr-FR"/>
            <w14:ligatures w14:val="none"/>
          </w:rPr>
          <w:fldChar w:fldCharType="end"/>
        </w:r>
      </w:hyperlink>
    </w:p>
    <w:p w14:paraId="22D54A45" w14:textId="77777777" w:rsidR="00E85CD5" w:rsidRPr="00E93382"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0820" w:history="1">
        <w:r w:rsidRPr="00E93382">
          <w:rPr>
            <w:rFonts w:ascii="Eras Medium ITC" w:eastAsia="Times New Roman" w:hAnsi="Eras Medium ITC" w:cs="Times New Roman"/>
            <w:noProof/>
            <w:kern w:val="0"/>
            <w:sz w:val="28"/>
            <w:szCs w:val="24"/>
            <w:u w:val="single"/>
            <w:lang w:val="fr-FR" w:eastAsia="fr-FR"/>
            <w14:ligatures w14:val="none"/>
          </w:rPr>
          <w:t>Pièce N°10 : Modèles de documents à utiliser par les Soumissionnaires</w:t>
        </w:r>
        <w:r w:rsidRPr="00E93382">
          <w:rPr>
            <w:rFonts w:ascii="Eras Medium ITC" w:eastAsia="Times New Roman" w:hAnsi="Eras Medium ITC" w:cs="Times New Roman"/>
            <w:noProof/>
            <w:webHidden/>
            <w:kern w:val="0"/>
            <w:sz w:val="28"/>
            <w:szCs w:val="24"/>
            <w:lang w:val="fr-FR" w:eastAsia="fr-FR"/>
            <w14:ligatures w14:val="none"/>
          </w:rPr>
          <w:tab/>
        </w:r>
        <w:r w:rsidRPr="00E93382">
          <w:rPr>
            <w:rFonts w:ascii="Eras Medium ITC" w:eastAsia="Times New Roman" w:hAnsi="Eras Medium ITC" w:cs="Times New Roman"/>
            <w:noProof/>
            <w:webHidden/>
            <w:kern w:val="0"/>
            <w:sz w:val="28"/>
            <w:szCs w:val="24"/>
            <w:lang w:val="fr-FR" w:eastAsia="fr-FR"/>
            <w14:ligatures w14:val="none"/>
          </w:rPr>
          <w:fldChar w:fldCharType="begin"/>
        </w:r>
        <w:r w:rsidRPr="00E93382">
          <w:rPr>
            <w:rFonts w:ascii="Eras Medium ITC" w:eastAsia="Times New Roman" w:hAnsi="Eras Medium ITC" w:cs="Times New Roman"/>
            <w:noProof/>
            <w:webHidden/>
            <w:kern w:val="0"/>
            <w:sz w:val="28"/>
            <w:szCs w:val="24"/>
            <w:lang w:val="fr-FR" w:eastAsia="fr-FR"/>
            <w14:ligatures w14:val="none"/>
          </w:rPr>
          <w:instrText xml:space="preserve"> PAGEREF _Toc4500820 \h </w:instrText>
        </w:r>
        <w:r w:rsidRPr="00E93382">
          <w:rPr>
            <w:rFonts w:ascii="Eras Medium ITC" w:eastAsia="Times New Roman" w:hAnsi="Eras Medium ITC" w:cs="Times New Roman"/>
            <w:noProof/>
            <w:webHidden/>
            <w:kern w:val="0"/>
            <w:sz w:val="28"/>
            <w:szCs w:val="24"/>
            <w:lang w:val="fr-FR" w:eastAsia="fr-FR"/>
            <w14:ligatures w14:val="none"/>
          </w:rPr>
        </w:r>
        <w:r w:rsidRPr="00E93382">
          <w:rPr>
            <w:rFonts w:ascii="Eras Medium ITC" w:eastAsia="Times New Roman" w:hAnsi="Eras Medium ITC" w:cs="Times New Roman"/>
            <w:noProof/>
            <w:webHidden/>
            <w:kern w:val="0"/>
            <w:sz w:val="28"/>
            <w:szCs w:val="24"/>
            <w:lang w:val="fr-FR" w:eastAsia="fr-FR"/>
            <w14:ligatures w14:val="none"/>
          </w:rPr>
          <w:fldChar w:fldCharType="separate"/>
        </w:r>
        <w:r w:rsidRPr="00E93382">
          <w:rPr>
            <w:rFonts w:ascii="Eras Medium ITC" w:eastAsia="Times New Roman" w:hAnsi="Eras Medium ITC" w:cs="Times New Roman"/>
            <w:noProof/>
            <w:webHidden/>
            <w:kern w:val="0"/>
            <w:sz w:val="28"/>
            <w:szCs w:val="24"/>
            <w:lang w:val="fr-FR" w:eastAsia="fr-FR"/>
            <w14:ligatures w14:val="none"/>
          </w:rPr>
          <w:t>89</w:t>
        </w:r>
        <w:r w:rsidRPr="00E93382">
          <w:rPr>
            <w:rFonts w:ascii="Eras Medium ITC" w:eastAsia="Times New Roman" w:hAnsi="Eras Medium ITC" w:cs="Times New Roman"/>
            <w:noProof/>
            <w:webHidden/>
            <w:kern w:val="0"/>
            <w:sz w:val="28"/>
            <w:szCs w:val="24"/>
            <w:lang w:val="fr-FR" w:eastAsia="fr-FR"/>
            <w14:ligatures w14:val="none"/>
          </w:rPr>
          <w:fldChar w:fldCharType="end"/>
        </w:r>
      </w:hyperlink>
    </w:p>
    <w:p w14:paraId="6B8EF801" w14:textId="77777777" w:rsidR="00E85CD5" w:rsidRPr="00E93382"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0821" w:history="1">
        <w:r w:rsidRPr="00E93382">
          <w:rPr>
            <w:rFonts w:ascii="Eras Medium ITC" w:eastAsia="Times New Roman" w:hAnsi="Eras Medium ITC" w:cs="Times New Roman"/>
            <w:noProof/>
            <w:kern w:val="0"/>
            <w:sz w:val="28"/>
            <w:szCs w:val="24"/>
            <w:u w:val="single"/>
            <w:lang w:val="fr-FR" w:eastAsia="fr-FR"/>
            <w14:ligatures w14:val="none"/>
          </w:rPr>
          <w:t>Pièce N°11: Justificatifs des études préalables</w:t>
        </w:r>
        <w:r w:rsidRPr="00E93382">
          <w:rPr>
            <w:rFonts w:ascii="Eras Medium ITC" w:eastAsia="Times New Roman" w:hAnsi="Eras Medium ITC" w:cs="Times New Roman"/>
            <w:noProof/>
            <w:webHidden/>
            <w:kern w:val="0"/>
            <w:sz w:val="28"/>
            <w:szCs w:val="24"/>
            <w:lang w:val="fr-FR" w:eastAsia="fr-FR"/>
            <w14:ligatures w14:val="none"/>
          </w:rPr>
          <w:tab/>
        </w:r>
        <w:r w:rsidRPr="00E93382">
          <w:rPr>
            <w:rFonts w:ascii="Eras Medium ITC" w:eastAsia="Times New Roman" w:hAnsi="Eras Medium ITC" w:cs="Times New Roman"/>
            <w:noProof/>
            <w:webHidden/>
            <w:kern w:val="0"/>
            <w:sz w:val="28"/>
            <w:szCs w:val="24"/>
            <w:lang w:val="fr-FR" w:eastAsia="fr-FR"/>
            <w14:ligatures w14:val="none"/>
          </w:rPr>
          <w:fldChar w:fldCharType="begin"/>
        </w:r>
        <w:r w:rsidRPr="00E93382">
          <w:rPr>
            <w:rFonts w:ascii="Eras Medium ITC" w:eastAsia="Times New Roman" w:hAnsi="Eras Medium ITC" w:cs="Times New Roman"/>
            <w:noProof/>
            <w:webHidden/>
            <w:kern w:val="0"/>
            <w:sz w:val="28"/>
            <w:szCs w:val="24"/>
            <w:lang w:val="fr-FR" w:eastAsia="fr-FR"/>
            <w14:ligatures w14:val="none"/>
          </w:rPr>
          <w:instrText xml:space="preserve"> PAGEREF _Toc4500821 \h </w:instrText>
        </w:r>
        <w:r w:rsidRPr="00E93382">
          <w:rPr>
            <w:rFonts w:ascii="Eras Medium ITC" w:eastAsia="Times New Roman" w:hAnsi="Eras Medium ITC" w:cs="Times New Roman"/>
            <w:noProof/>
            <w:webHidden/>
            <w:kern w:val="0"/>
            <w:sz w:val="28"/>
            <w:szCs w:val="24"/>
            <w:lang w:val="fr-FR" w:eastAsia="fr-FR"/>
            <w14:ligatures w14:val="none"/>
          </w:rPr>
        </w:r>
        <w:r w:rsidRPr="00E93382">
          <w:rPr>
            <w:rFonts w:ascii="Eras Medium ITC" w:eastAsia="Times New Roman" w:hAnsi="Eras Medium ITC" w:cs="Times New Roman"/>
            <w:noProof/>
            <w:webHidden/>
            <w:kern w:val="0"/>
            <w:sz w:val="28"/>
            <w:szCs w:val="24"/>
            <w:lang w:val="fr-FR" w:eastAsia="fr-FR"/>
            <w14:ligatures w14:val="none"/>
          </w:rPr>
          <w:fldChar w:fldCharType="separate"/>
        </w:r>
        <w:r w:rsidRPr="00E93382">
          <w:rPr>
            <w:rFonts w:ascii="Eras Medium ITC" w:eastAsia="Times New Roman" w:hAnsi="Eras Medium ITC" w:cs="Times New Roman"/>
            <w:noProof/>
            <w:webHidden/>
            <w:kern w:val="0"/>
            <w:sz w:val="28"/>
            <w:szCs w:val="24"/>
            <w:lang w:val="fr-FR" w:eastAsia="fr-FR"/>
            <w14:ligatures w14:val="none"/>
          </w:rPr>
          <w:t>97</w:t>
        </w:r>
        <w:r w:rsidRPr="00E93382">
          <w:rPr>
            <w:rFonts w:ascii="Eras Medium ITC" w:eastAsia="Times New Roman" w:hAnsi="Eras Medium ITC" w:cs="Times New Roman"/>
            <w:noProof/>
            <w:webHidden/>
            <w:kern w:val="0"/>
            <w:sz w:val="28"/>
            <w:szCs w:val="24"/>
            <w:lang w:val="fr-FR" w:eastAsia="fr-FR"/>
            <w14:ligatures w14:val="none"/>
          </w:rPr>
          <w:fldChar w:fldCharType="end"/>
        </w:r>
      </w:hyperlink>
    </w:p>
    <w:p w14:paraId="66CD2E61" w14:textId="77777777" w:rsidR="00E85CD5" w:rsidRPr="00E93382"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0822" w:history="1">
        <w:r w:rsidRPr="00E93382">
          <w:rPr>
            <w:rFonts w:ascii="Eras Medium ITC" w:eastAsia="Times New Roman" w:hAnsi="Eras Medium ITC" w:cs="Times New Roman"/>
            <w:noProof/>
            <w:kern w:val="0"/>
            <w:sz w:val="28"/>
            <w:szCs w:val="24"/>
            <w:u w:val="single"/>
            <w:lang w:val="fr-FR" w:eastAsia="fr-FR"/>
            <w14:ligatures w14:val="none"/>
          </w:rPr>
          <w:t>Pièce N°12 : Liste des établissements bancaires et organismes financiers autorisés à émettre des cautions dans le cadre des marchés publics</w:t>
        </w:r>
        <w:r w:rsidRPr="00E93382">
          <w:rPr>
            <w:rFonts w:ascii="Eras Medium ITC" w:eastAsia="Times New Roman" w:hAnsi="Eras Medium ITC" w:cs="Times New Roman"/>
            <w:noProof/>
            <w:webHidden/>
            <w:kern w:val="0"/>
            <w:sz w:val="28"/>
            <w:szCs w:val="24"/>
            <w:lang w:val="fr-FR" w:eastAsia="fr-FR"/>
            <w14:ligatures w14:val="none"/>
          </w:rPr>
          <w:tab/>
        </w:r>
        <w:r w:rsidRPr="00E93382">
          <w:rPr>
            <w:rFonts w:ascii="Eras Medium ITC" w:eastAsia="Times New Roman" w:hAnsi="Eras Medium ITC" w:cs="Times New Roman"/>
            <w:noProof/>
            <w:webHidden/>
            <w:kern w:val="0"/>
            <w:sz w:val="28"/>
            <w:szCs w:val="24"/>
            <w:lang w:val="fr-FR" w:eastAsia="fr-FR"/>
            <w14:ligatures w14:val="none"/>
          </w:rPr>
          <w:fldChar w:fldCharType="begin"/>
        </w:r>
        <w:r w:rsidRPr="00E93382">
          <w:rPr>
            <w:rFonts w:ascii="Eras Medium ITC" w:eastAsia="Times New Roman" w:hAnsi="Eras Medium ITC" w:cs="Times New Roman"/>
            <w:noProof/>
            <w:webHidden/>
            <w:kern w:val="0"/>
            <w:sz w:val="28"/>
            <w:szCs w:val="24"/>
            <w:lang w:val="fr-FR" w:eastAsia="fr-FR"/>
            <w14:ligatures w14:val="none"/>
          </w:rPr>
          <w:instrText xml:space="preserve"> PAGEREF _Toc4500822 \h </w:instrText>
        </w:r>
        <w:r w:rsidRPr="00E93382">
          <w:rPr>
            <w:rFonts w:ascii="Eras Medium ITC" w:eastAsia="Times New Roman" w:hAnsi="Eras Medium ITC" w:cs="Times New Roman"/>
            <w:noProof/>
            <w:webHidden/>
            <w:kern w:val="0"/>
            <w:sz w:val="28"/>
            <w:szCs w:val="24"/>
            <w:lang w:val="fr-FR" w:eastAsia="fr-FR"/>
            <w14:ligatures w14:val="none"/>
          </w:rPr>
        </w:r>
        <w:r w:rsidRPr="00E93382">
          <w:rPr>
            <w:rFonts w:ascii="Eras Medium ITC" w:eastAsia="Times New Roman" w:hAnsi="Eras Medium ITC" w:cs="Times New Roman"/>
            <w:noProof/>
            <w:webHidden/>
            <w:kern w:val="0"/>
            <w:sz w:val="28"/>
            <w:szCs w:val="24"/>
            <w:lang w:val="fr-FR" w:eastAsia="fr-FR"/>
            <w14:ligatures w14:val="none"/>
          </w:rPr>
          <w:fldChar w:fldCharType="separate"/>
        </w:r>
        <w:r w:rsidRPr="00E93382">
          <w:rPr>
            <w:rFonts w:ascii="Eras Medium ITC" w:eastAsia="Times New Roman" w:hAnsi="Eras Medium ITC" w:cs="Times New Roman"/>
            <w:noProof/>
            <w:webHidden/>
            <w:kern w:val="0"/>
            <w:sz w:val="28"/>
            <w:szCs w:val="24"/>
            <w:lang w:val="fr-FR" w:eastAsia="fr-FR"/>
            <w14:ligatures w14:val="none"/>
          </w:rPr>
          <w:t>99</w:t>
        </w:r>
        <w:r w:rsidRPr="00E93382">
          <w:rPr>
            <w:rFonts w:ascii="Eras Medium ITC" w:eastAsia="Times New Roman" w:hAnsi="Eras Medium ITC" w:cs="Times New Roman"/>
            <w:noProof/>
            <w:webHidden/>
            <w:kern w:val="0"/>
            <w:sz w:val="28"/>
            <w:szCs w:val="24"/>
            <w:lang w:val="fr-FR" w:eastAsia="fr-FR"/>
            <w14:ligatures w14:val="none"/>
          </w:rPr>
          <w:fldChar w:fldCharType="end"/>
        </w:r>
      </w:hyperlink>
    </w:p>
    <w:p w14:paraId="68792E5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fldChar w:fldCharType="end"/>
      </w:r>
    </w:p>
    <w:p w14:paraId="0BF4413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4767A8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sectPr w:rsidR="00E85CD5" w:rsidRPr="00E85CD5" w:rsidSect="00625230">
          <w:footerReference w:type="default" r:id="rId11"/>
          <w:pgSz w:w="11900" w:h="16820"/>
          <w:pgMar w:top="720" w:right="720" w:bottom="720" w:left="720" w:header="421" w:footer="79" w:gutter="567"/>
          <w:paperSrc w:first="15" w:other="15"/>
          <w:cols w:space="720"/>
          <w:noEndnote/>
          <w:docGrid w:linePitch="326"/>
        </w:sectPr>
      </w:pPr>
    </w:p>
    <w:p w14:paraId="4047529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B37C0D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4ED15F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66FE71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E003E4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A62387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51CB45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93F9E0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89F9C9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E46F8F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3CADB4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84BE73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2F15B47" w14:textId="77777777" w:rsidR="00E85CD5" w:rsidRPr="00E85CD5" w:rsidRDefault="00E85CD5" w:rsidP="00E85CD5">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14:ligatures w14:val="none"/>
        </w:rPr>
      </w:pPr>
      <w:bookmarkStart w:id="0" w:name="_Toc4500811"/>
      <w:r w:rsidRPr="00E85CD5">
        <w:rPr>
          <w:rFonts w:ascii="Eras Medium ITC" w:eastAsia="Times New Roman" w:hAnsi="Eras Medium ITC" w:cs="Times New Roman"/>
          <w:b/>
          <w:caps/>
          <w:kern w:val="0"/>
          <w:sz w:val="48"/>
          <w:szCs w:val="24"/>
          <w:lang w:val="fr-FR" w:eastAsia="fr-FR"/>
          <w14:ligatures w14:val="none"/>
        </w:rPr>
        <w:t>Pièce N°1 :</w:t>
      </w:r>
      <w:r w:rsidRPr="00E85CD5">
        <w:rPr>
          <w:rFonts w:ascii="Eras Medium ITC" w:eastAsia="Times New Roman" w:hAnsi="Eras Medium ITC" w:cs="Times New Roman"/>
          <w:b/>
          <w:caps/>
          <w:kern w:val="0"/>
          <w:sz w:val="48"/>
          <w:szCs w:val="24"/>
          <w:lang w:val="fr-FR" w:eastAsia="fr-FR"/>
          <w14:ligatures w14:val="none"/>
        </w:rPr>
        <w:br/>
      </w:r>
      <w:bookmarkStart w:id="1" w:name="_Toc390335362"/>
      <w:bookmarkStart w:id="2" w:name="_Toc390418121"/>
      <w:r w:rsidRPr="00E85CD5">
        <w:rPr>
          <w:rFonts w:ascii="Eras Medium ITC" w:eastAsia="Times New Roman" w:hAnsi="Eras Medium ITC" w:cs="Times New Roman"/>
          <w:b/>
          <w:caps/>
          <w:kern w:val="0"/>
          <w:sz w:val="48"/>
          <w:szCs w:val="24"/>
          <w:lang w:val="fr-FR" w:eastAsia="fr-FR"/>
          <w14:ligatures w14:val="none"/>
        </w:rPr>
        <w:t>Avis d'Appel d'Offres (AAO)</w:t>
      </w:r>
      <w:bookmarkEnd w:id="0"/>
      <w:bookmarkEnd w:id="1"/>
      <w:bookmarkEnd w:id="2"/>
    </w:p>
    <w:p w14:paraId="1047A52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796EA3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3A4D45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571FD1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106669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D9B956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4BED69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83A968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57ECA8FC" w14:textId="77777777" w:rsidR="00D2625C" w:rsidRPr="00D2625C" w:rsidRDefault="00D2625C" w:rsidP="00D2625C">
      <w:pPr>
        <w:widowControl w:val="0"/>
        <w:suppressAutoHyphens/>
        <w:autoSpaceDN w:val="0"/>
        <w:spacing w:before="120" w:after="200" w:line="276" w:lineRule="auto"/>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lastRenderedPageBreak/>
        <w:t>AVIS D’APPEL D’OFFRES NATIONAL OUVERT N°</w:t>
      </w:r>
      <w:r w:rsidRPr="00D2625C">
        <w:rPr>
          <w:rFonts w:ascii="Eras Medium ITC" w:eastAsia="Times New Roman" w:hAnsi="Eras Medium ITC" w:cs="Times New Roman"/>
          <w:b/>
          <w:color w:val="FF0000"/>
          <w:kern w:val="0"/>
          <w:sz w:val="24"/>
          <w:szCs w:val="24"/>
          <w:lang w:val="fr-FR" w:eastAsia="fr-FR"/>
          <w14:ligatures w14:val="none"/>
        </w:rPr>
        <w:t>019</w:t>
      </w:r>
      <w:r w:rsidRPr="00D2625C">
        <w:rPr>
          <w:rFonts w:ascii="Eras Medium ITC" w:eastAsia="Times New Roman" w:hAnsi="Eras Medium ITC" w:cs="Times New Roman"/>
          <w:b/>
          <w:kern w:val="0"/>
          <w:sz w:val="24"/>
          <w:szCs w:val="24"/>
          <w:lang w:val="fr-FR" w:eastAsia="fr-FR"/>
          <w14:ligatures w14:val="none"/>
        </w:rPr>
        <w:t xml:space="preserve">/AONO/DG/CSI/CIPM-SCDP/2024 DU RELATIF A </w:t>
      </w:r>
      <w:r w:rsidRPr="00D2625C">
        <w:rPr>
          <w:rFonts w:ascii="Eras Medium ITC" w:eastAsia="Calibri" w:hAnsi="Eras Medium ITC" w:cs="Times New Roman"/>
          <w:b/>
          <w:kern w:val="0"/>
          <w:sz w:val="24"/>
          <w:szCs w:val="24"/>
          <w:lang w:val="fr-FR" w:eastAsia="fr-FR"/>
          <w14:ligatures w14:val="none"/>
        </w:rPr>
        <w:t>LA FOURNITURE ET A L’INSTALLATION DES EQUIPEMENTS POUR L’INFORMATISATION DU NOUVEL IMMEUBLE SIEGE DE LA SCDP</w:t>
      </w:r>
      <w:r w:rsidRPr="00D2625C">
        <w:rPr>
          <w:rFonts w:ascii="Eras Medium ITC" w:eastAsia="Times New Roman" w:hAnsi="Eras Medium ITC" w:cs="Times New Roman"/>
          <w:b/>
          <w:kern w:val="0"/>
          <w:sz w:val="24"/>
          <w:szCs w:val="24"/>
          <w:lang w:val="fr-FR" w:eastAsia="fr-FR"/>
          <w14:ligatures w14:val="none"/>
        </w:rPr>
        <w:t>.</w:t>
      </w:r>
    </w:p>
    <w:p w14:paraId="2D1BB725" w14:textId="77777777" w:rsidR="00D2625C" w:rsidRPr="00D2625C" w:rsidRDefault="00D2625C" w:rsidP="00D2625C">
      <w:pPr>
        <w:widowControl w:val="0"/>
        <w:suppressAutoHyphens/>
        <w:autoSpaceDN w:val="0"/>
        <w:spacing w:before="120" w:after="200" w:line="276" w:lineRule="auto"/>
        <w:jc w:val="right"/>
        <w:textAlignment w:val="baseline"/>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 xml:space="preserve">Financement : </w:t>
      </w:r>
      <w:r w:rsidRPr="00D2625C">
        <w:rPr>
          <w:rFonts w:ascii="Eras Medium ITC" w:eastAsia="Times New Roman" w:hAnsi="Eras Medium ITC" w:cs="Times New Roman"/>
          <w:kern w:val="0"/>
          <w:sz w:val="24"/>
          <w:szCs w:val="24"/>
          <w:lang w:val="fr-FR" w:eastAsia="fr-FR"/>
          <w14:ligatures w14:val="none"/>
        </w:rPr>
        <w:t>BUDGET D’INVESTISSEMENT SCDP 2024</w:t>
      </w:r>
    </w:p>
    <w:p w14:paraId="1B4DD9FD" w14:textId="77777777" w:rsidR="00D2625C" w:rsidRPr="00D2625C" w:rsidRDefault="00D2625C" w:rsidP="00D2625C">
      <w:pPr>
        <w:widowControl w:val="0"/>
        <w:numPr>
          <w:ilvl w:val="0"/>
          <w:numId w:val="5"/>
        </w:numPr>
        <w:suppressAutoHyphens/>
        <w:autoSpaceDN w:val="0"/>
        <w:spacing w:before="120" w:after="12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Objet de l'Appel d'Offres</w:t>
      </w:r>
    </w:p>
    <w:p w14:paraId="14B086B2" w14:textId="77777777" w:rsidR="00D2625C" w:rsidRPr="00D2625C" w:rsidRDefault="00D2625C" w:rsidP="00D2625C">
      <w:pPr>
        <w:widowControl w:val="0"/>
        <w:suppressAutoHyphens/>
        <w:autoSpaceDN w:val="0"/>
        <w:spacing w:before="240" w:after="200" w:line="276" w:lineRule="auto"/>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 xml:space="preserve">Le Directeur Général de la Société Camerounaise des Dépôts Pétroliers (SCDP) lance, pour le compte de cet organisme, un Appel d’Offres National Ouvert (AONO) relatif à la fourniture et à l’installation des équipements pour </w:t>
      </w:r>
      <w:r w:rsidRPr="00D2625C">
        <w:rPr>
          <w:rFonts w:ascii="Eras Medium ITC" w:eastAsia="Times New Roman" w:hAnsi="Eras Medium ITC" w:cs="Times New Roman"/>
          <w:bCs/>
          <w:kern w:val="0"/>
          <w:sz w:val="24"/>
          <w:szCs w:val="24"/>
          <w:lang w:val="fr-FR" w:eastAsia="fr-FR"/>
          <w14:ligatures w14:val="none"/>
        </w:rPr>
        <w:t>l’informatisation du nouvel immeuble Siège.</w:t>
      </w:r>
    </w:p>
    <w:p w14:paraId="532C0E97" w14:textId="77777777" w:rsidR="00D2625C" w:rsidRPr="00D2625C" w:rsidRDefault="00D2625C" w:rsidP="00D2625C">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Consistance des prestations</w:t>
      </w:r>
    </w:p>
    <w:p w14:paraId="5C388BF9" w14:textId="77777777" w:rsidR="00D2625C" w:rsidRPr="00D2625C" w:rsidRDefault="00D2625C" w:rsidP="00D2625C">
      <w:pPr>
        <w:widowControl w:val="0"/>
        <w:suppressAutoHyphens/>
        <w:autoSpaceDN w:val="0"/>
        <w:spacing w:before="24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Les prestations à exécuter dans le cadre du présent Appel d’Offres comprennent les tâches décrites conformément aux spécifications du Cahier des Clauses Techniques Particulières (CCTP) du Dossier d’Appel d’Offres (DAO).</w:t>
      </w:r>
    </w:p>
    <w:p w14:paraId="005EB67D" w14:textId="77777777" w:rsidR="00D2625C" w:rsidRPr="00D2625C" w:rsidRDefault="00D2625C" w:rsidP="00D2625C">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Délai d’exécution</w:t>
      </w:r>
    </w:p>
    <w:p w14:paraId="4C8B8385" w14:textId="77777777" w:rsidR="00D2625C" w:rsidRPr="00D2625C" w:rsidRDefault="00D2625C" w:rsidP="00D2625C">
      <w:pPr>
        <w:widowControl w:val="0"/>
        <w:suppressAutoHyphens/>
        <w:autoSpaceDN w:val="0"/>
        <w:spacing w:before="24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 xml:space="preserve">Le délai maximum prévu par le Maître d’Ouvrage pour la réalisation des prestations objet du présent Appel d’Offres est de </w:t>
      </w:r>
      <w:r w:rsidRPr="00D2625C">
        <w:rPr>
          <w:rFonts w:ascii="Eras Medium ITC" w:eastAsia="Times New Roman" w:hAnsi="Eras Medium ITC" w:cs="Times New Roman"/>
          <w:b/>
          <w:bCs/>
          <w:kern w:val="0"/>
          <w:sz w:val="24"/>
          <w:szCs w:val="24"/>
          <w:lang w:val="fr-FR" w:eastAsia="fr-FR"/>
          <w14:ligatures w14:val="none"/>
        </w:rPr>
        <w:t>six (06) mois</w:t>
      </w:r>
      <w:r w:rsidRPr="00D2625C">
        <w:rPr>
          <w:rFonts w:ascii="Eras Medium ITC" w:eastAsia="Times New Roman" w:hAnsi="Eras Medium ITC" w:cs="Times New Roman"/>
          <w:kern w:val="0"/>
          <w:sz w:val="24"/>
          <w:szCs w:val="24"/>
          <w:lang w:val="fr-FR" w:eastAsia="fr-FR"/>
          <w14:ligatures w14:val="none"/>
        </w:rPr>
        <w:t>.</w:t>
      </w:r>
    </w:p>
    <w:p w14:paraId="1F41624E" w14:textId="77777777" w:rsidR="00D2625C" w:rsidRPr="00D2625C" w:rsidRDefault="00D2625C" w:rsidP="00D2625C">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Allotissement</w:t>
      </w:r>
    </w:p>
    <w:p w14:paraId="2A651C29" w14:textId="77777777" w:rsidR="00D2625C" w:rsidRPr="00D2625C" w:rsidRDefault="00D2625C" w:rsidP="00D2625C">
      <w:pPr>
        <w:widowControl w:val="0"/>
        <w:suppressAutoHyphens/>
        <w:autoSpaceDE w:val="0"/>
        <w:autoSpaceDN w:val="0"/>
        <w:spacing w:before="120" w:after="0" w:line="276" w:lineRule="auto"/>
        <w:ind w:right="-142"/>
        <w:jc w:val="both"/>
        <w:textAlignment w:val="baseline"/>
        <w:rPr>
          <w:rFonts w:ascii="Eras Medium ITC" w:eastAsia="Arial Unicode MS" w:hAnsi="Eras Medium ITC" w:cs="Arial"/>
          <w:kern w:val="0"/>
          <w:sz w:val="24"/>
          <w:szCs w:val="24"/>
          <w:lang w:val="fr-FR" w:eastAsia="fr-FR"/>
          <w14:ligatures w14:val="none"/>
        </w:rPr>
      </w:pPr>
      <w:r w:rsidRPr="00D2625C">
        <w:rPr>
          <w:rFonts w:ascii="Eras Medium ITC" w:eastAsia="Times New Roman" w:hAnsi="Eras Medium ITC" w:cs="Arial"/>
          <w:bCs/>
          <w:kern w:val="0"/>
          <w:sz w:val="24"/>
          <w:szCs w:val="24"/>
          <w:lang w:val="fr-FR" w:eastAsia="fr-FR"/>
          <w14:ligatures w14:val="none"/>
        </w:rPr>
        <w:t>Les prestations objet du présent Appel d’Offres sont constituées d’un seul</w:t>
      </w:r>
      <w:r w:rsidRPr="00D2625C">
        <w:rPr>
          <w:rFonts w:ascii="Eras Medium ITC" w:eastAsia="Arial Unicode MS" w:hAnsi="Eras Medium ITC" w:cs="Arial"/>
          <w:kern w:val="0"/>
          <w:sz w:val="24"/>
          <w:szCs w:val="24"/>
          <w:lang w:val="fr-FR" w:eastAsia="fr-FR"/>
          <w14:ligatures w14:val="none"/>
        </w:rPr>
        <w:t xml:space="preserve"> (01) lot. </w:t>
      </w:r>
    </w:p>
    <w:p w14:paraId="03F611DD" w14:textId="77777777" w:rsidR="00D2625C" w:rsidRPr="00D2625C" w:rsidRDefault="00D2625C" w:rsidP="00D2625C">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Coût prévisionnel</w:t>
      </w:r>
    </w:p>
    <w:p w14:paraId="1217EAE8" w14:textId="77777777" w:rsidR="00D2625C" w:rsidRPr="00D2625C" w:rsidRDefault="00D2625C" w:rsidP="00D2625C">
      <w:pPr>
        <w:widowControl w:val="0"/>
        <w:suppressAutoHyphens/>
        <w:autoSpaceDN w:val="0"/>
        <w:spacing w:before="240" w:after="200" w:line="276" w:lineRule="auto"/>
        <w:jc w:val="both"/>
        <w:textAlignment w:val="baseline"/>
        <w:rPr>
          <w:rFonts w:ascii="Eras Medium ITC" w:eastAsia="Times New Roman" w:hAnsi="Eras Medium ITC" w:cs="Arial"/>
          <w:kern w:val="0"/>
          <w:sz w:val="24"/>
          <w:szCs w:val="24"/>
          <w:lang w:val="fr-FR" w:eastAsia="fr-FR"/>
          <w14:ligatures w14:val="none"/>
        </w:rPr>
      </w:pPr>
      <w:r w:rsidRPr="00D2625C">
        <w:rPr>
          <w:rFonts w:ascii="Eras Medium ITC" w:eastAsia="Times New Roman" w:hAnsi="Eras Medium ITC" w:cs="Arial"/>
          <w:kern w:val="0"/>
          <w:sz w:val="24"/>
          <w:szCs w:val="24"/>
          <w:lang w:val="fr-FR" w:eastAsia="fr-FR"/>
          <w14:ligatures w14:val="none"/>
        </w:rPr>
        <w:t xml:space="preserve">Le coût prévisionnel du projet à l’issue des études préalables est de </w:t>
      </w:r>
      <w:r w:rsidRPr="00D2625C">
        <w:rPr>
          <w:rFonts w:ascii="Eras Medium ITC" w:eastAsia="Times New Roman" w:hAnsi="Eras Medium ITC" w:cs="Arial"/>
          <w:b/>
          <w:bCs/>
          <w:kern w:val="0"/>
          <w:sz w:val="24"/>
          <w:szCs w:val="24"/>
          <w:lang w:val="fr-FR" w:eastAsia="fr-FR"/>
          <w14:ligatures w14:val="none"/>
        </w:rPr>
        <w:t xml:space="preserve">trente-six millions six cent cinquante-neuf mille huit cent trente-cinq </w:t>
      </w:r>
      <w:r w:rsidRPr="00D2625C">
        <w:rPr>
          <w:rFonts w:ascii="Eras Medium ITC" w:eastAsia="Times New Roman" w:hAnsi="Eras Medium ITC" w:cs="Arial"/>
          <w:kern w:val="0"/>
          <w:sz w:val="24"/>
          <w:szCs w:val="24"/>
          <w:lang w:val="fr-FR" w:eastAsia="fr-FR"/>
          <w14:ligatures w14:val="none"/>
        </w:rPr>
        <w:t>(</w:t>
      </w:r>
      <w:r w:rsidRPr="00D2625C">
        <w:rPr>
          <w:rFonts w:ascii="Eras Medium ITC" w:eastAsia="Times New Roman" w:hAnsi="Eras Medium ITC" w:cs="Arial"/>
          <w:b/>
          <w:bCs/>
          <w:kern w:val="0"/>
          <w:sz w:val="24"/>
          <w:szCs w:val="24"/>
          <w:lang w:val="fr-FR" w:eastAsia="fr-FR"/>
          <w14:ligatures w14:val="none"/>
        </w:rPr>
        <w:t>36 659 835)</w:t>
      </w:r>
      <w:r w:rsidRPr="00D2625C">
        <w:rPr>
          <w:rFonts w:ascii="Eras Medium ITC" w:eastAsia="Times New Roman" w:hAnsi="Eras Medium ITC" w:cs="Arial"/>
          <w:kern w:val="0"/>
          <w:sz w:val="24"/>
          <w:szCs w:val="24"/>
          <w:lang w:val="fr-FR" w:eastAsia="fr-FR"/>
          <w14:ligatures w14:val="none"/>
        </w:rPr>
        <w:t xml:space="preserve"> Francs CFA TTC.</w:t>
      </w:r>
    </w:p>
    <w:p w14:paraId="3A9B92C9" w14:textId="77777777" w:rsidR="00D2625C" w:rsidRPr="00D2625C" w:rsidRDefault="00D2625C" w:rsidP="00D2625C">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Participation et origine</w:t>
      </w:r>
    </w:p>
    <w:p w14:paraId="7D5AEDF3" w14:textId="77777777" w:rsidR="00D2625C" w:rsidRPr="00D2625C" w:rsidRDefault="00D2625C" w:rsidP="00D2625C">
      <w:pPr>
        <w:widowControl w:val="0"/>
        <w:suppressAutoHyphens/>
        <w:autoSpaceDN w:val="0"/>
        <w:spacing w:before="120" w:after="200" w:line="276" w:lineRule="auto"/>
        <w:jc w:val="both"/>
        <w:textAlignment w:val="baseline"/>
        <w:rPr>
          <w:rFonts w:ascii="Eras Medium ITC" w:eastAsia="Times New Roman" w:hAnsi="Eras Medium ITC" w:cs="Arial"/>
          <w:kern w:val="0"/>
          <w:sz w:val="24"/>
          <w:szCs w:val="24"/>
          <w:lang w:val="fr-FR" w:eastAsia="fr-FR"/>
          <w14:ligatures w14:val="none"/>
        </w:rPr>
      </w:pPr>
      <w:r w:rsidRPr="00D2625C">
        <w:rPr>
          <w:rFonts w:ascii="Eras Medium ITC" w:eastAsia="Times New Roman" w:hAnsi="Eras Medium ITC" w:cs="Arial"/>
          <w:kern w:val="0"/>
          <w:sz w:val="24"/>
          <w:szCs w:val="24"/>
          <w:lang w:val="fr-FR" w:eastAsia="fr-FR"/>
          <w14:ligatures w14:val="none"/>
        </w:rPr>
        <w:t>La participation au présent Appel d’Offres est ouverte à toutes les entreprises citoyennes de droit camerounais, justifiant des compétences dans les domaines relatifs à l’objet.</w:t>
      </w:r>
    </w:p>
    <w:p w14:paraId="246787AD" w14:textId="77777777" w:rsidR="00D2625C" w:rsidRPr="00D2625C" w:rsidRDefault="00D2625C" w:rsidP="00D2625C">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Financement</w:t>
      </w:r>
    </w:p>
    <w:p w14:paraId="32CCD030" w14:textId="77777777" w:rsidR="00D2625C" w:rsidRPr="00D2625C" w:rsidRDefault="00D2625C" w:rsidP="00D2625C">
      <w:pPr>
        <w:widowControl w:val="0"/>
        <w:suppressAutoHyphens/>
        <w:autoSpaceDN w:val="0"/>
        <w:spacing w:before="120" w:after="200" w:line="276" w:lineRule="auto"/>
        <w:jc w:val="both"/>
        <w:textAlignment w:val="baseline"/>
        <w:rPr>
          <w:rFonts w:ascii="Eras Medium ITC" w:eastAsia="Times New Roman" w:hAnsi="Eras Medium ITC" w:cs="Arial"/>
          <w:kern w:val="0"/>
          <w:sz w:val="24"/>
          <w:szCs w:val="24"/>
          <w:lang w:val="fr-FR" w:eastAsia="fr-FR"/>
          <w14:ligatures w14:val="none"/>
        </w:rPr>
      </w:pPr>
      <w:r w:rsidRPr="00D2625C">
        <w:rPr>
          <w:rFonts w:ascii="Eras Medium ITC" w:eastAsia="Times New Roman" w:hAnsi="Eras Medium ITC" w:cs="Arial"/>
          <w:kern w:val="0"/>
          <w:sz w:val="24"/>
          <w:szCs w:val="24"/>
          <w:lang w:val="fr-FR" w:eastAsia="fr-FR"/>
          <w14:ligatures w14:val="none"/>
        </w:rPr>
        <w:t xml:space="preserve">Les prestations objet du présent Appel d’Offres sont financées par le budget d’investissement de la SCDP de l’exercice 2024 sur la ligne d’imputation budgétaire </w:t>
      </w:r>
      <w:r w:rsidRPr="00D2625C">
        <w:rPr>
          <w:rFonts w:ascii="Eras Medium ITC" w:eastAsia="Times New Roman" w:hAnsi="Eras Medium ITC" w:cs="Arial"/>
          <w:b/>
          <w:bCs/>
          <w:kern w:val="0"/>
          <w:sz w:val="24"/>
          <w:szCs w:val="24"/>
          <w:lang w:val="fr-FR" w:eastAsia="fr-FR"/>
          <w14:ligatures w14:val="none"/>
        </w:rPr>
        <w:t>INISG0013</w:t>
      </w:r>
      <w:r w:rsidRPr="00D2625C">
        <w:rPr>
          <w:rFonts w:ascii="Eras Medium ITC" w:eastAsia="Times New Roman" w:hAnsi="Eras Medium ITC" w:cs="Arial"/>
          <w:kern w:val="0"/>
          <w:sz w:val="24"/>
          <w:szCs w:val="24"/>
          <w:lang w:val="fr-FR" w:eastAsia="fr-FR"/>
          <w14:ligatures w14:val="none"/>
        </w:rPr>
        <w:t>.</w:t>
      </w:r>
    </w:p>
    <w:p w14:paraId="765BA131" w14:textId="77777777" w:rsidR="00D2625C" w:rsidRPr="00D2625C" w:rsidRDefault="00D2625C" w:rsidP="00D2625C">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Cautionnement provisoire</w:t>
      </w:r>
    </w:p>
    <w:p w14:paraId="3443DA40" w14:textId="77777777" w:rsidR="00D2625C" w:rsidRPr="00D2625C" w:rsidRDefault="00D2625C" w:rsidP="00D2625C">
      <w:pPr>
        <w:widowControl w:val="0"/>
        <w:suppressAutoHyphens/>
        <w:autoSpaceDN w:val="0"/>
        <w:spacing w:before="120" w:after="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3" w:name="_Hlk48136925"/>
      <w:r w:rsidRPr="00D2625C">
        <w:rPr>
          <w:rFonts w:ascii="Eras Medium ITC" w:eastAsia="Times New Roman" w:hAnsi="Eras Medium ITC" w:cs="Arial"/>
          <w:kern w:val="0"/>
          <w:sz w:val="24"/>
          <w:szCs w:val="24"/>
          <w:lang w:val="fr-FR" w:eastAsia="fr-FR"/>
          <w14:ligatures w14:val="none"/>
        </w:rPr>
        <w:t>Sous peine de rejet, chaque soumissionnaire doit joindre à ses pièces administratives, une caution de soumission établie par une banque de premier ordre ou un organisme financier agréé par le Ministre en charge des finances et dont la liste figure dans la pièce 12 du DAO, et valable pendant trente (30) jours au-delà de la date originale de validité des offres, d’un montant</w:t>
      </w:r>
      <w:r w:rsidRPr="00D2625C">
        <w:rPr>
          <w:rFonts w:ascii="Eras Medium ITC" w:eastAsia="Times New Roman" w:hAnsi="Eras Medium ITC" w:cs="Arial"/>
          <w:b/>
          <w:bCs/>
          <w:kern w:val="0"/>
          <w:sz w:val="24"/>
          <w:szCs w:val="24"/>
          <w:lang w:val="fr-FR" w:eastAsia="fr-FR"/>
          <w14:ligatures w14:val="none"/>
        </w:rPr>
        <w:t xml:space="preserve"> </w:t>
      </w:r>
      <w:r w:rsidRPr="00D2625C">
        <w:rPr>
          <w:rFonts w:ascii="Eras Medium ITC" w:eastAsia="Times New Roman" w:hAnsi="Eras Medium ITC" w:cs="Arial"/>
          <w:bCs/>
          <w:kern w:val="0"/>
          <w:sz w:val="24"/>
          <w:szCs w:val="24"/>
          <w:lang w:val="fr-FR" w:eastAsia="fr-FR"/>
          <w14:ligatures w14:val="none"/>
        </w:rPr>
        <w:t>d</w:t>
      </w:r>
      <w:r w:rsidRPr="00D2625C">
        <w:rPr>
          <w:rFonts w:ascii="Eras Medium ITC" w:eastAsia="Times New Roman" w:hAnsi="Eras Medium ITC" w:cs="Arial"/>
          <w:kern w:val="0"/>
          <w:sz w:val="24"/>
          <w:szCs w:val="24"/>
          <w:lang w:val="fr-FR" w:eastAsia="fr-FR"/>
          <w14:ligatures w14:val="none"/>
        </w:rPr>
        <w:t>e</w:t>
      </w:r>
      <w:r w:rsidRPr="00D2625C">
        <w:rPr>
          <w:rFonts w:ascii="Eras Medium ITC" w:eastAsia="Times New Roman" w:hAnsi="Eras Medium ITC" w:cs="Arial"/>
          <w:b/>
          <w:bCs/>
          <w:kern w:val="0"/>
          <w:sz w:val="24"/>
          <w:szCs w:val="24"/>
          <w:lang w:val="fr-FR" w:eastAsia="fr-FR"/>
          <w14:ligatures w14:val="none"/>
        </w:rPr>
        <w:t xml:space="preserve"> sept cent mille (700 000) FCFA. </w:t>
      </w:r>
      <w:bookmarkEnd w:id="3"/>
    </w:p>
    <w:p w14:paraId="2A18900F" w14:textId="77777777" w:rsidR="00D2625C" w:rsidRPr="00D2625C" w:rsidRDefault="00D2625C" w:rsidP="00D2625C">
      <w:pPr>
        <w:widowControl w:val="0"/>
        <w:suppressAutoHyphens/>
        <w:autoSpaceDN w:val="0"/>
        <w:spacing w:before="120" w:after="0" w:line="276" w:lineRule="auto"/>
        <w:jc w:val="both"/>
        <w:textAlignment w:val="baseline"/>
        <w:rPr>
          <w:rFonts w:ascii="Eras Medium ITC" w:eastAsia="Times New Roman" w:hAnsi="Eras Medium ITC" w:cs="Arial"/>
          <w:kern w:val="0"/>
          <w:sz w:val="24"/>
          <w:szCs w:val="24"/>
          <w:lang w:val="fr-FR" w:eastAsia="fr-FR"/>
          <w14:ligatures w14:val="none"/>
        </w:rPr>
      </w:pPr>
      <w:r w:rsidRPr="00D2625C">
        <w:rPr>
          <w:rFonts w:ascii="Eras Medium ITC" w:eastAsia="Times New Roman" w:hAnsi="Eras Medium ITC" w:cs="Arial"/>
          <w:kern w:val="0"/>
          <w:sz w:val="24"/>
          <w:szCs w:val="24"/>
          <w:lang w:val="fr-FR" w:eastAsia="fr-FR"/>
          <w14:ligatures w14:val="none"/>
        </w:rPr>
        <w:t xml:space="preserve">Elle devra comporter une mention manuscrite engageant solidairement ledit établissement conformément à l’article 14 de l’Acte Uniforme OHADA révisé portant organisation des sûretés. </w:t>
      </w:r>
    </w:p>
    <w:p w14:paraId="0B5B5BE1" w14:textId="77777777" w:rsidR="00D2625C" w:rsidRPr="00D2625C" w:rsidRDefault="00D2625C" w:rsidP="00D2625C">
      <w:pPr>
        <w:widowControl w:val="0"/>
        <w:suppressAutoHyphens/>
        <w:autoSpaceDN w:val="0"/>
        <w:spacing w:before="120" w:after="0" w:line="276" w:lineRule="auto"/>
        <w:jc w:val="both"/>
        <w:textAlignment w:val="baseline"/>
        <w:rPr>
          <w:rFonts w:ascii="Eras Medium ITC" w:eastAsia="Times New Roman" w:hAnsi="Eras Medium ITC" w:cs="Arial"/>
          <w:kern w:val="0"/>
          <w:sz w:val="24"/>
          <w:szCs w:val="24"/>
          <w:lang w:val="fr-FR" w:eastAsia="fr-FR"/>
          <w14:ligatures w14:val="none"/>
        </w:rPr>
      </w:pPr>
      <w:r w:rsidRPr="00D2625C">
        <w:rPr>
          <w:rFonts w:ascii="Eras Medium ITC" w:eastAsia="Times New Roman" w:hAnsi="Eras Medium ITC" w:cs="Arial"/>
          <w:kern w:val="0"/>
          <w:sz w:val="24"/>
          <w:szCs w:val="24"/>
          <w:lang w:val="fr-FR" w:eastAsia="fr-FR"/>
          <w14:ligatures w14:val="none"/>
        </w:rPr>
        <w:t>S’agissant des PME à capitaux et dirigeants nationaux, la caution de soumission peut être remplacée par une hypothèque légale.</w:t>
      </w:r>
    </w:p>
    <w:p w14:paraId="4AE084B4" w14:textId="77777777" w:rsidR="00D2625C" w:rsidRPr="00D2625C" w:rsidRDefault="00D2625C" w:rsidP="00D2625C">
      <w:pPr>
        <w:widowControl w:val="0"/>
        <w:numPr>
          <w:ilvl w:val="0"/>
          <w:numId w:val="5"/>
        </w:numPr>
        <w:suppressAutoHyphens/>
        <w:autoSpaceDN w:val="0"/>
        <w:spacing w:before="24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lastRenderedPageBreak/>
        <w:t>Consultation du Dossier d'Appel d'Offres</w:t>
      </w:r>
    </w:p>
    <w:p w14:paraId="224FCF8C" w14:textId="77777777" w:rsidR="00D2625C" w:rsidRPr="00D2625C" w:rsidRDefault="00D2625C" w:rsidP="00D2625C">
      <w:pPr>
        <w:widowControl w:val="0"/>
        <w:suppressAutoHyphens/>
        <w:autoSpaceDN w:val="0"/>
        <w:spacing w:after="0" w:line="276" w:lineRule="auto"/>
        <w:jc w:val="both"/>
        <w:textAlignment w:val="baseline"/>
        <w:rPr>
          <w:rFonts w:ascii="Eras Medium ITC" w:eastAsia="Times New Roman" w:hAnsi="Eras Medium ITC" w:cs="Arial"/>
          <w:kern w:val="0"/>
          <w:sz w:val="24"/>
          <w:szCs w:val="24"/>
          <w:lang w:val="fr-FR" w:eastAsia="fr-FR"/>
          <w14:ligatures w14:val="none"/>
        </w:rPr>
      </w:pPr>
      <w:r w:rsidRPr="00D2625C">
        <w:rPr>
          <w:rFonts w:ascii="Eras Medium ITC" w:eastAsia="Times New Roman" w:hAnsi="Eras Medium ITC" w:cs="Arial"/>
          <w:kern w:val="0"/>
          <w:sz w:val="24"/>
          <w:szCs w:val="24"/>
          <w:lang w:val="fr-FR" w:eastAsia="fr-FR"/>
          <w14:ligatures w14:val="none"/>
        </w:rPr>
        <w:t>Le Dossier d’Appel d’Offres peut être consulté aux heures ouvrables dans les bureaux de la Cellule des Marchés sise au premier étage du Centre Médico-Social de la SCDP, Tel : (+237)233 40 54 45, Poste 12060 ou +(237) 696 85 40 15/ 670 11 24 83, dès publication du présent Avis d’Appel d’Offres.</w:t>
      </w:r>
    </w:p>
    <w:p w14:paraId="6ADA05BF" w14:textId="77777777" w:rsidR="00D2625C" w:rsidRPr="00D2625C" w:rsidRDefault="00D2625C" w:rsidP="00D2625C">
      <w:pPr>
        <w:widowControl w:val="0"/>
        <w:suppressAutoHyphens/>
        <w:autoSpaceDN w:val="0"/>
        <w:spacing w:after="0" w:line="276" w:lineRule="auto"/>
        <w:jc w:val="both"/>
        <w:textAlignment w:val="baseline"/>
        <w:rPr>
          <w:rFonts w:ascii="Eras Medium ITC" w:eastAsia="Times New Roman" w:hAnsi="Eras Medium ITC" w:cs="Arial"/>
          <w:kern w:val="0"/>
          <w:sz w:val="24"/>
          <w:szCs w:val="24"/>
          <w:lang w:val="fr-FR" w:eastAsia="fr-FR"/>
          <w14:ligatures w14:val="none"/>
        </w:rPr>
      </w:pPr>
      <w:r w:rsidRPr="00D2625C">
        <w:rPr>
          <w:rFonts w:ascii="Eras Medium ITC" w:eastAsia="Times New Roman" w:hAnsi="Eras Medium ITC" w:cs="Arial"/>
          <w:kern w:val="0"/>
          <w:sz w:val="24"/>
          <w:szCs w:val="24"/>
          <w:lang w:val="fr-FR" w:eastAsia="fr-FR"/>
          <w14:ligatures w14:val="none"/>
        </w:rPr>
        <w:t xml:space="preserve">Ledit Dossier d’Appel d’Offres peut également être consulté sur le site internet de l’ARMP : </w:t>
      </w:r>
      <w:hyperlink r:id="rId12" w:history="1">
        <w:r w:rsidRPr="00D2625C">
          <w:rPr>
            <w:rFonts w:ascii="Eras Medium ITC" w:eastAsia="Times New Roman" w:hAnsi="Eras Medium ITC" w:cs="Times New Roman"/>
            <w:kern w:val="0"/>
            <w:sz w:val="24"/>
            <w:szCs w:val="24"/>
            <w:lang w:val="fr-FR" w:eastAsia="fr-FR"/>
            <w14:ligatures w14:val="none"/>
          </w:rPr>
          <w:t>www.armp.cm</w:t>
        </w:r>
      </w:hyperlink>
      <w:r w:rsidRPr="00D2625C">
        <w:rPr>
          <w:rFonts w:ascii="Eras Medium ITC" w:eastAsia="Times New Roman" w:hAnsi="Eras Medium ITC" w:cs="Arial"/>
          <w:kern w:val="0"/>
          <w:sz w:val="24"/>
          <w:szCs w:val="24"/>
          <w:lang w:val="fr-FR" w:eastAsia="fr-FR"/>
          <w14:ligatures w14:val="none"/>
        </w:rPr>
        <w:t>, au niveau de la plateforme COLEPS du MINMAP.</w:t>
      </w:r>
    </w:p>
    <w:p w14:paraId="491B7310" w14:textId="77777777" w:rsidR="00D2625C" w:rsidRPr="00D2625C" w:rsidRDefault="00D2625C" w:rsidP="00D2625C">
      <w:pPr>
        <w:widowControl w:val="0"/>
        <w:numPr>
          <w:ilvl w:val="0"/>
          <w:numId w:val="5"/>
        </w:numPr>
        <w:suppressAutoHyphens/>
        <w:autoSpaceDN w:val="0"/>
        <w:spacing w:before="24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Acquisition du Dossier d'Appel d'Offres</w:t>
      </w:r>
    </w:p>
    <w:p w14:paraId="3D19FE43" w14:textId="77777777" w:rsidR="00D2625C" w:rsidRPr="00D2625C" w:rsidRDefault="00D2625C" w:rsidP="00D2625C">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 xml:space="preserve">Le Dossier d’Appel d’Offres peut être obtenu auprès de la Direction Générale de la SCDP/Cellule des Marchés sise au-dessus du Centre Médico-Social B.P : 2271 Tél (+237) 233 40 54 45, Poste 12062  ou (+237) 696 85 40 15/670 11 24 83/ Fax (+237) 233 40 47 96 dès publication du présent Avis d’Appel d’Offres, contre présentation d’un reçu de versement d’une somme non remboursable de </w:t>
      </w:r>
      <w:r w:rsidRPr="00D2625C">
        <w:rPr>
          <w:rFonts w:ascii="Eras Medium ITC" w:eastAsia="Times New Roman" w:hAnsi="Eras Medium ITC" w:cs="Times New Roman"/>
          <w:b/>
          <w:bCs/>
          <w:kern w:val="0"/>
          <w:sz w:val="24"/>
          <w:szCs w:val="24"/>
          <w:lang w:val="fr-FR" w:eastAsia="fr-FR"/>
          <w14:ligatures w14:val="none"/>
        </w:rPr>
        <w:t>cinquante mille francs  (50 000) FCFA</w:t>
      </w:r>
      <w:r w:rsidRPr="00D2625C">
        <w:rPr>
          <w:rFonts w:ascii="Eras Medium ITC" w:eastAsia="Times New Roman" w:hAnsi="Eras Medium ITC" w:cs="Times New Roman"/>
          <w:kern w:val="0"/>
          <w:sz w:val="24"/>
          <w:szCs w:val="24"/>
          <w:lang w:val="fr-FR" w:eastAsia="fr-FR"/>
          <w14:ligatures w14:val="none"/>
        </w:rPr>
        <w:t xml:space="preserve"> payable dans le compte   </w:t>
      </w:r>
      <w:r w:rsidRPr="00D2625C">
        <w:rPr>
          <w:rFonts w:ascii="Eras Medium ITC" w:eastAsia="Times New Roman" w:hAnsi="Eras Medium ITC" w:cs="Times New Roman"/>
          <w:b/>
          <w:bCs/>
          <w:kern w:val="0"/>
          <w:sz w:val="24"/>
          <w:szCs w:val="24"/>
          <w:lang w:val="fr-FR" w:eastAsia="fr-FR"/>
          <w14:ligatures w14:val="none"/>
        </w:rPr>
        <w:t>N° 33598800001-89</w:t>
      </w:r>
      <w:r w:rsidRPr="00D2625C">
        <w:rPr>
          <w:rFonts w:ascii="Eras Medium ITC" w:eastAsia="Times New Roman" w:hAnsi="Eras Medium ITC" w:cs="Times New Roman"/>
          <w:kern w:val="0"/>
          <w:sz w:val="24"/>
          <w:szCs w:val="24"/>
          <w:lang w:val="fr-FR" w:eastAsia="fr-FR"/>
          <w14:ligatures w14:val="none"/>
        </w:rPr>
        <w:t xml:space="preserve">   intitulé « Compte Spécial CAS-ARMP » ouvert dans les Agences BICEC des chefs-lieux de Régions et des villes de Limbe et  Dschang.</w:t>
      </w:r>
    </w:p>
    <w:p w14:paraId="293C14D3" w14:textId="77777777" w:rsidR="00D2625C" w:rsidRPr="00D2625C" w:rsidRDefault="00D2625C" w:rsidP="00D2625C">
      <w:pPr>
        <w:widowControl w:val="0"/>
        <w:numPr>
          <w:ilvl w:val="0"/>
          <w:numId w:val="5"/>
        </w:numPr>
        <w:suppressAutoHyphens/>
        <w:autoSpaceDN w:val="0"/>
        <w:spacing w:before="24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Recevabilité des offres</w:t>
      </w:r>
    </w:p>
    <w:p w14:paraId="00F7BD3F" w14:textId="77777777" w:rsidR="00D2625C" w:rsidRPr="00D2625C" w:rsidRDefault="00D2625C" w:rsidP="00D2625C">
      <w:pPr>
        <w:widowControl w:val="0"/>
        <w:suppressAutoHyphens/>
        <w:autoSpaceDN w:val="0"/>
        <w:spacing w:before="120" w:after="120" w:line="276" w:lineRule="auto"/>
        <w:jc w:val="both"/>
        <w:textAlignment w:val="baseline"/>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Sous peine de rejet, les différentes pièces du dossier administratif requises doivent être impérativement produites en originaux ou en copies certifiées conformes par le service émetteur ou une autorité administrative, conformément au Règlement Particulier de l’Appel d’Offres (RPAO).</w:t>
      </w:r>
    </w:p>
    <w:p w14:paraId="3B23BE27" w14:textId="77777777" w:rsidR="00D2625C" w:rsidRPr="00D2625C" w:rsidRDefault="00D2625C" w:rsidP="00D2625C">
      <w:pPr>
        <w:widowControl w:val="0"/>
        <w:suppressAutoHyphens/>
        <w:autoSpaceDN w:val="0"/>
        <w:spacing w:before="120" w:after="120" w:line="276" w:lineRule="auto"/>
        <w:jc w:val="both"/>
        <w:textAlignment w:val="baseline"/>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Elles devront obligatoirement être datées de moins de trois (03) mois précédant la date originale de dépôt des offres ou avoir été établies postérieurement à la date de signature de l’Avis d’Appel d’Offres.</w:t>
      </w:r>
    </w:p>
    <w:p w14:paraId="6542B4B6" w14:textId="77777777" w:rsidR="00D2625C" w:rsidRPr="00D2625C" w:rsidRDefault="00D2625C" w:rsidP="00D2625C">
      <w:pPr>
        <w:widowControl w:val="0"/>
        <w:suppressAutoHyphens/>
        <w:autoSpaceDN w:val="0"/>
        <w:spacing w:before="120" w:after="120" w:line="276" w:lineRule="auto"/>
        <w:jc w:val="both"/>
        <w:textAlignment w:val="baseline"/>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 xml:space="preserve">Tout dossier administratif incomplet, conformément aux prescriptions du Dossier d’Appel d’Offres, sera déclaré non-conforme et un délai de quarante-huit (48) heures sera accordé au(x) soumissionnaire (s) à l’effet de produire la (les) pièce (s) concernée(s). </w:t>
      </w:r>
    </w:p>
    <w:p w14:paraId="4B1B878D" w14:textId="77777777" w:rsidR="00D2625C" w:rsidRPr="00D2625C" w:rsidRDefault="00D2625C" w:rsidP="00D2625C">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L’absence de la caution de soumission délivrée par une banque de premier ordre ou un organisme agréé par le Ministère en charge des Finances entrainera un rejet pur et simple de l’offre.</w:t>
      </w:r>
    </w:p>
    <w:p w14:paraId="7A2C1977" w14:textId="77777777" w:rsidR="00D2625C" w:rsidRPr="00D2625C" w:rsidRDefault="00D2625C" w:rsidP="00D2625C">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En cas de groupement d’entreprises, celui exigé dans le cadre du présent Appel d’Offres est de type solidaire. Chaque membre du groupement devra produire son dossier administratif complet. Toutefois, l’attestation de domiciliation bancaire, la caution de soumission, le reçu d’achat du DAO seront produits uniquement par le mandataire du groupement.</w:t>
      </w:r>
    </w:p>
    <w:p w14:paraId="08D9E3FE" w14:textId="77777777" w:rsidR="00D2625C" w:rsidRPr="00D2625C" w:rsidRDefault="00D2625C" w:rsidP="00D2625C">
      <w:pPr>
        <w:widowControl w:val="0"/>
        <w:numPr>
          <w:ilvl w:val="0"/>
          <w:numId w:val="5"/>
        </w:numPr>
        <w:suppressAutoHyphens/>
        <w:autoSpaceDN w:val="0"/>
        <w:spacing w:before="24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Remise des offres</w:t>
      </w:r>
    </w:p>
    <w:p w14:paraId="2A0C4132" w14:textId="77777777" w:rsidR="00D2625C" w:rsidRPr="00D2625C" w:rsidRDefault="00D2625C" w:rsidP="00D2625C">
      <w:pPr>
        <w:widowControl w:val="0"/>
        <w:suppressAutoHyphens/>
        <w:autoSpaceDN w:val="0"/>
        <w:spacing w:before="120" w:after="0" w:line="276" w:lineRule="auto"/>
        <w:jc w:val="both"/>
        <w:rPr>
          <w:rFonts w:ascii="Eras Medium ITC" w:eastAsia="Times New Roman" w:hAnsi="Eras Medium ITC" w:cs="Arial"/>
          <w:kern w:val="0"/>
          <w:sz w:val="24"/>
          <w:szCs w:val="24"/>
          <w:lang w:val="fr-FR" w:eastAsia="fr-FR"/>
          <w14:ligatures w14:val="none"/>
        </w:rPr>
      </w:pPr>
      <w:r w:rsidRPr="00D2625C">
        <w:rPr>
          <w:rFonts w:ascii="Eras Medium ITC" w:eastAsia="Times New Roman" w:hAnsi="Eras Medium ITC" w:cs="Arial"/>
          <w:kern w:val="0"/>
          <w:sz w:val="24"/>
          <w:szCs w:val="24"/>
          <w:lang w:val="fr-FR" w:eastAsia="fr-FR"/>
          <w14:ligatures w14:val="none"/>
        </w:rPr>
        <w:t xml:space="preserve">Chaque offre, rédigée en français ou en anglais en sept (07) exemplaires dont un (01) original et six (06) copies, marquées comme telles et conformes aux prescriptions du Dossier d’Appel d’Offres, devra être déposée sous pli fermé ne comportant aucune indication sur l’identité du soumissionnaire contre décharge au plus tard le </w:t>
      </w:r>
      <w:r w:rsidRPr="00D2625C">
        <w:rPr>
          <w:rFonts w:ascii="Eras Medium ITC" w:eastAsia="Times New Roman" w:hAnsi="Eras Medium ITC" w:cs="Arial"/>
          <w:b/>
          <w:bCs/>
          <w:color w:val="FF0000"/>
          <w:kern w:val="0"/>
          <w:sz w:val="24"/>
          <w:szCs w:val="24"/>
          <w:lang w:val="fr-FR" w:eastAsia="fr-FR"/>
          <w14:ligatures w14:val="none"/>
        </w:rPr>
        <w:t>05 novembre 2024 à 11h00min</w:t>
      </w:r>
      <w:r w:rsidRPr="00D2625C">
        <w:rPr>
          <w:rFonts w:ascii="Eras Medium ITC" w:eastAsia="Times New Roman" w:hAnsi="Eras Medium ITC" w:cs="Arial"/>
          <w:kern w:val="0"/>
          <w:sz w:val="24"/>
          <w:szCs w:val="24"/>
          <w:lang w:val="fr-FR" w:eastAsia="fr-FR"/>
          <w14:ligatures w14:val="none"/>
        </w:rPr>
        <w:t xml:space="preserve">, heure locale à la Cellule des Marchés au Siège de la SCDP sise au premier étage du Centre Médico-Social de la SCDP)  B.P : 2271 Tél (+237) 233 40 54 45 Poste 12060 ou +(237) 696 85 40 15/ 670 11 24 83 avec la mention: </w:t>
      </w:r>
      <w:r w:rsidRPr="00D2625C">
        <w:rPr>
          <w:rFonts w:ascii="Eras Medium ITC" w:eastAsia="Times New Roman" w:hAnsi="Eras Medium ITC" w:cs="Arial"/>
          <w:kern w:val="0"/>
          <w:sz w:val="24"/>
          <w:szCs w:val="24"/>
          <w:lang w:val="fr-FR" w:eastAsia="fr-FR"/>
          <w14:ligatures w14:val="none"/>
        </w:rPr>
        <w:tab/>
      </w:r>
    </w:p>
    <w:p w14:paraId="332DDE4D" w14:textId="77777777" w:rsidR="00D2625C" w:rsidRPr="00D2625C" w:rsidRDefault="00D2625C" w:rsidP="00D2625C">
      <w:pPr>
        <w:widowControl w:val="0"/>
        <w:suppressAutoHyphens/>
        <w:autoSpaceDN w:val="0"/>
        <w:spacing w:before="120" w:after="0" w:line="276" w:lineRule="auto"/>
        <w:jc w:val="both"/>
        <w:rPr>
          <w:rFonts w:ascii="Eras Medium ITC" w:eastAsia="Times New Roman" w:hAnsi="Eras Medium ITC" w:cs="Arial"/>
          <w:kern w:val="0"/>
          <w:sz w:val="12"/>
          <w:szCs w:val="12"/>
          <w:lang w:val="fr-FR" w:eastAsia="fr-FR"/>
          <w14:ligatures w14:val="none"/>
        </w:rPr>
      </w:pPr>
    </w:p>
    <w:p w14:paraId="01B6003A" w14:textId="77777777" w:rsidR="00D2625C" w:rsidRPr="00D2625C" w:rsidRDefault="00D2625C" w:rsidP="00D2625C">
      <w:pPr>
        <w:widowControl w:val="0"/>
        <w:suppressAutoHyphens/>
        <w:autoSpaceDN w:val="0"/>
        <w:spacing w:before="120" w:after="120" w:line="276" w:lineRule="auto"/>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lastRenderedPageBreak/>
        <w:t xml:space="preserve">AVIS D’APPEL D’OFFRES NATIONAL OUVERT N°     /AONO/DG/CSI/CIPM-SCDP/2024 DU RELATIF A </w:t>
      </w:r>
      <w:r w:rsidRPr="00D2625C">
        <w:rPr>
          <w:rFonts w:ascii="Eras Medium ITC" w:eastAsia="Calibri" w:hAnsi="Eras Medium ITC" w:cs="Times New Roman"/>
          <w:b/>
          <w:kern w:val="0"/>
          <w:sz w:val="24"/>
          <w:szCs w:val="24"/>
          <w:lang w:val="fr-FR" w:eastAsia="fr-FR"/>
          <w14:ligatures w14:val="none"/>
        </w:rPr>
        <w:t>LA FOURNITURE ET A L’INSTALLATION DES EQUIPEMENTS POUR L’INFORMATISATION DU NOUVEL IMMEUBLE SIEGE DE LA SCDP</w:t>
      </w:r>
      <w:r w:rsidRPr="00D2625C">
        <w:rPr>
          <w:rFonts w:ascii="Eras Medium ITC" w:eastAsia="Times New Roman" w:hAnsi="Eras Medium ITC" w:cs="Times New Roman"/>
          <w:b/>
          <w:kern w:val="0"/>
          <w:sz w:val="24"/>
          <w:szCs w:val="24"/>
          <w:lang w:val="fr-FR" w:eastAsia="fr-FR"/>
          <w14:ligatures w14:val="none"/>
        </w:rPr>
        <w:t>.</w:t>
      </w:r>
    </w:p>
    <w:p w14:paraId="3E3352CA" w14:textId="77777777" w:rsidR="00D2625C" w:rsidRPr="00D2625C" w:rsidRDefault="00D2625C" w:rsidP="00D2625C">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 À N’OUVRIR QU’EN SEANCE DE DEPOUILLEMENT. »</w:t>
      </w:r>
    </w:p>
    <w:p w14:paraId="51FBDF2F" w14:textId="77777777" w:rsidR="00D2625C" w:rsidRPr="00D2625C" w:rsidRDefault="00D2625C" w:rsidP="00D2625C">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Ouverture des plis</w:t>
      </w:r>
    </w:p>
    <w:p w14:paraId="46ADE9B6" w14:textId="77777777" w:rsidR="00D2625C" w:rsidRPr="00D2625C" w:rsidRDefault="00D2625C" w:rsidP="00D2625C">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 xml:space="preserve">L’ouverture des plis se fera en un (01) seul temps et aura lieu </w:t>
      </w:r>
      <w:r w:rsidRPr="00D2625C">
        <w:rPr>
          <w:rFonts w:ascii="Eras Medium ITC" w:eastAsia="Times New Roman" w:hAnsi="Eras Medium ITC" w:cs="Arial"/>
          <w:b/>
          <w:bCs/>
          <w:color w:val="FF0000"/>
          <w:kern w:val="0"/>
          <w:sz w:val="24"/>
          <w:szCs w:val="24"/>
          <w:lang w:val="fr-FR" w:eastAsia="fr-FR"/>
          <w14:ligatures w14:val="none"/>
        </w:rPr>
        <w:t>05 novembre 2024 à 12h00min</w:t>
      </w:r>
      <w:r w:rsidRPr="00D2625C">
        <w:rPr>
          <w:rFonts w:ascii="Eras Medium ITC" w:eastAsia="Times New Roman" w:hAnsi="Eras Medium ITC" w:cs="Times New Roman"/>
          <w:kern w:val="0"/>
          <w:sz w:val="24"/>
          <w:szCs w:val="24"/>
          <w:lang w:val="fr-FR" w:eastAsia="fr-FR"/>
          <w14:ligatures w14:val="none"/>
        </w:rPr>
        <w:t>, heure locale par la Commission Interne de Passation des Marchés (CIPM) au Siège de la SCDP en présence des soumissionnaires ou de leurs représentants dûment mandatés.</w:t>
      </w:r>
    </w:p>
    <w:p w14:paraId="18EBCA94" w14:textId="77777777" w:rsidR="00D2625C" w:rsidRPr="00D2625C" w:rsidRDefault="00D2625C" w:rsidP="00D2625C">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 xml:space="preserve">Critères d’évaluation </w:t>
      </w:r>
    </w:p>
    <w:p w14:paraId="28C752FA" w14:textId="77777777" w:rsidR="00D2625C" w:rsidRPr="00D2625C" w:rsidRDefault="00D2625C" w:rsidP="00D2625C">
      <w:pPr>
        <w:widowControl w:val="0"/>
        <w:numPr>
          <w:ilvl w:val="0"/>
          <w:numId w:val="125"/>
        </w:numPr>
        <w:suppressAutoHyphens/>
        <w:autoSpaceDN w:val="0"/>
        <w:spacing w:before="120" w:after="0" w:line="276" w:lineRule="auto"/>
        <w:jc w:val="both"/>
        <w:rPr>
          <w:rFonts w:ascii="Eras Medium ITC" w:eastAsia="Times New Roman" w:hAnsi="Eras Medium ITC" w:cs="Times New Roman"/>
          <w:b/>
          <w:bCs/>
          <w:kern w:val="0"/>
          <w:sz w:val="24"/>
          <w:szCs w:val="24"/>
          <w:lang w:val="fr-FR" w:eastAsia="fr-FR"/>
          <w14:ligatures w14:val="none"/>
        </w:rPr>
      </w:pPr>
      <w:r w:rsidRPr="00D2625C">
        <w:rPr>
          <w:rFonts w:ascii="Eras Medium ITC" w:eastAsia="Times New Roman" w:hAnsi="Eras Medium ITC" w:cs="Times New Roman"/>
          <w:b/>
          <w:bCs/>
          <w:kern w:val="0"/>
          <w:sz w:val="24"/>
          <w:szCs w:val="24"/>
          <w:lang w:val="fr-FR" w:eastAsia="fr-FR"/>
          <w14:ligatures w14:val="none"/>
        </w:rPr>
        <w:t>Critères éliminatoires</w:t>
      </w:r>
    </w:p>
    <w:p w14:paraId="01C7180A" w14:textId="77777777" w:rsidR="00D2625C" w:rsidRPr="00D2625C" w:rsidRDefault="00D2625C" w:rsidP="00D2625C">
      <w:pPr>
        <w:widowControl w:val="0"/>
        <w:suppressAutoHyphens/>
        <w:autoSpaceDN w:val="0"/>
        <w:spacing w:before="120" w:after="0" w:line="276" w:lineRule="auto"/>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Les critères éliminatoires fixent les conditions minimales à remplir pour être admis à l’évaluation suivant les critères essentiels.</w:t>
      </w:r>
    </w:p>
    <w:p w14:paraId="4DF1FB98" w14:textId="77777777" w:rsidR="00D2625C" w:rsidRPr="00D2625C" w:rsidRDefault="00D2625C" w:rsidP="00D2625C">
      <w:pPr>
        <w:widowControl w:val="0"/>
        <w:suppressAutoHyphens/>
        <w:autoSpaceDN w:val="0"/>
        <w:spacing w:before="120" w:after="0" w:line="276" w:lineRule="auto"/>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 xml:space="preserve">Il s’agit notamment : </w:t>
      </w:r>
    </w:p>
    <w:p w14:paraId="574DC665" w14:textId="77777777" w:rsidR="00D2625C" w:rsidRPr="00D2625C" w:rsidRDefault="00D2625C" w:rsidP="00D2625C">
      <w:pPr>
        <w:widowControl w:val="0"/>
        <w:numPr>
          <w:ilvl w:val="0"/>
          <w:numId w:val="134"/>
        </w:numPr>
        <w:suppressAutoHyphens/>
        <w:autoSpaceDN w:val="0"/>
        <w:spacing w:before="240" w:after="120" w:line="276" w:lineRule="auto"/>
        <w:ind w:left="527" w:hanging="357"/>
        <w:jc w:val="both"/>
        <w:rPr>
          <w:rFonts w:ascii="Eras Medium ITC" w:eastAsia="Times New Roman" w:hAnsi="Eras Medium ITC" w:cs="Times New Roman"/>
          <w:b/>
          <w:bCs/>
          <w:kern w:val="0"/>
          <w:sz w:val="24"/>
          <w:szCs w:val="24"/>
          <w:lang w:val="fr-FR" w:eastAsia="fr-FR"/>
          <w14:ligatures w14:val="none"/>
        </w:rPr>
      </w:pPr>
      <w:r w:rsidRPr="00D2625C">
        <w:rPr>
          <w:rFonts w:ascii="Eras Medium ITC" w:eastAsia="Times New Roman" w:hAnsi="Eras Medium ITC" w:cs="Times New Roman"/>
          <w:b/>
          <w:bCs/>
          <w:kern w:val="0"/>
          <w:sz w:val="24"/>
          <w:szCs w:val="24"/>
          <w:lang w:val="fr-FR" w:eastAsia="fr-FR"/>
          <w14:ligatures w14:val="none"/>
        </w:rPr>
        <w:t xml:space="preserve">Dossier administratif </w:t>
      </w:r>
    </w:p>
    <w:p w14:paraId="5DC0E8CE" w14:textId="77777777" w:rsidR="00D2625C" w:rsidRPr="00D2625C" w:rsidRDefault="00D2625C" w:rsidP="00D2625C">
      <w:pPr>
        <w:widowControl w:val="0"/>
        <w:numPr>
          <w:ilvl w:val="0"/>
          <w:numId w:val="126"/>
        </w:numPr>
        <w:suppressAutoHyphens/>
        <w:autoSpaceDN w:val="0"/>
        <w:spacing w:after="0" w:line="276" w:lineRule="auto"/>
        <w:ind w:left="714" w:hanging="357"/>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Document falsifié ou fausse déclaration ;</w:t>
      </w:r>
    </w:p>
    <w:p w14:paraId="4CB0180D" w14:textId="77777777" w:rsidR="00D2625C" w:rsidRPr="00D2625C" w:rsidRDefault="00D2625C" w:rsidP="00D2625C">
      <w:pPr>
        <w:widowControl w:val="0"/>
        <w:numPr>
          <w:ilvl w:val="0"/>
          <w:numId w:val="126"/>
        </w:numPr>
        <w:suppressAutoHyphens/>
        <w:autoSpaceDN w:val="0"/>
        <w:spacing w:after="0" w:line="276" w:lineRule="auto"/>
        <w:ind w:left="714" w:hanging="357"/>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Absence de la Caution de soumission dans les plis à l’ouverture des offres ;</w:t>
      </w:r>
    </w:p>
    <w:p w14:paraId="1A97962C" w14:textId="77777777" w:rsidR="00D2625C" w:rsidRPr="00D2625C" w:rsidRDefault="00D2625C" w:rsidP="00D2625C">
      <w:pPr>
        <w:widowControl w:val="0"/>
        <w:numPr>
          <w:ilvl w:val="0"/>
          <w:numId w:val="126"/>
        </w:numPr>
        <w:suppressAutoHyphens/>
        <w:autoSpaceDN w:val="0"/>
        <w:spacing w:after="0" w:line="276" w:lineRule="auto"/>
        <w:ind w:left="714" w:hanging="357"/>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Pièce administrative absente ou non conforme à l’ouverture des Offres et non régularisée dans le délai accordé par la Commission à cet effet ;</w:t>
      </w:r>
    </w:p>
    <w:p w14:paraId="4468DB98" w14:textId="77777777" w:rsidR="00D2625C" w:rsidRPr="00D2625C" w:rsidRDefault="00D2625C" w:rsidP="00D2625C">
      <w:pPr>
        <w:widowControl w:val="0"/>
        <w:numPr>
          <w:ilvl w:val="0"/>
          <w:numId w:val="126"/>
        </w:numPr>
        <w:suppressAutoHyphens/>
        <w:autoSpaceDN w:val="0"/>
        <w:spacing w:after="0" w:line="276" w:lineRule="auto"/>
        <w:ind w:left="714" w:hanging="357"/>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Autorisation spécifique ou agrément (le cas échéant) ;</w:t>
      </w:r>
    </w:p>
    <w:p w14:paraId="05BD263F" w14:textId="77777777" w:rsidR="00D2625C" w:rsidRPr="00D2625C" w:rsidRDefault="00D2625C" w:rsidP="00D2625C">
      <w:pPr>
        <w:widowControl w:val="0"/>
        <w:numPr>
          <w:ilvl w:val="0"/>
          <w:numId w:val="126"/>
        </w:numPr>
        <w:suppressAutoHyphens/>
        <w:autoSpaceDN w:val="0"/>
        <w:spacing w:after="0" w:line="276" w:lineRule="auto"/>
        <w:ind w:left="714" w:hanging="357"/>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Soumissionnaire non assujetti au Régime d’Imposition du Réel.</w:t>
      </w:r>
    </w:p>
    <w:p w14:paraId="4470F210" w14:textId="77777777" w:rsidR="00D2625C" w:rsidRPr="00D2625C" w:rsidRDefault="00D2625C" w:rsidP="00D2625C">
      <w:pPr>
        <w:widowControl w:val="0"/>
        <w:numPr>
          <w:ilvl w:val="0"/>
          <w:numId w:val="134"/>
        </w:numPr>
        <w:suppressAutoHyphens/>
        <w:autoSpaceDN w:val="0"/>
        <w:spacing w:before="240" w:after="120" w:line="276" w:lineRule="auto"/>
        <w:ind w:left="527" w:hanging="357"/>
        <w:jc w:val="both"/>
        <w:rPr>
          <w:rFonts w:ascii="Eras Medium ITC" w:eastAsia="Times New Roman" w:hAnsi="Eras Medium ITC" w:cs="Times New Roman"/>
          <w:b/>
          <w:bCs/>
          <w:kern w:val="0"/>
          <w:sz w:val="24"/>
          <w:szCs w:val="24"/>
          <w:lang w:val="fr-FR" w:eastAsia="fr-FR"/>
          <w14:ligatures w14:val="none"/>
        </w:rPr>
      </w:pPr>
      <w:r w:rsidRPr="00D2625C">
        <w:rPr>
          <w:rFonts w:ascii="Eras Medium ITC" w:eastAsia="Times New Roman" w:hAnsi="Eras Medium ITC" w:cs="Times New Roman"/>
          <w:b/>
          <w:bCs/>
          <w:kern w:val="0"/>
          <w:sz w:val="24"/>
          <w:szCs w:val="24"/>
          <w:lang w:val="fr-FR" w:eastAsia="fr-FR"/>
          <w14:ligatures w14:val="none"/>
        </w:rPr>
        <w:t>Offre technique</w:t>
      </w:r>
    </w:p>
    <w:p w14:paraId="3C032BFA" w14:textId="77777777" w:rsidR="00D2625C" w:rsidRPr="00D2625C" w:rsidRDefault="00D2625C" w:rsidP="00D2625C">
      <w:pPr>
        <w:widowControl w:val="0"/>
        <w:numPr>
          <w:ilvl w:val="0"/>
          <w:numId w:val="126"/>
        </w:numPr>
        <w:suppressAutoHyphens/>
        <w:autoSpaceDN w:val="0"/>
        <w:spacing w:after="0" w:line="276" w:lineRule="auto"/>
        <w:ind w:left="714" w:hanging="357"/>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Non-obtention de 80 % des critères essentiels, soit la non-validation de quatre (04) critères essentiels sur cinq (05) sur la base d’une évaluation binaire ;</w:t>
      </w:r>
    </w:p>
    <w:p w14:paraId="60BAD954" w14:textId="77777777" w:rsidR="00D2625C" w:rsidRPr="00D2625C" w:rsidRDefault="00D2625C" w:rsidP="00D2625C">
      <w:pPr>
        <w:widowControl w:val="0"/>
        <w:numPr>
          <w:ilvl w:val="0"/>
          <w:numId w:val="126"/>
        </w:numPr>
        <w:suppressAutoHyphens/>
        <w:autoSpaceDN w:val="0"/>
        <w:spacing w:after="0" w:line="276" w:lineRule="auto"/>
        <w:ind w:left="714" w:hanging="357"/>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Absence de preuve de la capacité financière.</w:t>
      </w:r>
    </w:p>
    <w:p w14:paraId="7B305E9A" w14:textId="77777777" w:rsidR="00D2625C" w:rsidRPr="00D2625C" w:rsidRDefault="00D2625C" w:rsidP="00D2625C">
      <w:pPr>
        <w:widowControl w:val="0"/>
        <w:numPr>
          <w:ilvl w:val="0"/>
          <w:numId w:val="134"/>
        </w:numPr>
        <w:suppressAutoHyphens/>
        <w:autoSpaceDN w:val="0"/>
        <w:spacing w:before="240" w:after="120" w:line="276" w:lineRule="auto"/>
        <w:ind w:left="527" w:hanging="357"/>
        <w:jc w:val="both"/>
        <w:rPr>
          <w:rFonts w:ascii="Eras Medium ITC" w:eastAsia="Times New Roman" w:hAnsi="Eras Medium ITC" w:cs="Times New Roman"/>
          <w:b/>
          <w:bCs/>
          <w:kern w:val="0"/>
          <w:sz w:val="24"/>
          <w:szCs w:val="24"/>
          <w:lang w:val="fr-FR" w:eastAsia="fr-FR"/>
          <w14:ligatures w14:val="none"/>
        </w:rPr>
      </w:pPr>
      <w:r w:rsidRPr="00D2625C">
        <w:rPr>
          <w:rFonts w:ascii="Eras Medium ITC" w:eastAsia="Times New Roman" w:hAnsi="Eras Medium ITC" w:cs="Times New Roman"/>
          <w:b/>
          <w:bCs/>
          <w:kern w:val="0"/>
          <w:sz w:val="24"/>
          <w:szCs w:val="24"/>
          <w:lang w:val="fr-FR" w:eastAsia="fr-FR"/>
          <w14:ligatures w14:val="none"/>
        </w:rPr>
        <w:t>Offre financière</w:t>
      </w:r>
    </w:p>
    <w:p w14:paraId="09AA3A27" w14:textId="77777777" w:rsidR="00D2625C" w:rsidRPr="00D2625C" w:rsidRDefault="00D2625C" w:rsidP="00D2625C">
      <w:pPr>
        <w:widowControl w:val="0"/>
        <w:numPr>
          <w:ilvl w:val="1"/>
          <w:numId w:val="87"/>
        </w:numPr>
        <w:suppressAutoHyphens/>
        <w:autoSpaceDN w:val="0"/>
        <w:spacing w:after="0" w:line="276" w:lineRule="auto"/>
        <w:ind w:left="709" w:hanging="283"/>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Non-conformité de chacune des pièces suivantes aux modèles prescrits par le DAO :</w:t>
      </w:r>
    </w:p>
    <w:p w14:paraId="6285958D" w14:textId="77777777" w:rsidR="00D2625C" w:rsidRPr="00D2625C" w:rsidRDefault="00D2625C" w:rsidP="00D2625C">
      <w:pPr>
        <w:widowControl w:val="0"/>
        <w:suppressAutoHyphens/>
        <w:autoSpaceDN w:val="0"/>
        <w:spacing w:after="0" w:line="276" w:lineRule="auto"/>
        <w:ind w:left="709"/>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 Cadre du Bordereau des Prix Unitaires (BPU) ;</w:t>
      </w:r>
    </w:p>
    <w:p w14:paraId="39C72295" w14:textId="77777777" w:rsidR="00D2625C" w:rsidRPr="00D2625C" w:rsidRDefault="00D2625C" w:rsidP="00D2625C">
      <w:pPr>
        <w:widowControl w:val="0"/>
        <w:suppressAutoHyphens/>
        <w:autoSpaceDN w:val="0"/>
        <w:spacing w:after="0" w:line="276" w:lineRule="auto"/>
        <w:ind w:left="709"/>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 Devis Quantitatif et Estimatif (DQE).</w:t>
      </w:r>
    </w:p>
    <w:p w14:paraId="2786783C" w14:textId="77777777" w:rsidR="00D2625C" w:rsidRPr="00D2625C" w:rsidRDefault="00D2625C" w:rsidP="00D2625C">
      <w:pPr>
        <w:widowControl w:val="0"/>
        <w:numPr>
          <w:ilvl w:val="0"/>
          <w:numId w:val="128"/>
        </w:numPr>
        <w:suppressAutoHyphens/>
        <w:autoSpaceDN w:val="0"/>
        <w:spacing w:after="0" w:line="276" w:lineRule="auto"/>
        <w:ind w:left="714" w:hanging="357"/>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Absence de la lettre de soumission financière signée et timbrée ;</w:t>
      </w:r>
    </w:p>
    <w:p w14:paraId="6CBF61EC" w14:textId="77777777" w:rsidR="00D2625C" w:rsidRPr="00D2625C" w:rsidRDefault="00D2625C" w:rsidP="00D2625C">
      <w:pPr>
        <w:widowControl w:val="0"/>
        <w:numPr>
          <w:ilvl w:val="0"/>
          <w:numId w:val="128"/>
        </w:numPr>
        <w:suppressAutoHyphens/>
        <w:autoSpaceDN w:val="0"/>
        <w:spacing w:after="0" w:line="276" w:lineRule="auto"/>
        <w:ind w:left="714" w:hanging="357"/>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Absence d’un prix unitaire quantifié.</w:t>
      </w:r>
    </w:p>
    <w:p w14:paraId="051C898F" w14:textId="77777777" w:rsidR="00D2625C" w:rsidRPr="00D2625C" w:rsidRDefault="00D2625C" w:rsidP="00D2625C">
      <w:pPr>
        <w:widowControl w:val="0"/>
        <w:numPr>
          <w:ilvl w:val="0"/>
          <w:numId w:val="125"/>
        </w:numPr>
        <w:suppressAutoHyphens/>
        <w:autoSpaceDN w:val="0"/>
        <w:spacing w:before="240" w:after="120" w:line="276" w:lineRule="auto"/>
        <w:ind w:left="357" w:hanging="357"/>
        <w:jc w:val="both"/>
        <w:rPr>
          <w:rFonts w:ascii="Eras Medium ITC" w:eastAsia="Times New Roman" w:hAnsi="Eras Medium ITC" w:cs="Times New Roman"/>
          <w:b/>
          <w:bCs/>
          <w:kern w:val="0"/>
          <w:sz w:val="24"/>
          <w:szCs w:val="24"/>
          <w:lang w:val="fr-FR" w:eastAsia="fr-FR"/>
          <w14:ligatures w14:val="none"/>
        </w:rPr>
      </w:pPr>
      <w:r w:rsidRPr="00D2625C">
        <w:rPr>
          <w:rFonts w:ascii="Eras Medium ITC" w:eastAsia="Times New Roman" w:hAnsi="Eras Medium ITC" w:cs="Times New Roman"/>
          <w:b/>
          <w:bCs/>
          <w:kern w:val="0"/>
          <w:sz w:val="24"/>
          <w:szCs w:val="24"/>
          <w:lang w:val="fr-FR" w:eastAsia="fr-FR"/>
          <w14:ligatures w14:val="none"/>
        </w:rPr>
        <w:t>Critères essentiels</w:t>
      </w:r>
    </w:p>
    <w:p w14:paraId="32D5D8F0" w14:textId="77777777" w:rsidR="00D2625C" w:rsidRPr="00D2625C" w:rsidRDefault="00D2625C" w:rsidP="00D2625C">
      <w:pPr>
        <w:widowControl w:val="0"/>
        <w:suppressAutoHyphens/>
        <w:autoSpaceDN w:val="0"/>
        <w:spacing w:before="6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L’évaluation des offres sera binaire (oui/non) et se fera sur la base des critères suivants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304"/>
      </w:tblGrid>
      <w:tr w:rsidR="00D2625C" w:rsidRPr="00D2625C" w14:paraId="268E7F3C" w14:textId="77777777" w:rsidTr="000836B1">
        <w:trPr>
          <w:jc w:val="center"/>
        </w:trPr>
        <w:tc>
          <w:tcPr>
            <w:tcW w:w="8364" w:type="dxa"/>
            <w:shd w:val="clear" w:color="auto" w:fill="auto"/>
          </w:tcPr>
          <w:p w14:paraId="50F04C8C" w14:textId="77777777" w:rsidR="00D2625C" w:rsidRPr="00D2625C" w:rsidRDefault="00D2625C" w:rsidP="00D2625C">
            <w:pPr>
              <w:widowControl w:val="0"/>
              <w:suppressAutoHyphens/>
              <w:autoSpaceDN w:val="0"/>
              <w:spacing w:before="120" w:after="120" w:line="240" w:lineRule="auto"/>
              <w:contextualSpacing/>
              <w:jc w:val="center"/>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CRITERES</w:t>
            </w:r>
          </w:p>
        </w:tc>
        <w:tc>
          <w:tcPr>
            <w:tcW w:w="1304" w:type="dxa"/>
            <w:shd w:val="clear" w:color="auto" w:fill="auto"/>
          </w:tcPr>
          <w:p w14:paraId="2DB57D23" w14:textId="77777777" w:rsidR="00D2625C" w:rsidRPr="00D2625C" w:rsidRDefault="00D2625C" w:rsidP="00D2625C">
            <w:pPr>
              <w:widowControl w:val="0"/>
              <w:suppressAutoHyphens/>
              <w:autoSpaceDN w:val="0"/>
              <w:spacing w:before="120" w:after="120" w:line="240" w:lineRule="auto"/>
              <w:contextualSpacing/>
              <w:jc w:val="center"/>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NOTE</w:t>
            </w:r>
          </w:p>
        </w:tc>
      </w:tr>
      <w:tr w:rsidR="00D2625C" w:rsidRPr="00D2625C" w14:paraId="75F8FD16" w14:textId="77777777" w:rsidTr="000836B1">
        <w:trPr>
          <w:jc w:val="center"/>
        </w:trPr>
        <w:tc>
          <w:tcPr>
            <w:tcW w:w="8364" w:type="dxa"/>
            <w:shd w:val="clear" w:color="auto" w:fill="auto"/>
          </w:tcPr>
          <w:p w14:paraId="43B3DA44" w14:textId="77777777" w:rsidR="00D2625C" w:rsidRPr="00D2625C" w:rsidRDefault="00D2625C" w:rsidP="00D2625C">
            <w:pPr>
              <w:widowControl w:val="0"/>
              <w:suppressAutoHyphens/>
              <w:autoSpaceDN w:val="0"/>
              <w:spacing w:before="60" w:after="60" w:line="240" w:lineRule="auto"/>
              <w:contextualSpacing/>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Références de l’Entreprise</w:t>
            </w:r>
          </w:p>
        </w:tc>
        <w:tc>
          <w:tcPr>
            <w:tcW w:w="1304" w:type="dxa"/>
            <w:shd w:val="clear" w:color="auto" w:fill="auto"/>
          </w:tcPr>
          <w:p w14:paraId="65C948C1" w14:textId="77777777" w:rsidR="00D2625C" w:rsidRPr="00D2625C" w:rsidRDefault="00D2625C" w:rsidP="00D2625C">
            <w:pPr>
              <w:widowControl w:val="0"/>
              <w:suppressAutoHyphens/>
              <w:autoSpaceDN w:val="0"/>
              <w:spacing w:before="60" w:after="60" w:line="240" w:lineRule="auto"/>
              <w:contextualSpacing/>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Oui/Non</w:t>
            </w:r>
          </w:p>
        </w:tc>
      </w:tr>
      <w:tr w:rsidR="00D2625C" w:rsidRPr="00D2625C" w14:paraId="4843CA66" w14:textId="77777777" w:rsidTr="000836B1">
        <w:trPr>
          <w:jc w:val="center"/>
        </w:trPr>
        <w:tc>
          <w:tcPr>
            <w:tcW w:w="8364" w:type="dxa"/>
            <w:shd w:val="clear" w:color="auto" w:fill="auto"/>
          </w:tcPr>
          <w:p w14:paraId="6C122130" w14:textId="77777777" w:rsidR="00D2625C" w:rsidRPr="00D2625C" w:rsidRDefault="00D2625C" w:rsidP="00D2625C">
            <w:pPr>
              <w:widowControl w:val="0"/>
              <w:suppressAutoHyphens/>
              <w:autoSpaceDN w:val="0"/>
              <w:spacing w:before="60" w:after="60" w:line="240" w:lineRule="auto"/>
              <w:contextualSpacing/>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Organisation et Méthodologie</w:t>
            </w:r>
          </w:p>
        </w:tc>
        <w:tc>
          <w:tcPr>
            <w:tcW w:w="1304" w:type="dxa"/>
            <w:shd w:val="clear" w:color="auto" w:fill="auto"/>
          </w:tcPr>
          <w:p w14:paraId="0E90135F" w14:textId="77777777" w:rsidR="00D2625C" w:rsidRPr="00D2625C" w:rsidRDefault="00D2625C" w:rsidP="00D2625C">
            <w:pPr>
              <w:widowControl w:val="0"/>
              <w:suppressAutoHyphens/>
              <w:autoSpaceDN w:val="0"/>
              <w:spacing w:before="60" w:after="60" w:line="240" w:lineRule="auto"/>
              <w:contextualSpacing/>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Oui/Non</w:t>
            </w:r>
          </w:p>
        </w:tc>
      </w:tr>
      <w:tr w:rsidR="00D2625C" w:rsidRPr="00D2625C" w14:paraId="23E8748E" w14:textId="77777777" w:rsidTr="000836B1">
        <w:trPr>
          <w:jc w:val="center"/>
        </w:trPr>
        <w:tc>
          <w:tcPr>
            <w:tcW w:w="8364" w:type="dxa"/>
            <w:shd w:val="clear" w:color="auto" w:fill="auto"/>
          </w:tcPr>
          <w:p w14:paraId="6BB88F4E" w14:textId="77777777" w:rsidR="00D2625C" w:rsidRPr="00D2625C" w:rsidRDefault="00D2625C" w:rsidP="00D2625C">
            <w:pPr>
              <w:widowControl w:val="0"/>
              <w:suppressAutoHyphens/>
              <w:autoSpaceDN w:val="0"/>
              <w:spacing w:before="60" w:after="60" w:line="240" w:lineRule="auto"/>
              <w:contextualSpacing/>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Moyens humains disponibles</w:t>
            </w:r>
          </w:p>
        </w:tc>
        <w:tc>
          <w:tcPr>
            <w:tcW w:w="1304" w:type="dxa"/>
            <w:shd w:val="clear" w:color="auto" w:fill="auto"/>
          </w:tcPr>
          <w:p w14:paraId="225EA4E4" w14:textId="77777777" w:rsidR="00D2625C" w:rsidRPr="00D2625C" w:rsidRDefault="00D2625C" w:rsidP="00D2625C">
            <w:pPr>
              <w:widowControl w:val="0"/>
              <w:suppressAutoHyphens/>
              <w:autoSpaceDN w:val="0"/>
              <w:spacing w:before="60" w:after="60" w:line="240" w:lineRule="auto"/>
              <w:contextualSpacing/>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Oui/Non</w:t>
            </w:r>
          </w:p>
        </w:tc>
      </w:tr>
      <w:tr w:rsidR="00D2625C" w:rsidRPr="00D2625C" w14:paraId="643FCD34" w14:textId="77777777" w:rsidTr="000836B1">
        <w:trPr>
          <w:jc w:val="center"/>
        </w:trPr>
        <w:tc>
          <w:tcPr>
            <w:tcW w:w="8364" w:type="dxa"/>
            <w:shd w:val="clear" w:color="auto" w:fill="auto"/>
          </w:tcPr>
          <w:p w14:paraId="27CC2821" w14:textId="77777777" w:rsidR="00D2625C" w:rsidRPr="00D2625C" w:rsidRDefault="00D2625C" w:rsidP="00D2625C">
            <w:pPr>
              <w:widowControl w:val="0"/>
              <w:suppressAutoHyphens/>
              <w:autoSpaceDN w:val="0"/>
              <w:spacing w:before="60" w:after="60" w:line="240" w:lineRule="auto"/>
              <w:contextualSpacing/>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Arial"/>
                <w:kern w:val="0"/>
                <w:sz w:val="24"/>
                <w:szCs w:val="24"/>
                <w:lang w:val="fr-FR" w:eastAsia="fr-FR"/>
                <w14:ligatures w14:val="none"/>
              </w:rPr>
              <w:t>Méthodologie et planning d’exécution des prestations</w:t>
            </w:r>
          </w:p>
        </w:tc>
        <w:tc>
          <w:tcPr>
            <w:tcW w:w="1304" w:type="dxa"/>
            <w:shd w:val="clear" w:color="auto" w:fill="auto"/>
          </w:tcPr>
          <w:p w14:paraId="5E2C4AD6" w14:textId="77777777" w:rsidR="00D2625C" w:rsidRPr="00D2625C" w:rsidRDefault="00D2625C" w:rsidP="00D2625C">
            <w:pPr>
              <w:widowControl w:val="0"/>
              <w:suppressAutoHyphens/>
              <w:autoSpaceDN w:val="0"/>
              <w:spacing w:before="60" w:after="60" w:line="240" w:lineRule="auto"/>
              <w:contextualSpacing/>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Oui/Non</w:t>
            </w:r>
          </w:p>
        </w:tc>
      </w:tr>
      <w:tr w:rsidR="00D2625C" w:rsidRPr="00D2625C" w14:paraId="015A1680" w14:textId="77777777" w:rsidTr="000836B1">
        <w:trPr>
          <w:jc w:val="center"/>
        </w:trPr>
        <w:tc>
          <w:tcPr>
            <w:tcW w:w="8364" w:type="dxa"/>
            <w:shd w:val="clear" w:color="auto" w:fill="auto"/>
          </w:tcPr>
          <w:p w14:paraId="7EB03F72" w14:textId="77777777" w:rsidR="00D2625C" w:rsidRPr="00D2625C" w:rsidRDefault="00D2625C" w:rsidP="00D2625C">
            <w:pPr>
              <w:widowControl w:val="0"/>
              <w:suppressAutoHyphens/>
              <w:autoSpaceDN w:val="0"/>
              <w:spacing w:before="60" w:after="60" w:line="240" w:lineRule="auto"/>
              <w:contextualSpacing/>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 xml:space="preserve">Preuve de la capacité financière d’un montant de </w:t>
            </w:r>
            <w:r w:rsidRPr="00D2625C">
              <w:rPr>
                <w:rFonts w:ascii="Eras Medium ITC" w:eastAsia="Times New Roman" w:hAnsi="Eras Medium ITC" w:cs="Times New Roman"/>
                <w:b/>
                <w:bCs/>
                <w:kern w:val="0"/>
                <w:sz w:val="24"/>
                <w:szCs w:val="24"/>
                <w:lang w:val="fr-FR" w:eastAsia="fr-FR"/>
                <w14:ligatures w14:val="none"/>
              </w:rPr>
              <w:t>FCFA 10 000 000</w:t>
            </w:r>
            <w:r w:rsidRPr="00D2625C">
              <w:rPr>
                <w:rFonts w:ascii="Eras Medium ITC" w:eastAsia="Times New Roman" w:hAnsi="Eras Medium ITC" w:cs="Times New Roman"/>
                <w:kern w:val="0"/>
                <w:sz w:val="24"/>
                <w:szCs w:val="24"/>
                <w:lang w:val="fr-FR" w:eastAsia="fr-FR"/>
                <w14:ligatures w14:val="none"/>
              </w:rPr>
              <w:t xml:space="preserve"> et d’acceptation des conditions du Marché.</w:t>
            </w:r>
          </w:p>
        </w:tc>
        <w:tc>
          <w:tcPr>
            <w:tcW w:w="1304" w:type="dxa"/>
            <w:shd w:val="clear" w:color="auto" w:fill="auto"/>
          </w:tcPr>
          <w:p w14:paraId="4A7EE669" w14:textId="77777777" w:rsidR="00D2625C" w:rsidRPr="00D2625C" w:rsidRDefault="00D2625C" w:rsidP="00D2625C">
            <w:pPr>
              <w:widowControl w:val="0"/>
              <w:suppressAutoHyphens/>
              <w:autoSpaceDN w:val="0"/>
              <w:spacing w:before="60" w:after="60" w:line="240" w:lineRule="auto"/>
              <w:contextualSpacing/>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Oui/Non</w:t>
            </w:r>
          </w:p>
        </w:tc>
      </w:tr>
    </w:tbl>
    <w:p w14:paraId="781DE37F" w14:textId="77777777" w:rsidR="00D2625C" w:rsidRPr="00D2625C" w:rsidRDefault="00D2625C" w:rsidP="00D2625C">
      <w:pPr>
        <w:widowControl w:val="0"/>
        <w:suppressAutoHyphens/>
        <w:autoSpaceDN w:val="0"/>
        <w:spacing w:before="120" w:after="120" w:line="276" w:lineRule="auto"/>
        <w:jc w:val="both"/>
        <w:textAlignment w:val="baseline"/>
        <w:rPr>
          <w:rFonts w:ascii="Eras Medium ITC" w:eastAsia="Times New Roman" w:hAnsi="Eras Medium ITC" w:cs="Times New Roman"/>
          <w:b/>
          <w:kern w:val="0"/>
          <w:sz w:val="2"/>
          <w:szCs w:val="2"/>
          <w:lang w:val="fr-FR" w:eastAsia="fr-FR"/>
          <w14:ligatures w14:val="none"/>
        </w:rPr>
      </w:pPr>
    </w:p>
    <w:p w14:paraId="2DAD656B" w14:textId="77777777" w:rsidR="00D2625C" w:rsidRPr="00D2625C" w:rsidRDefault="00D2625C" w:rsidP="00D2625C">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Attribution</w:t>
      </w:r>
    </w:p>
    <w:p w14:paraId="701876A3" w14:textId="77777777" w:rsidR="00D2625C" w:rsidRPr="00D2625C" w:rsidRDefault="00D2625C" w:rsidP="00D2625C">
      <w:pPr>
        <w:widowControl w:val="0"/>
        <w:suppressAutoHyphens/>
        <w:autoSpaceDN w:val="0"/>
        <w:spacing w:before="120"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lastRenderedPageBreak/>
        <w:t>L’attribution du Marché se fera au soumissionnaire présentant l’offre évaluée la mieux-disante et remplissant les capacités techniques et financières requises résultant des critères dits essentiels ou de ceux éliminatoires conformément à l’article 50 al 1(a) du Décret N°2018/355 du 12 juin 2018 fixant les règles communes applicables aux Marchés des entreprises publiques.</w:t>
      </w:r>
    </w:p>
    <w:p w14:paraId="758C30F7" w14:textId="77777777" w:rsidR="00D2625C" w:rsidRPr="00D2625C" w:rsidRDefault="00D2625C" w:rsidP="00D2625C">
      <w:pPr>
        <w:widowControl w:val="0"/>
        <w:suppressAutoHyphens/>
        <w:autoSpaceDN w:val="0"/>
        <w:spacing w:before="120" w:after="0" w:line="276" w:lineRule="auto"/>
        <w:jc w:val="both"/>
        <w:textAlignment w:val="baseline"/>
        <w:rPr>
          <w:rFonts w:ascii="Eras Medium ITC" w:eastAsia="Times New Roman" w:hAnsi="Eras Medium ITC" w:cs="Times New Roman"/>
          <w:kern w:val="0"/>
          <w:sz w:val="12"/>
          <w:szCs w:val="12"/>
          <w:lang w:val="fr-FR" w:eastAsia="fr-FR"/>
          <w14:ligatures w14:val="none"/>
        </w:rPr>
      </w:pPr>
    </w:p>
    <w:p w14:paraId="1E3F6759" w14:textId="77777777" w:rsidR="00D2625C" w:rsidRPr="00D2625C" w:rsidRDefault="00D2625C" w:rsidP="00D2625C">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Durée de validité des offres</w:t>
      </w:r>
    </w:p>
    <w:p w14:paraId="016C7F4D" w14:textId="77777777" w:rsidR="00D2625C" w:rsidRPr="00D2625C" w:rsidRDefault="00D2625C" w:rsidP="00D2625C">
      <w:pPr>
        <w:widowControl w:val="0"/>
        <w:suppressAutoHyphens/>
        <w:autoSpaceDN w:val="0"/>
        <w:spacing w:before="120"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 xml:space="preserve">Les soumissionnaires restent engagés par leur offre pendant </w:t>
      </w:r>
      <w:r w:rsidRPr="00D2625C">
        <w:rPr>
          <w:rFonts w:ascii="Eras Medium ITC" w:eastAsia="Times New Roman" w:hAnsi="Eras Medium ITC" w:cs="Times New Roman"/>
          <w:b/>
          <w:bCs/>
          <w:kern w:val="0"/>
          <w:sz w:val="24"/>
          <w:szCs w:val="24"/>
          <w:lang w:val="fr-FR" w:eastAsia="fr-FR"/>
          <w14:ligatures w14:val="none"/>
        </w:rPr>
        <w:t>quatre-vingt-dix (90) jours</w:t>
      </w:r>
      <w:r w:rsidRPr="00D2625C">
        <w:rPr>
          <w:rFonts w:ascii="Eras Medium ITC" w:eastAsia="Times New Roman" w:hAnsi="Eras Medium ITC" w:cs="Times New Roman"/>
          <w:kern w:val="0"/>
          <w:sz w:val="24"/>
          <w:szCs w:val="24"/>
          <w:lang w:val="fr-FR" w:eastAsia="fr-FR"/>
          <w14:ligatures w14:val="none"/>
        </w:rPr>
        <w:t xml:space="preserve"> à compter de la date limite de remise des offres.</w:t>
      </w:r>
    </w:p>
    <w:p w14:paraId="3A5C68C4" w14:textId="77777777" w:rsidR="00D2625C" w:rsidRPr="00D2625C" w:rsidRDefault="00D2625C" w:rsidP="00D2625C">
      <w:pPr>
        <w:widowControl w:val="0"/>
        <w:suppressAutoHyphens/>
        <w:autoSpaceDN w:val="0"/>
        <w:spacing w:before="120" w:after="0" w:line="276" w:lineRule="auto"/>
        <w:jc w:val="both"/>
        <w:textAlignment w:val="baseline"/>
        <w:rPr>
          <w:rFonts w:ascii="Eras Medium ITC" w:eastAsia="Times New Roman" w:hAnsi="Eras Medium ITC" w:cs="Times New Roman"/>
          <w:kern w:val="0"/>
          <w:sz w:val="12"/>
          <w:szCs w:val="12"/>
          <w:lang w:val="fr-FR" w:eastAsia="fr-FR"/>
          <w14:ligatures w14:val="none"/>
        </w:rPr>
      </w:pPr>
    </w:p>
    <w:p w14:paraId="062BFF19" w14:textId="77777777" w:rsidR="00D2625C" w:rsidRPr="00D2625C" w:rsidRDefault="00D2625C" w:rsidP="00D2625C">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Visite des sites</w:t>
      </w:r>
    </w:p>
    <w:p w14:paraId="60E6237E" w14:textId="77777777" w:rsidR="00D2625C" w:rsidRPr="00D2625C" w:rsidRDefault="00D2625C" w:rsidP="00D2625C">
      <w:pPr>
        <w:widowControl w:val="0"/>
        <w:suppressAutoHyphens/>
        <w:autoSpaceDN w:val="0"/>
        <w:spacing w:before="120"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Une visite de site est nécessaire à chaque candidat dès la publication du présent Appel d’Offres. A la diligence de l’Ingénieur du Marché, celle-ci fera l’objet d’une délivrance d’une attestation de visite de site signée par chaque Responsable de site concerné.</w:t>
      </w:r>
    </w:p>
    <w:p w14:paraId="77EC8890" w14:textId="77777777" w:rsidR="00D2625C" w:rsidRPr="00D2625C" w:rsidRDefault="00D2625C" w:rsidP="00D2625C">
      <w:pPr>
        <w:widowControl w:val="0"/>
        <w:numPr>
          <w:ilvl w:val="0"/>
          <w:numId w:val="5"/>
        </w:numPr>
        <w:suppressAutoHyphens/>
        <w:autoSpaceDN w:val="0"/>
        <w:spacing w:before="24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Renseignements complémentaires</w:t>
      </w:r>
    </w:p>
    <w:p w14:paraId="483FFCD0" w14:textId="77777777" w:rsidR="00D2625C" w:rsidRPr="00D2625C" w:rsidRDefault="00D2625C" w:rsidP="00D2625C">
      <w:pPr>
        <w:widowControl w:val="0"/>
        <w:suppressAutoHyphens/>
        <w:autoSpaceDE w:val="0"/>
        <w:autoSpaceDN w:val="0"/>
        <w:spacing w:before="120" w:after="120" w:line="276" w:lineRule="auto"/>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Les renseignements complémentaires peuvent être obtenus aux heures et jours ouvrables à la Cellule des Marchés, sise au premier étage du Centre Médico-Social de la SCDP à Douala : Téléphone (+237) 233 40 54 45 (poste 12060) ou +(237) 696 85 40 15/ 670 11 24 83.</w:t>
      </w:r>
    </w:p>
    <w:p w14:paraId="59D2A52E" w14:textId="77777777" w:rsidR="00D2625C" w:rsidRPr="00D2625C" w:rsidRDefault="00D2625C" w:rsidP="00D2625C">
      <w:pPr>
        <w:widowControl w:val="0"/>
        <w:suppressAutoHyphens/>
        <w:autoSpaceDE w:val="0"/>
        <w:autoSpaceDN w:val="0"/>
        <w:spacing w:before="120" w:after="120" w:line="276" w:lineRule="auto"/>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Les documents techniques et toute autre information à caractère technique peuvent être obtenus au siège de la SCDP à Douala, à la Cellule des Systèmes d’Information : Tél (+237) 675 74 07 66 ou 621 32 05 10.</w:t>
      </w:r>
    </w:p>
    <w:p w14:paraId="0117CBF4" w14:textId="77777777" w:rsidR="00D2625C" w:rsidRPr="00D2625C" w:rsidRDefault="00D2625C" w:rsidP="00D2625C">
      <w:pPr>
        <w:widowControl w:val="0"/>
        <w:numPr>
          <w:ilvl w:val="0"/>
          <w:numId w:val="5"/>
        </w:numPr>
        <w:suppressAutoHyphens/>
        <w:autoSpaceDN w:val="0"/>
        <w:spacing w:before="24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Lutte contre la corruption et les mauvaises pratiques</w:t>
      </w:r>
    </w:p>
    <w:p w14:paraId="08F7F4E2" w14:textId="77777777" w:rsidR="00D2625C" w:rsidRPr="00D2625C" w:rsidRDefault="00D2625C" w:rsidP="00D2625C">
      <w:pPr>
        <w:widowControl w:val="0"/>
        <w:suppressAutoHyphens/>
        <w:autoSpaceDE w:val="0"/>
        <w:autoSpaceDN w:val="0"/>
        <w:spacing w:before="120" w:after="120" w:line="276" w:lineRule="auto"/>
        <w:jc w:val="both"/>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Pour toute dénonciation de pratiques, faits ou actes de corruption, bien vouloir appeler la CONAC au numéro 1517, l’Autorité des Marchés (MINMAP) (SMS ou appel) au numéro : (+237) 673 20 57 25/ (+237) 699 37 07 48, l’ARMP au numéro (+237) 694 20 67 89 ou la Commission de Lutte Contre la Corruption (CLCC) de la SCDP au numéro gratuit : (+237) 677 00 02 22/ (+237) 677 53 77 53.</w:t>
      </w:r>
    </w:p>
    <w:p w14:paraId="2B7A4025" w14:textId="77777777" w:rsidR="00D2625C" w:rsidRPr="00D2625C" w:rsidRDefault="00D2625C" w:rsidP="00D2625C">
      <w:pPr>
        <w:widowControl w:val="0"/>
        <w:suppressAutoHyphens/>
        <w:autoSpaceDN w:val="0"/>
        <w:spacing w:before="120" w:after="0" w:line="240" w:lineRule="auto"/>
        <w:jc w:val="both"/>
        <w:textAlignment w:val="baseline"/>
        <w:rPr>
          <w:rFonts w:ascii="Eras Medium ITC" w:eastAsia="Times New Roman" w:hAnsi="Eras Medium ITC" w:cs="Times New Roman"/>
          <w:b/>
          <w:kern w:val="0"/>
          <w:sz w:val="24"/>
          <w:szCs w:val="24"/>
          <w:u w:val="single"/>
          <w:lang w:val="fr-FR" w:eastAsia="fr-FR"/>
          <w14:ligatures w14:val="none"/>
        </w:rPr>
      </w:pPr>
    </w:p>
    <w:p w14:paraId="0BFB99B5" w14:textId="77777777" w:rsidR="00D2625C" w:rsidRPr="00D2625C" w:rsidRDefault="00D2625C" w:rsidP="00D2625C">
      <w:pPr>
        <w:widowControl w:val="0"/>
        <w:suppressAutoHyphens/>
        <w:autoSpaceDN w:val="0"/>
        <w:spacing w:before="120" w:after="0" w:line="240" w:lineRule="auto"/>
        <w:jc w:val="both"/>
        <w:textAlignment w:val="baseline"/>
        <w:rPr>
          <w:rFonts w:ascii="Eras Medium ITC" w:eastAsia="Times New Roman" w:hAnsi="Eras Medium ITC" w:cs="Times New Roman"/>
          <w:b/>
          <w:kern w:val="0"/>
          <w:sz w:val="18"/>
          <w:szCs w:val="18"/>
          <w:lang w:val="fr-FR" w:eastAsia="fr-FR"/>
          <w14:ligatures w14:val="none"/>
        </w:rPr>
      </w:pPr>
      <w:r w:rsidRPr="00D2625C">
        <w:rPr>
          <w:rFonts w:ascii="Eras Medium ITC" w:eastAsia="Times New Roman" w:hAnsi="Eras Medium ITC" w:cs="Times New Roman"/>
          <w:b/>
          <w:kern w:val="0"/>
          <w:sz w:val="18"/>
          <w:szCs w:val="18"/>
          <w:u w:val="single"/>
          <w:lang w:val="fr-FR" w:eastAsia="fr-FR"/>
          <w14:ligatures w14:val="none"/>
        </w:rPr>
        <w:t>AMPLIATIONS</w:t>
      </w:r>
      <w:r w:rsidRPr="00D2625C">
        <w:rPr>
          <w:rFonts w:ascii="Eras Medium ITC" w:eastAsia="Times New Roman" w:hAnsi="Eras Medium ITC" w:cs="Times New Roman"/>
          <w:b/>
          <w:kern w:val="0"/>
          <w:sz w:val="18"/>
          <w:szCs w:val="18"/>
          <w:lang w:val="fr-FR" w:eastAsia="fr-FR"/>
          <w14:ligatures w14:val="none"/>
        </w:rPr>
        <w:t xml:space="preserve"> :</w:t>
      </w:r>
    </w:p>
    <w:p w14:paraId="4E4470CF" w14:textId="77777777" w:rsidR="00D2625C" w:rsidRPr="00D2625C" w:rsidRDefault="00D2625C" w:rsidP="00D2625C">
      <w:pPr>
        <w:widowControl w:val="0"/>
        <w:numPr>
          <w:ilvl w:val="0"/>
          <w:numId w:val="109"/>
        </w:numPr>
        <w:suppressAutoHyphens/>
        <w:autoSpaceDN w:val="0"/>
        <w:spacing w:before="120" w:after="0" w:line="276" w:lineRule="auto"/>
        <w:contextualSpacing/>
        <w:jc w:val="both"/>
        <w:textAlignment w:val="baseline"/>
        <w:rPr>
          <w:rFonts w:ascii="Eras Medium ITC" w:eastAsia="Times New Roman" w:hAnsi="Eras Medium ITC" w:cs="Times New Roman"/>
          <w:b/>
          <w:kern w:val="0"/>
          <w:sz w:val="18"/>
          <w:szCs w:val="18"/>
          <w:u w:val="single"/>
          <w:lang w:val="fr-FR" w:eastAsia="fr-FR"/>
          <w14:ligatures w14:val="none"/>
        </w:rPr>
      </w:pPr>
      <w:r w:rsidRPr="00D2625C">
        <w:rPr>
          <w:rFonts w:ascii="Eras Medium ITC" w:eastAsia="Times New Roman" w:hAnsi="Eras Medium ITC" w:cs="Arial"/>
          <w:bCs/>
          <w:kern w:val="0"/>
          <w:sz w:val="18"/>
          <w:szCs w:val="18"/>
          <w:lang w:val="fr-FR" w:eastAsia="fr-FR"/>
          <w14:ligatures w14:val="none"/>
        </w:rPr>
        <w:t>ARMP ;</w:t>
      </w:r>
    </w:p>
    <w:p w14:paraId="32A8924C" w14:textId="77777777" w:rsidR="00D2625C" w:rsidRPr="00D2625C" w:rsidRDefault="00D2625C" w:rsidP="00D2625C">
      <w:pPr>
        <w:widowControl w:val="0"/>
        <w:numPr>
          <w:ilvl w:val="0"/>
          <w:numId w:val="109"/>
        </w:numPr>
        <w:suppressAutoHyphens/>
        <w:autoSpaceDN w:val="0"/>
        <w:spacing w:before="120" w:after="0" w:line="240" w:lineRule="auto"/>
        <w:contextualSpacing/>
        <w:jc w:val="both"/>
        <w:textAlignment w:val="baseline"/>
        <w:rPr>
          <w:rFonts w:ascii="Eras Medium ITC" w:eastAsia="Times New Roman" w:hAnsi="Eras Medium ITC" w:cs="Arial"/>
          <w:bCs/>
          <w:kern w:val="0"/>
          <w:sz w:val="18"/>
          <w:szCs w:val="18"/>
          <w:lang w:val="fr-FR" w:eastAsia="fr-FR"/>
          <w14:ligatures w14:val="none"/>
        </w:rPr>
      </w:pPr>
      <w:r w:rsidRPr="00D2625C">
        <w:rPr>
          <w:rFonts w:ascii="Eras Medium ITC" w:eastAsia="Times New Roman" w:hAnsi="Eras Medium ITC" w:cs="Arial"/>
          <w:bCs/>
          <w:kern w:val="0"/>
          <w:sz w:val="18"/>
          <w:szCs w:val="18"/>
          <w:lang w:val="fr-FR" w:eastAsia="fr-FR"/>
          <w14:ligatures w14:val="none"/>
        </w:rPr>
        <w:t>Président CIPM-SCDP ;</w:t>
      </w:r>
    </w:p>
    <w:p w14:paraId="08014EB8" w14:textId="77777777" w:rsidR="00D2625C" w:rsidRPr="00D2625C" w:rsidRDefault="00D2625C" w:rsidP="00D2625C">
      <w:pPr>
        <w:widowControl w:val="0"/>
        <w:numPr>
          <w:ilvl w:val="0"/>
          <w:numId w:val="109"/>
        </w:numPr>
        <w:suppressAutoHyphens/>
        <w:autoSpaceDN w:val="0"/>
        <w:spacing w:before="120" w:after="0" w:line="240" w:lineRule="auto"/>
        <w:contextualSpacing/>
        <w:jc w:val="both"/>
        <w:textAlignment w:val="baseline"/>
        <w:rPr>
          <w:rFonts w:ascii="Eras Medium ITC" w:eastAsia="Times New Roman" w:hAnsi="Eras Medium ITC" w:cs="Arial"/>
          <w:bCs/>
          <w:kern w:val="0"/>
          <w:sz w:val="18"/>
          <w:szCs w:val="18"/>
          <w:lang w:val="fr-FR" w:eastAsia="fr-FR"/>
          <w14:ligatures w14:val="none"/>
        </w:rPr>
      </w:pPr>
      <w:r w:rsidRPr="00D2625C">
        <w:rPr>
          <w:rFonts w:ascii="Eras Medium ITC" w:eastAsia="Times New Roman" w:hAnsi="Eras Medium ITC" w:cs="Arial"/>
          <w:bCs/>
          <w:kern w:val="0"/>
          <w:sz w:val="18"/>
          <w:szCs w:val="18"/>
          <w:lang w:val="fr-FR" w:eastAsia="fr-FR"/>
          <w14:ligatures w14:val="none"/>
        </w:rPr>
        <w:t>Affichage.</w:t>
      </w:r>
    </w:p>
    <w:p w14:paraId="3535ABE8" w14:textId="77777777" w:rsidR="00D2625C" w:rsidRPr="00D2625C" w:rsidRDefault="00D2625C" w:rsidP="00D2625C">
      <w:pPr>
        <w:widowControl w:val="0"/>
        <w:suppressAutoHyphens/>
        <w:autoSpaceDN w:val="0"/>
        <w:spacing w:before="120" w:after="200" w:line="276" w:lineRule="auto"/>
        <w:ind w:left="2829" w:firstLine="709"/>
        <w:jc w:val="both"/>
        <w:textAlignment w:val="baseline"/>
        <w:rPr>
          <w:rFonts w:ascii="Eras Medium ITC" w:eastAsia="Times New Roman" w:hAnsi="Eras Medium ITC" w:cs="Times New Roman"/>
          <w:kern w:val="0"/>
          <w:sz w:val="24"/>
          <w:szCs w:val="24"/>
          <w:lang w:val="fr-FR" w:eastAsia="fr-FR"/>
          <w14:ligatures w14:val="none"/>
        </w:rPr>
      </w:pPr>
      <w:r w:rsidRPr="00D2625C">
        <w:rPr>
          <w:rFonts w:ascii="Eras Medium ITC" w:eastAsia="Times New Roman" w:hAnsi="Eras Medium ITC" w:cs="Times New Roman"/>
          <w:kern w:val="0"/>
          <w:sz w:val="24"/>
          <w:szCs w:val="24"/>
          <w:lang w:val="fr-FR" w:eastAsia="fr-FR"/>
          <w14:ligatures w14:val="none"/>
        </w:rPr>
        <w:t xml:space="preserve">Fait à Douala, le </w:t>
      </w:r>
      <w:bookmarkStart w:id="4" w:name="_Hlk179884152"/>
      <w:r w:rsidRPr="00D2625C">
        <w:rPr>
          <w:rFonts w:ascii="Eras Medium ITC" w:eastAsia="Times New Roman" w:hAnsi="Eras Medium ITC" w:cs="Times New Roman"/>
          <w:b/>
          <w:bCs/>
          <w:color w:val="FF0000"/>
          <w:kern w:val="0"/>
          <w:sz w:val="24"/>
          <w:szCs w:val="24"/>
          <w:lang w:val="fr-FR" w:eastAsia="fr-FR"/>
          <w14:ligatures w14:val="none"/>
        </w:rPr>
        <w:t>14 octobre 2024</w:t>
      </w:r>
      <w:bookmarkEnd w:id="4"/>
    </w:p>
    <w:p w14:paraId="6710AC8F" w14:textId="77777777" w:rsidR="00D2625C" w:rsidRPr="00D2625C" w:rsidRDefault="00D2625C" w:rsidP="00D2625C">
      <w:pPr>
        <w:widowControl w:val="0"/>
        <w:suppressAutoHyphens/>
        <w:autoSpaceDN w:val="0"/>
        <w:spacing w:before="120" w:after="200" w:line="276" w:lineRule="auto"/>
        <w:ind w:left="2832" w:firstLine="708"/>
        <w:jc w:val="both"/>
        <w:textAlignment w:val="baseline"/>
        <w:rPr>
          <w:rFonts w:ascii="Eras Medium ITC" w:eastAsia="Times New Roman" w:hAnsi="Eras Medium ITC" w:cs="Times New Roman"/>
          <w:b/>
          <w:kern w:val="0"/>
          <w:sz w:val="24"/>
          <w:szCs w:val="24"/>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 xml:space="preserve">                           Le Directeur Général,</w:t>
      </w:r>
    </w:p>
    <w:p w14:paraId="05B8DC85" w14:textId="77777777" w:rsidR="00D2625C" w:rsidRPr="00D2625C" w:rsidRDefault="00D2625C" w:rsidP="00D2625C">
      <w:pPr>
        <w:widowControl w:val="0"/>
        <w:suppressAutoHyphens/>
        <w:autoSpaceDN w:val="0"/>
        <w:spacing w:before="120" w:after="200" w:line="276" w:lineRule="auto"/>
        <w:ind w:left="2832" w:firstLine="708"/>
        <w:jc w:val="both"/>
        <w:textAlignment w:val="baseline"/>
        <w:rPr>
          <w:rFonts w:ascii="Eras Medium ITC" w:eastAsia="Times New Roman" w:hAnsi="Eras Medium ITC" w:cs="Times New Roman"/>
          <w:b/>
          <w:kern w:val="0"/>
          <w:sz w:val="24"/>
          <w:szCs w:val="24"/>
          <w:lang w:val="fr-FR" w:eastAsia="fr-FR"/>
          <w14:ligatures w14:val="none"/>
        </w:rPr>
      </w:pPr>
    </w:p>
    <w:p w14:paraId="1FF08361" w14:textId="77777777" w:rsidR="00D2625C" w:rsidRPr="00D2625C" w:rsidRDefault="00D2625C" w:rsidP="00D2625C">
      <w:pPr>
        <w:widowControl w:val="0"/>
        <w:suppressAutoHyphens/>
        <w:autoSpaceDN w:val="0"/>
        <w:spacing w:before="120" w:after="200" w:line="276" w:lineRule="auto"/>
        <w:ind w:left="2832" w:firstLine="708"/>
        <w:jc w:val="both"/>
        <w:textAlignment w:val="baseline"/>
        <w:rPr>
          <w:rFonts w:ascii="Eras Medium ITC" w:eastAsia="Times New Roman" w:hAnsi="Eras Medium ITC" w:cs="Times New Roman"/>
          <w:b/>
          <w:kern w:val="0"/>
          <w:sz w:val="24"/>
          <w:szCs w:val="24"/>
          <w:lang w:val="fr-FR" w:eastAsia="fr-FR"/>
          <w14:ligatures w14:val="none"/>
        </w:rPr>
      </w:pPr>
    </w:p>
    <w:p w14:paraId="68ECE864" w14:textId="77777777" w:rsidR="00D2625C" w:rsidRPr="00D2625C" w:rsidRDefault="00D2625C" w:rsidP="00D2625C">
      <w:pPr>
        <w:widowControl w:val="0"/>
        <w:suppressAutoHyphens/>
        <w:autoSpaceDN w:val="0"/>
        <w:spacing w:before="120" w:after="200" w:line="276" w:lineRule="auto"/>
        <w:jc w:val="both"/>
        <w:textAlignment w:val="baseline"/>
        <w:rPr>
          <w:rFonts w:ascii="Eras Medium ITC" w:eastAsia="Times New Roman" w:hAnsi="Eras Medium ITC" w:cs="Times New Roman"/>
          <w:b/>
          <w:kern w:val="0"/>
          <w:sz w:val="24"/>
          <w:szCs w:val="24"/>
          <w:lang w:val="fr-FR" w:eastAsia="fr-FR"/>
          <w14:ligatures w14:val="none"/>
        </w:rPr>
      </w:pPr>
    </w:p>
    <w:p w14:paraId="639C4175" w14:textId="77777777" w:rsidR="00D2625C" w:rsidRPr="00D2625C" w:rsidRDefault="00D2625C" w:rsidP="00D2625C">
      <w:pPr>
        <w:widowControl w:val="0"/>
        <w:suppressAutoHyphens/>
        <w:autoSpaceDN w:val="0"/>
        <w:spacing w:before="120" w:after="0" w:line="240" w:lineRule="auto"/>
        <w:ind w:left="3540"/>
        <w:jc w:val="both"/>
        <w:textAlignment w:val="baseline"/>
        <w:rPr>
          <w:rFonts w:ascii="Eras Medium ITC" w:eastAsia="Times New Roman" w:hAnsi="Eras Medium ITC" w:cs="Times New Roman"/>
          <w:b/>
          <w:kern w:val="0"/>
          <w:sz w:val="24"/>
          <w:szCs w:val="24"/>
          <w:u w:val="single"/>
          <w:lang w:val="fr-FR" w:eastAsia="fr-FR"/>
          <w14:ligatures w14:val="none"/>
        </w:rPr>
      </w:pPr>
      <w:r w:rsidRPr="00D2625C">
        <w:rPr>
          <w:rFonts w:ascii="Eras Medium ITC" w:eastAsia="Times New Roman" w:hAnsi="Eras Medium ITC" w:cs="Times New Roman"/>
          <w:b/>
          <w:kern w:val="0"/>
          <w:sz w:val="24"/>
          <w:szCs w:val="24"/>
          <w:lang w:val="fr-FR" w:eastAsia="fr-FR"/>
          <w14:ligatures w14:val="none"/>
        </w:rPr>
        <w:t xml:space="preserve">   </w:t>
      </w:r>
      <w:r w:rsidRPr="00D2625C">
        <w:rPr>
          <w:rFonts w:ascii="Eras Medium ITC" w:eastAsia="Times New Roman" w:hAnsi="Eras Medium ITC" w:cs="Times New Roman"/>
          <w:b/>
          <w:kern w:val="0"/>
          <w:sz w:val="24"/>
          <w:szCs w:val="24"/>
          <w:u w:val="single"/>
          <w:lang w:val="fr-FR" w:eastAsia="fr-FR"/>
          <w14:ligatures w14:val="none"/>
        </w:rPr>
        <w:t>MANZOUA VÉRONIQUE Epse MOAMPEA MBIO</w:t>
      </w:r>
    </w:p>
    <w:p w14:paraId="7C880C61" w14:textId="77777777" w:rsidR="00D2625C" w:rsidRPr="00D2625C" w:rsidRDefault="00D2625C" w:rsidP="00D2625C">
      <w:pPr>
        <w:widowControl w:val="0"/>
        <w:suppressAutoHyphens/>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p>
    <w:p w14:paraId="38D5F69C" w14:textId="77777777" w:rsidR="00C4056C" w:rsidRDefault="00C4056C" w:rsidP="00E85CD5">
      <w:pPr>
        <w:widowControl w:val="0"/>
        <w:suppressAutoHyphens/>
        <w:autoSpaceDN w:val="0"/>
        <w:spacing w:before="120" w:after="200" w:line="276" w:lineRule="auto"/>
        <w:jc w:val="both"/>
        <w:textAlignment w:val="baseline"/>
        <w:rPr>
          <w:rFonts w:ascii="Eras Medium ITC" w:eastAsia="Times New Roman" w:hAnsi="Eras Medium ITC" w:cs="Times New Roman"/>
          <w:b/>
          <w:bCs/>
          <w:kern w:val="0"/>
          <w:sz w:val="24"/>
          <w:szCs w:val="24"/>
          <w:lang w:val="en-US" w:eastAsia="fr-FR"/>
          <w14:ligatures w14:val="none"/>
        </w:rPr>
      </w:pPr>
    </w:p>
    <w:p w14:paraId="2F62A70E" w14:textId="77777777" w:rsidR="00B33ECB" w:rsidRPr="00B33ECB" w:rsidRDefault="00B33ECB" w:rsidP="00B33ECB">
      <w:pPr>
        <w:widowControl w:val="0"/>
        <w:suppressAutoHyphens/>
        <w:autoSpaceDN w:val="0"/>
        <w:spacing w:before="120" w:after="120" w:line="276" w:lineRule="auto"/>
        <w:jc w:val="both"/>
        <w:textAlignment w:val="baseline"/>
        <w:rPr>
          <w:rFonts w:ascii="Eras Medium ITC" w:eastAsia="Times New Roman" w:hAnsi="Eras Medium ITC" w:cs="Arial"/>
          <w:b/>
          <w:bCs/>
          <w:kern w:val="0"/>
          <w:sz w:val="24"/>
          <w:szCs w:val="24"/>
          <w:lang w:val="en-GB" w:eastAsia="fr-FR"/>
          <w14:ligatures w14:val="none"/>
        </w:rPr>
      </w:pPr>
    </w:p>
    <w:p w14:paraId="3B6F1424" w14:textId="77777777" w:rsidR="00B33ECB" w:rsidRPr="00B33ECB" w:rsidRDefault="00B33ECB" w:rsidP="00B33ECB">
      <w:pPr>
        <w:widowControl w:val="0"/>
        <w:suppressAutoHyphens/>
        <w:autoSpaceDN w:val="0"/>
        <w:spacing w:before="120" w:after="200" w:line="276" w:lineRule="auto"/>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lastRenderedPageBreak/>
        <w:t>NOTICE OF OPEN NATIONAL CALL FOR TENDER N°</w:t>
      </w:r>
      <w:r w:rsidRPr="00B33ECB">
        <w:rPr>
          <w:rFonts w:ascii="Eras Medium ITC" w:eastAsia="Times New Roman" w:hAnsi="Eras Medium ITC" w:cs="Times New Roman"/>
          <w:b/>
          <w:color w:val="FF0000"/>
          <w:kern w:val="0"/>
          <w:sz w:val="24"/>
          <w:szCs w:val="24"/>
          <w:lang w:val="en-GB" w:eastAsia="fr-FR"/>
          <w14:ligatures w14:val="none"/>
        </w:rPr>
        <w:t>019</w:t>
      </w:r>
      <w:r w:rsidRPr="00B33ECB">
        <w:rPr>
          <w:rFonts w:ascii="Eras Medium ITC" w:eastAsia="Times New Roman" w:hAnsi="Eras Medium ITC" w:cs="Times New Roman"/>
          <w:b/>
          <w:kern w:val="0"/>
          <w:sz w:val="24"/>
          <w:szCs w:val="24"/>
          <w:lang w:val="en-GB" w:eastAsia="fr-FR"/>
          <w14:ligatures w14:val="none"/>
        </w:rPr>
        <w:t>/AONO/DG/CSI/CIPM-SCDP/2024 FOR THE SUPPLY AND INSTALLATION OF EQUIPMENT TO COMPUTERISE THE NEW SCDP HEAD OFFICE BUILDING.</w:t>
      </w:r>
    </w:p>
    <w:p w14:paraId="2F648278" w14:textId="77777777" w:rsidR="00B33ECB" w:rsidRPr="00B33ECB" w:rsidRDefault="00B33ECB" w:rsidP="00B33ECB">
      <w:pPr>
        <w:widowControl w:val="0"/>
        <w:suppressAutoHyphens/>
        <w:autoSpaceDN w:val="0"/>
        <w:spacing w:before="120" w:after="200" w:line="276" w:lineRule="auto"/>
        <w:jc w:val="right"/>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 xml:space="preserve">Funding: </w:t>
      </w:r>
      <w:r w:rsidRPr="00B33ECB">
        <w:rPr>
          <w:rFonts w:ascii="Eras Medium ITC" w:eastAsia="Times New Roman" w:hAnsi="Eras Medium ITC" w:cs="Times New Roman"/>
          <w:kern w:val="0"/>
          <w:sz w:val="24"/>
          <w:szCs w:val="24"/>
          <w:lang w:val="en-GB" w:eastAsia="fr-FR"/>
          <w14:ligatures w14:val="none"/>
        </w:rPr>
        <w:t>SCDP 2024 INVESTMENT BUDGET</w:t>
      </w:r>
    </w:p>
    <w:p w14:paraId="3DEE03D2" w14:textId="77777777" w:rsidR="00B33ECB" w:rsidRPr="00B33ECB" w:rsidRDefault="00B33ECB" w:rsidP="00B33ECB">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Purpose of Call for Tenders</w:t>
      </w:r>
    </w:p>
    <w:p w14:paraId="6F155B0A" w14:textId="77777777" w:rsidR="00B33ECB" w:rsidRPr="00B33ECB" w:rsidRDefault="00B33ECB" w:rsidP="00B33ECB">
      <w:pPr>
        <w:widowControl w:val="0"/>
        <w:suppressAutoHyphens/>
        <w:autoSpaceDN w:val="0"/>
        <w:spacing w:before="120" w:after="200" w:line="276" w:lineRule="auto"/>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On behalf of the Cameroon Petroleum Depots Company (SCDP), the General Manager is launching an Open National Call for Tenders (ONCT) for the supply ad installation of equipment to computerise the new head office main building.</w:t>
      </w:r>
    </w:p>
    <w:p w14:paraId="215280FA" w14:textId="77777777" w:rsidR="00B33ECB" w:rsidRPr="00B33ECB" w:rsidRDefault="00B33ECB" w:rsidP="00B33ECB">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Nature of services</w:t>
      </w:r>
    </w:p>
    <w:p w14:paraId="752AB17C" w14:textId="77777777" w:rsidR="00B33ECB" w:rsidRPr="00B33ECB" w:rsidRDefault="00B33ECB" w:rsidP="00B33ECB">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Services to be performed within the framework of this Call for Tenders include the following tasks described in accordance with specifications of Special Technical Clauses (STC) of the Tender File (TF).</w:t>
      </w:r>
    </w:p>
    <w:p w14:paraId="01E7EADF" w14:textId="77777777" w:rsidR="00B33ECB" w:rsidRPr="00B33ECB" w:rsidRDefault="00B33ECB" w:rsidP="00B33ECB">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Project time frame</w:t>
      </w:r>
    </w:p>
    <w:p w14:paraId="392A1433" w14:textId="77777777" w:rsidR="00B33ECB" w:rsidRPr="00B33ECB" w:rsidRDefault="00B33ECB" w:rsidP="00B33ECB">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The maximum period provided by the Project Owner for completion of works under this Calls for Tenders is</w:t>
      </w:r>
      <w:r w:rsidRPr="00B33ECB">
        <w:rPr>
          <w:rFonts w:ascii="Eras Medium ITC" w:eastAsia="Times New Roman" w:hAnsi="Eras Medium ITC" w:cs="Times New Roman"/>
          <w:b/>
          <w:bCs/>
          <w:kern w:val="0"/>
          <w:sz w:val="24"/>
          <w:szCs w:val="24"/>
          <w:lang w:val="en-GB" w:eastAsia="fr-FR"/>
          <w14:ligatures w14:val="none"/>
        </w:rPr>
        <w:t xml:space="preserve"> six (06)</w:t>
      </w:r>
      <w:r w:rsidRPr="00B33ECB">
        <w:rPr>
          <w:rFonts w:ascii="Eras Medium ITC" w:eastAsia="Times New Roman" w:hAnsi="Eras Medium ITC" w:cs="Times New Roman"/>
          <w:kern w:val="0"/>
          <w:sz w:val="24"/>
          <w:szCs w:val="24"/>
          <w:lang w:val="en-GB" w:eastAsia="fr-FR"/>
          <w14:ligatures w14:val="none"/>
        </w:rPr>
        <w:t xml:space="preserve"> </w:t>
      </w:r>
      <w:r w:rsidRPr="00B33ECB">
        <w:rPr>
          <w:rFonts w:ascii="Eras Medium ITC" w:eastAsia="Times New Roman" w:hAnsi="Eras Medium ITC" w:cs="Times New Roman"/>
          <w:b/>
          <w:bCs/>
          <w:kern w:val="0"/>
          <w:sz w:val="24"/>
          <w:szCs w:val="24"/>
          <w:lang w:val="en-GB" w:eastAsia="fr-FR"/>
          <w14:ligatures w14:val="none"/>
        </w:rPr>
        <w:t>months.</w:t>
      </w:r>
    </w:p>
    <w:p w14:paraId="1E55C24C" w14:textId="77777777" w:rsidR="00B33ECB" w:rsidRPr="00B33ECB" w:rsidRDefault="00B33ECB" w:rsidP="00B33ECB">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Allotment</w:t>
      </w:r>
    </w:p>
    <w:p w14:paraId="5B0B98F4" w14:textId="77777777" w:rsidR="00B33ECB" w:rsidRPr="00B33ECB" w:rsidRDefault="00B33ECB" w:rsidP="00B33ECB">
      <w:pPr>
        <w:widowControl w:val="0"/>
        <w:suppressAutoHyphens/>
        <w:autoSpaceDE w:val="0"/>
        <w:autoSpaceDN w:val="0"/>
        <w:spacing w:before="11" w:after="0" w:line="276" w:lineRule="auto"/>
        <w:ind w:right="-142"/>
        <w:jc w:val="both"/>
        <w:textAlignment w:val="baseline"/>
        <w:rPr>
          <w:rFonts w:ascii="Eras Medium ITC" w:eastAsia="Arial Unicode MS" w:hAnsi="Eras Medium ITC" w:cs="Arial"/>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 xml:space="preserve">Services under this Call for Tenders comprise one (01) batch. </w:t>
      </w:r>
    </w:p>
    <w:p w14:paraId="66F79D15" w14:textId="77777777" w:rsidR="00B33ECB" w:rsidRPr="00B33ECB" w:rsidRDefault="00B33ECB" w:rsidP="00B33ECB">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Estimated cost</w:t>
      </w:r>
    </w:p>
    <w:p w14:paraId="445223AB" w14:textId="77777777" w:rsidR="00B33ECB" w:rsidRPr="00B33ECB" w:rsidRDefault="00B33ECB" w:rsidP="00B33ECB">
      <w:pPr>
        <w:widowControl w:val="0"/>
        <w:suppressAutoHyphens/>
        <w:autoSpaceDN w:val="0"/>
        <w:spacing w:before="120" w:after="200" w:line="276" w:lineRule="auto"/>
        <w:jc w:val="both"/>
        <w:textAlignment w:val="baseline"/>
        <w:rPr>
          <w:rFonts w:ascii="Eras Medium ITC" w:eastAsia="Times New Roman" w:hAnsi="Eras Medium ITC" w:cs="Arial"/>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 xml:space="preserve">After preliminary studies, the project is estimated at </w:t>
      </w:r>
      <w:r w:rsidRPr="00B33ECB">
        <w:rPr>
          <w:rFonts w:ascii="Eras Medium ITC" w:eastAsia="Times New Roman" w:hAnsi="Eras Medium ITC" w:cs="Times New Roman"/>
          <w:b/>
          <w:bCs/>
          <w:kern w:val="0"/>
          <w:sz w:val="24"/>
          <w:szCs w:val="24"/>
          <w:lang w:val="en-GB" w:eastAsia="fr-FR"/>
          <w14:ligatures w14:val="none"/>
        </w:rPr>
        <w:t>thirty-six million, six hundred and fifty-nine thousand, eight hundred and thirty-five (36,659,835) CFA francs including tax.</w:t>
      </w:r>
    </w:p>
    <w:p w14:paraId="1E2F2653" w14:textId="77777777" w:rsidR="00B33ECB" w:rsidRPr="00B33ECB" w:rsidRDefault="00B33ECB" w:rsidP="00B33ECB">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Participation and origin</w:t>
      </w:r>
    </w:p>
    <w:p w14:paraId="11DDF168" w14:textId="77777777" w:rsidR="00B33ECB" w:rsidRPr="00B33ECB" w:rsidRDefault="00B33ECB" w:rsidP="00B33ECB">
      <w:pPr>
        <w:widowControl w:val="0"/>
        <w:suppressAutoHyphens/>
        <w:autoSpaceDN w:val="0"/>
        <w:spacing w:before="120" w:after="200" w:line="276" w:lineRule="auto"/>
        <w:jc w:val="both"/>
        <w:textAlignment w:val="baseline"/>
        <w:rPr>
          <w:rFonts w:ascii="Eras Medium ITC" w:eastAsia="Times New Roman" w:hAnsi="Eras Medium ITC" w:cs="Arial"/>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This Call for Tenders is open to all corporate citizens under Cameroonian law, with skills in fields related to the subject.</w:t>
      </w:r>
    </w:p>
    <w:p w14:paraId="0A82DF8D" w14:textId="77777777" w:rsidR="00B33ECB" w:rsidRPr="00B33ECB" w:rsidRDefault="00B33ECB" w:rsidP="00B33ECB">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Funding</w:t>
      </w:r>
    </w:p>
    <w:p w14:paraId="59C6E39C" w14:textId="77777777" w:rsidR="00B33ECB" w:rsidRPr="00B33ECB" w:rsidRDefault="00B33ECB" w:rsidP="00B33ECB">
      <w:pPr>
        <w:widowControl w:val="0"/>
        <w:suppressAutoHyphens/>
        <w:autoSpaceDN w:val="0"/>
        <w:spacing w:before="120" w:after="200" w:line="276" w:lineRule="auto"/>
        <w:jc w:val="both"/>
        <w:textAlignment w:val="baseline"/>
        <w:rPr>
          <w:rFonts w:ascii="Eras Medium ITC" w:eastAsia="Times New Roman" w:hAnsi="Eras Medium ITC" w:cs="Arial"/>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 xml:space="preserve">Services under this Call for Tenders are funded by the SCDP 2024 investment budget for the year 2024 on budget allocation line </w:t>
      </w:r>
      <w:r w:rsidRPr="00B33ECB">
        <w:rPr>
          <w:rFonts w:ascii="Eras Medium ITC" w:eastAsia="Times New Roman" w:hAnsi="Eras Medium ITC" w:cs="Times New Roman"/>
          <w:b/>
          <w:bCs/>
          <w:kern w:val="0"/>
          <w:sz w:val="24"/>
          <w:szCs w:val="24"/>
          <w:lang w:val="en-GB" w:eastAsia="fr-FR"/>
          <w14:ligatures w14:val="none"/>
        </w:rPr>
        <w:t>INISG0013.</w:t>
      </w:r>
    </w:p>
    <w:p w14:paraId="3E16CB23" w14:textId="77777777" w:rsidR="00B33ECB" w:rsidRPr="00B33ECB" w:rsidRDefault="00B33ECB" w:rsidP="00B33ECB">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Provisional bond</w:t>
      </w:r>
    </w:p>
    <w:p w14:paraId="0B7BD409" w14:textId="77777777" w:rsidR="00B33ECB" w:rsidRPr="00B33ECB" w:rsidRDefault="00B33ECB" w:rsidP="00B33ECB">
      <w:pPr>
        <w:widowControl w:val="0"/>
        <w:suppressAutoHyphens/>
        <w:autoSpaceDN w:val="0"/>
        <w:spacing w:before="120" w:after="0" w:line="276" w:lineRule="auto"/>
        <w:jc w:val="both"/>
        <w:textAlignment w:val="baseline"/>
        <w:rPr>
          <w:rFonts w:ascii="Eras Medium ITC" w:eastAsia="Times New Roman" w:hAnsi="Eras Medium ITC" w:cs="Arial"/>
          <w:b/>
          <w:bCs/>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 xml:space="preserve">Under penalty of rejection, each bidder must attach to their administrative documents, a bid bond established by a first-class bank or financial organization approved by the Ministry of Finance. The list is found in Exhibit 12 of the Tender File, and valid for thirty (30) days after the original date of validity of offers amounting to </w:t>
      </w:r>
      <w:r w:rsidRPr="00B33ECB">
        <w:rPr>
          <w:rFonts w:ascii="Eras Medium ITC" w:eastAsia="Times New Roman" w:hAnsi="Eras Medium ITC" w:cs="Times New Roman"/>
          <w:b/>
          <w:bCs/>
          <w:kern w:val="0"/>
          <w:sz w:val="24"/>
          <w:szCs w:val="24"/>
          <w:lang w:val="en-GB" w:eastAsia="fr-FR"/>
          <w14:ligatures w14:val="none"/>
        </w:rPr>
        <w:t xml:space="preserve">seven hundred thousand </w:t>
      </w:r>
      <w:r w:rsidRPr="00B33ECB">
        <w:rPr>
          <w:rFonts w:ascii="Eras Medium ITC" w:eastAsia="Times New Roman" w:hAnsi="Eras Medium ITC" w:cs="Times New Roman"/>
          <w:b/>
          <w:kern w:val="0"/>
          <w:sz w:val="24"/>
          <w:szCs w:val="24"/>
          <w:lang w:val="en-GB" w:eastAsia="fr-FR"/>
          <w14:ligatures w14:val="none"/>
        </w:rPr>
        <w:t>(700 000</w:t>
      </w:r>
      <w:r w:rsidRPr="00B33ECB">
        <w:rPr>
          <w:rFonts w:ascii="Eras Medium ITC" w:eastAsia="Times New Roman" w:hAnsi="Eras Medium ITC" w:cs="Times New Roman"/>
          <w:kern w:val="0"/>
          <w:sz w:val="24"/>
          <w:szCs w:val="24"/>
          <w:lang w:val="en-GB" w:eastAsia="fr-FR"/>
          <w14:ligatures w14:val="none"/>
        </w:rPr>
        <w:t xml:space="preserve">) </w:t>
      </w:r>
      <w:r w:rsidRPr="00B33ECB">
        <w:rPr>
          <w:rFonts w:ascii="Eras Medium ITC" w:eastAsia="Times New Roman" w:hAnsi="Eras Medium ITC" w:cs="Times New Roman"/>
          <w:b/>
          <w:bCs/>
          <w:kern w:val="0"/>
          <w:sz w:val="24"/>
          <w:szCs w:val="24"/>
          <w:lang w:val="en-GB" w:eastAsia="fr-FR"/>
          <w14:ligatures w14:val="none"/>
        </w:rPr>
        <w:t>FCFA.</w:t>
      </w:r>
      <w:r w:rsidRPr="00B33ECB">
        <w:rPr>
          <w:rFonts w:ascii="Eras Medium ITC" w:eastAsia="Times New Roman" w:hAnsi="Eras Medium ITC" w:cs="Times New Roman"/>
          <w:b/>
          <w:kern w:val="0"/>
          <w:sz w:val="24"/>
          <w:szCs w:val="24"/>
          <w:lang w:val="en-GB" w:eastAsia="fr-FR"/>
          <w14:ligatures w14:val="none"/>
        </w:rPr>
        <w:t xml:space="preserve"> </w:t>
      </w:r>
    </w:p>
    <w:p w14:paraId="28821A56" w14:textId="77777777" w:rsidR="00B33ECB" w:rsidRPr="00B33ECB" w:rsidRDefault="00B33ECB" w:rsidP="00B33ECB">
      <w:pPr>
        <w:widowControl w:val="0"/>
        <w:suppressAutoHyphens/>
        <w:autoSpaceDN w:val="0"/>
        <w:spacing w:before="120" w:after="0" w:line="276" w:lineRule="auto"/>
        <w:jc w:val="both"/>
        <w:textAlignment w:val="baseline"/>
        <w:rPr>
          <w:rFonts w:ascii="Eras Medium ITC" w:eastAsia="Times New Roman" w:hAnsi="Eras Medium ITC" w:cs="Arial"/>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 xml:space="preserve">It must include a handwritten note jointly committing the said establishment in accordance with article 14 of the revised OHADA Uniform Act on organization of securities. </w:t>
      </w:r>
    </w:p>
    <w:p w14:paraId="22393082" w14:textId="77777777" w:rsidR="00B33ECB" w:rsidRPr="00B33ECB" w:rsidRDefault="00B33ECB" w:rsidP="00B33ECB">
      <w:pPr>
        <w:widowControl w:val="0"/>
        <w:suppressAutoHyphens/>
        <w:autoSpaceDN w:val="0"/>
        <w:spacing w:before="120" w:after="0" w:line="276" w:lineRule="auto"/>
        <w:jc w:val="both"/>
        <w:textAlignment w:val="baseline"/>
        <w:rPr>
          <w:rFonts w:ascii="Eras Medium ITC" w:eastAsia="Times New Roman" w:hAnsi="Eras Medium ITC" w:cs="Arial"/>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For SMEs with national capital and managers, the bid bond can be replaced by a legal mortgage.</w:t>
      </w:r>
    </w:p>
    <w:p w14:paraId="0706A7D9" w14:textId="77777777" w:rsidR="00B33ECB" w:rsidRPr="00B33ECB" w:rsidRDefault="00B33ECB" w:rsidP="00B33ECB">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bCs/>
          <w:kern w:val="0"/>
          <w:sz w:val="24"/>
          <w:szCs w:val="24"/>
          <w:lang w:val="en-GB" w:eastAsia="fr-FR"/>
          <w14:ligatures w14:val="none"/>
        </w:rPr>
        <w:t>Consultation of Tender File</w:t>
      </w:r>
    </w:p>
    <w:p w14:paraId="2561E149" w14:textId="77777777" w:rsidR="00B33ECB" w:rsidRPr="00B33ECB" w:rsidRDefault="00B33ECB" w:rsidP="00B33ECB">
      <w:pPr>
        <w:widowControl w:val="0"/>
        <w:suppressAutoHyphens/>
        <w:autoSpaceDN w:val="0"/>
        <w:spacing w:before="120" w:after="0" w:line="276" w:lineRule="auto"/>
        <w:jc w:val="both"/>
        <w:textAlignment w:val="baseline"/>
        <w:rPr>
          <w:rFonts w:ascii="Eras Medium ITC" w:eastAsia="Times New Roman" w:hAnsi="Eras Medium ITC" w:cs="Arial"/>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 xml:space="preserve">The Tender File can be consulted during working hours at the Procurement Unit located on the first floor of the SCDP Medical-Social Centre, Tel: (+237)233 40 54 45, Ext. 12060 or +(237) </w:t>
      </w:r>
      <w:r w:rsidRPr="00B33ECB">
        <w:rPr>
          <w:rFonts w:ascii="Eras Medium ITC" w:eastAsia="Times New Roman" w:hAnsi="Eras Medium ITC" w:cs="Times New Roman"/>
          <w:kern w:val="0"/>
          <w:sz w:val="24"/>
          <w:szCs w:val="24"/>
          <w:lang w:val="en-GB" w:eastAsia="fr-FR"/>
          <w14:ligatures w14:val="none"/>
        </w:rPr>
        <w:lastRenderedPageBreak/>
        <w:t>696 85 40 15/ 670 11 24 83, upon publication of this Invitation to Tender.</w:t>
      </w:r>
    </w:p>
    <w:p w14:paraId="370C82DD" w14:textId="77777777" w:rsidR="00B33ECB" w:rsidRPr="00B33ECB" w:rsidRDefault="00B33ECB" w:rsidP="00B33ECB">
      <w:pPr>
        <w:widowControl w:val="0"/>
        <w:suppressAutoHyphens/>
        <w:autoSpaceDN w:val="0"/>
        <w:spacing w:before="120" w:after="0" w:line="276" w:lineRule="auto"/>
        <w:jc w:val="both"/>
        <w:textAlignment w:val="baseline"/>
        <w:rPr>
          <w:rFonts w:ascii="Eras Medium ITC" w:eastAsia="Times New Roman" w:hAnsi="Eras Medium ITC" w:cs="Arial"/>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 xml:space="preserve">The said Tender Document can also be consulted on the ARMP website: </w:t>
      </w:r>
      <w:hyperlink r:id="rId13" w:history="1">
        <w:r w:rsidRPr="00B33ECB">
          <w:rPr>
            <w:rFonts w:ascii="Eras Medium ITC" w:eastAsia="Times New Roman" w:hAnsi="Eras Medium ITC" w:cs="Times New Roman"/>
            <w:kern w:val="0"/>
            <w:sz w:val="24"/>
            <w:szCs w:val="24"/>
            <w:lang w:val="en-GB" w:eastAsia="fr-FR"/>
            <w14:ligatures w14:val="none"/>
          </w:rPr>
          <w:t>www.armp.cm</w:t>
        </w:r>
      </w:hyperlink>
      <w:r w:rsidRPr="00B33ECB">
        <w:rPr>
          <w:rFonts w:ascii="Eras Medium ITC" w:eastAsia="Times New Roman" w:hAnsi="Eras Medium ITC" w:cs="Times New Roman"/>
          <w:kern w:val="0"/>
          <w:sz w:val="24"/>
          <w:szCs w:val="24"/>
          <w:lang w:val="en-GB" w:eastAsia="fr-FR"/>
          <w14:ligatures w14:val="none"/>
        </w:rPr>
        <w:t>, on the MINMAP COLEPS platform.</w:t>
      </w:r>
    </w:p>
    <w:p w14:paraId="76052DDA" w14:textId="77777777" w:rsidR="00B33ECB" w:rsidRPr="00B33ECB" w:rsidRDefault="00B33ECB" w:rsidP="00B33ECB">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Acquisition of Tender File</w:t>
      </w:r>
    </w:p>
    <w:p w14:paraId="3FBCEEAB" w14:textId="77777777" w:rsidR="00B33ECB" w:rsidRPr="00B33ECB" w:rsidRDefault="00B33ECB" w:rsidP="00B33ECB">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 xml:space="preserve">The Tender document can be obtained from the General Management of SCDP/Procurement Unit located on the first floor of the medical-social centre P.O Box: 2271 Tel (+237) 233 40 54 45, Ext 12062 or +(+237) 696 85 40 15/ 670 11 24 83/Fax (+237) 233 40 47 96 upon publication of this Invitation to Tender and presentation of a receipt for payment of a non-refundable sum of </w:t>
      </w:r>
      <w:r w:rsidRPr="00B33ECB">
        <w:rPr>
          <w:rFonts w:ascii="Eras Medium ITC" w:eastAsia="Times New Roman" w:hAnsi="Eras Medium ITC" w:cs="Times New Roman"/>
          <w:b/>
          <w:bCs/>
          <w:kern w:val="0"/>
          <w:sz w:val="24"/>
          <w:szCs w:val="24"/>
          <w:lang w:val="en-GB" w:eastAsia="fr-FR"/>
          <w14:ligatures w14:val="none"/>
        </w:rPr>
        <w:t xml:space="preserve">fifty thousand (50 000) FCFA </w:t>
      </w:r>
      <w:r w:rsidRPr="00B33ECB">
        <w:rPr>
          <w:rFonts w:ascii="Eras Medium ITC" w:eastAsia="Times New Roman" w:hAnsi="Eras Medium ITC" w:cs="Times New Roman"/>
          <w:kern w:val="0"/>
          <w:sz w:val="24"/>
          <w:szCs w:val="24"/>
          <w:lang w:val="en-GB" w:eastAsia="fr-FR"/>
          <w14:ligatures w14:val="none"/>
        </w:rPr>
        <w:t xml:space="preserve">payable into account  </w:t>
      </w:r>
      <w:r w:rsidRPr="00B33ECB">
        <w:rPr>
          <w:rFonts w:ascii="Eras Medium ITC" w:eastAsia="Times New Roman" w:hAnsi="Eras Medium ITC" w:cs="Times New Roman"/>
          <w:b/>
          <w:bCs/>
          <w:kern w:val="0"/>
          <w:sz w:val="24"/>
          <w:szCs w:val="24"/>
          <w:lang w:val="en-GB" w:eastAsia="fr-FR"/>
          <w14:ligatures w14:val="none"/>
        </w:rPr>
        <w:t xml:space="preserve"> N° 33598800001-89</w:t>
      </w:r>
      <w:r w:rsidRPr="00B33ECB">
        <w:rPr>
          <w:rFonts w:ascii="Eras Medium ITC" w:eastAsia="Times New Roman" w:hAnsi="Eras Medium ITC" w:cs="Times New Roman"/>
          <w:kern w:val="0"/>
          <w:sz w:val="24"/>
          <w:szCs w:val="24"/>
          <w:lang w:val="en-GB" w:eastAsia="fr-FR"/>
          <w14:ligatures w14:val="none"/>
        </w:rPr>
        <w:t xml:space="preserve">   titled “Special CAS-ARMP Account” opened in BICEC Agencies of regional capitals and cities of Limbe and Dschang.</w:t>
      </w:r>
    </w:p>
    <w:p w14:paraId="4E1CF44E" w14:textId="77777777" w:rsidR="00B33ECB" w:rsidRPr="00B33ECB" w:rsidRDefault="00B33ECB" w:rsidP="00B33ECB">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Admissibility of bids</w:t>
      </w:r>
    </w:p>
    <w:p w14:paraId="47D53A8A" w14:textId="77777777" w:rsidR="00B33ECB" w:rsidRPr="00B33ECB" w:rsidRDefault="00B33ECB" w:rsidP="00B33ECB">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Under penalty of rejection, the various documents required in the administrative file must be produced in originals or copies certified by the issuing service or an administrative authority, in line with provisions of Special Regulations for Calls for Tenders (RPAO).</w:t>
      </w:r>
    </w:p>
    <w:p w14:paraId="5A3390AE" w14:textId="77777777" w:rsidR="00B33ECB" w:rsidRPr="00B33ECB" w:rsidRDefault="00B33ECB" w:rsidP="00B33ECB">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They must be dated less than three (03) months prior to the original date of submission of offers or have been established after the date of signature of the Invitation to Tender.</w:t>
      </w:r>
    </w:p>
    <w:p w14:paraId="0742472B" w14:textId="77777777" w:rsidR="00B33ECB" w:rsidRPr="00B33ECB" w:rsidRDefault="00B33ECB" w:rsidP="00B33ECB">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 xml:space="preserve">Any incomplete administrative file in as per requirements of the Tender File will be declared non-compliant and a period of forty-eight (48) hours will be granted to the bidder(s) to produce the said document(s). </w:t>
      </w:r>
    </w:p>
    <w:p w14:paraId="14B0FBF0" w14:textId="77777777" w:rsidR="00B33ECB" w:rsidRPr="00B33ECB" w:rsidRDefault="00B33ECB" w:rsidP="00B33ECB">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The absence of a bid bond issued by a first-class bank or organization approved by the Ministry of Finance will result in an outright rejection of the offer.</w:t>
      </w:r>
    </w:p>
    <w:p w14:paraId="64BDEC52" w14:textId="77777777" w:rsidR="00B33ECB" w:rsidRPr="00B33ECB" w:rsidRDefault="00B33ECB" w:rsidP="00B33ECB">
      <w:pPr>
        <w:widowControl w:val="0"/>
        <w:suppressAutoHyphens/>
        <w:autoSpaceDN w:val="0"/>
        <w:spacing w:before="120" w:after="0" w:line="276" w:lineRule="auto"/>
        <w:jc w:val="both"/>
        <w:textAlignment w:val="baseline"/>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In the case where it is a group of companies, that required as part of this Call for Tenders is of joint type. Each member of the group must produce their complete administrative file. However, the bank domiciliation certificate, the bid bond and purchase receipt of the Tender File will be produced only by the representative of the group.</w:t>
      </w:r>
    </w:p>
    <w:p w14:paraId="651FE03A" w14:textId="77777777" w:rsidR="00B33ECB" w:rsidRPr="00B33ECB" w:rsidRDefault="00B33ECB" w:rsidP="00B33ECB">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12"/>
          <w:szCs w:val="12"/>
          <w:lang w:val="en-GB" w:eastAsia="fr-FR"/>
          <w14:ligatures w14:val="none"/>
        </w:rPr>
      </w:pPr>
    </w:p>
    <w:p w14:paraId="12E9F421" w14:textId="77777777" w:rsidR="00B33ECB" w:rsidRPr="00B33ECB" w:rsidRDefault="00B33ECB" w:rsidP="00B33ECB">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Submission of bids</w:t>
      </w:r>
    </w:p>
    <w:p w14:paraId="34474E69" w14:textId="77777777" w:rsidR="00B33ECB" w:rsidRPr="00B33ECB" w:rsidRDefault="00B33ECB" w:rsidP="00B33ECB">
      <w:pPr>
        <w:widowControl w:val="0"/>
        <w:suppressAutoHyphens/>
        <w:autoSpaceDN w:val="0"/>
        <w:spacing w:before="120" w:after="0" w:line="276" w:lineRule="auto"/>
        <w:jc w:val="both"/>
        <w:rPr>
          <w:rFonts w:ascii="Eras Medium ITC" w:eastAsia="Times New Roman" w:hAnsi="Eras Medium ITC" w:cs="Arial"/>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 xml:space="preserve">Each offer, written in French or English in seven (07) copies including one (01) original and six (06) copies marked as such and complying with requirements of the Tender Document, must be submitted in a sealed envelope, with no indication of the bidder's identity, against receipt on or before </w:t>
      </w:r>
      <w:r w:rsidRPr="00B33ECB">
        <w:rPr>
          <w:rFonts w:ascii="Eras Medium ITC" w:eastAsia="Times New Roman" w:hAnsi="Eras Medium ITC" w:cs="Times New Roman"/>
          <w:b/>
          <w:bCs/>
          <w:color w:val="FF0000"/>
          <w:kern w:val="0"/>
          <w:sz w:val="24"/>
          <w:szCs w:val="24"/>
          <w:lang w:val="en-GB" w:eastAsia="fr-FR"/>
          <w14:ligatures w14:val="none"/>
        </w:rPr>
        <w:t>05 november 2024</w:t>
      </w:r>
      <w:r w:rsidRPr="00B33ECB">
        <w:rPr>
          <w:rFonts w:ascii="Eras Medium ITC" w:eastAsia="Times New Roman" w:hAnsi="Eras Medium ITC" w:cs="Times New Roman"/>
          <w:color w:val="FF0000"/>
          <w:kern w:val="0"/>
          <w:sz w:val="24"/>
          <w:szCs w:val="24"/>
          <w:lang w:val="en-GB" w:eastAsia="fr-FR"/>
          <w14:ligatures w14:val="none"/>
        </w:rPr>
        <w:t xml:space="preserve">, </w:t>
      </w:r>
      <w:r w:rsidRPr="00B33ECB">
        <w:rPr>
          <w:rFonts w:ascii="Eras Medium ITC" w:eastAsia="Times New Roman" w:hAnsi="Eras Medium ITC" w:cs="Times New Roman"/>
          <w:b/>
          <w:bCs/>
          <w:color w:val="FF0000"/>
          <w:kern w:val="0"/>
          <w:sz w:val="24"/>
          <w:szCs w:val="24"/>
          <w:lang w:val="en-GB" w:eastAsia="fr-FR"/>
          <w14:ligatures w14:val="none"/>
        </w:rPr>
        <w:t>at</w:t>
      </w:r>
      <w:r w:rsidRPr="00B33ECB">
        <w:rPr>
          <w:rFonts w:ascii="Eras Medium ITC" w:eastAsia="Times New Roman" w:hAnsi="Eras Medium ITC" w:cs="Times New Roman"/>
          <w:color w:val="FF0000"/>
          <w:kern w:val="0"/>
          <w:sz w:val="24"/>
          <w:szCs w:val="24"/>
          <w:lang w:val="en-GB" w:eastAsia="fr-FR"/>
          <w14:ligatures w14:val="none"/>
        </w:rPr>
        <w:t xml:space="preserve"> </w:t>
      </w:r>
      <w:r w:rsidRPr="00B33ECB">
        <w:rPr>
          <w:rFonts w:ascii="Eras Medium ITC" w:eastAsia="Times New Roman" w:hAnsi="Eras Medium ITC" w:cs="Times New Roman"/>
          <w:b/>
          <w:bCs/>
          <w:color w:val="FF0000"/>
          <w:kern w:val="0"/>
          <w:sz w:val="24"/>
          <w:szCs w:val="24"/>
          <w:lang w:val="en-GB" w:eastAsia="fr-FR"/>
          <w14:ligatures w14:val="none"/>
        </w:rPr>
        <w:t>11h00min</w:t>
      </w:r>
      <w:r w:rsidRPr="00B33ECB">
        <w:rPr>
          <w:rFonts w:ascii="Eras Medium ITC" w:eastAsia="Times New Roman" w:hAnsi="Eras Medium ITC" w:cs="Times New Roman"/>
          <w:kern w:val="0"/>
          <w:sz w:val="24"/>
          <w:szCs w:val="24"/>
          <w:lang w:val="en-GB" w:eastAsia="fr-FR"/>
          <w14:ligatures w14:val="none"/>
        </w:rPr>
        <w:t xml:space="preserve"> local time, at SCDP’s head office, Procurement Unit located on the first floor of the SCDP medical-social centre. P.O Box: 2271 Tel (+237) 233 40 54 45 Ext. 12060 or +(237) 696 85 40 15/ 670 11 24 83 with the label: </w:t>
      </w:r>
      <w:r w:rsidRPr="00B33ECB">
        <w:rPr>
          <w:rFonts w:ascii="Eras Medium ITC" w:eastAsia="Times New Roman" w:hAnsi="Eras Medium ITC" w:cs="Times New Roman"/>
          <w:kern w:val="0"/>
          <w:sz w:val="24"/>
          <w:szCs w:val="24"/>
          <w:lang w:val="en-GB" w:eastAsia="fr-FR"/>
          <w14:ligatures w14:val="none"/>
        </w:rPr>
        <w:tab/>
      </w:r>
    </w:p>
    <w:p w14:paraId="2E97E35E" w14:textId="77777777" w:rsidR="00B33ECB" w:rsidRPr="00B33ECB" w:rsidRDefault="00B33ECB" w:rsidP="00B33ECB">
      <w:pPr>
        <w:widowControl w:val="0"/>
        <w:suppressAutoHyphens/>
        <w:autoSpaceDN w:val="0"/>
        <w:spacing w:before="120" w:after="0" w:line="276" w:lineRule="auto"/>
        <w:jc w:val="both"/>
        <w:rPr>
          <w:rFonts w:ascii="Eras Medium ITC" w:eastAsia="Times New Roman" w:hAnsi="Eras Medium ITC" w:cs="Arial"/>
          <w:kern w:val="0"/>
          <w:sz w:val="24"/>
          <w:szCs w:val="24"/>
          <w:lang w:val="en-GB" w:eastAsia="fr-FR"/>
          <w14:ligatures w14:val="none"/>
        </w:rPr>
      </w:pPr>
    </w:p>
    <w:p w14:paraId="13FA6318" w14:textId="77777777" w:rsidR="00B33ECB" w:rsidRPr="00B33ECB" w:rsidRDefault="00B33ECB" w:rsidP="00B33ECB">
      <w:pPr>
        <w:widowControl w:val="0"/>
        <w:suppressAutoHyphens/>
        <w:autoSpaceDN w:val="0"/>
        <w:spacing w:before="120" w:after="200" w:line="276" w:lineRule="auto"/>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NOTICE OF OPEN NATIONAL CALL FOR TENDER N°</w:t>
      </w:r>
      <w:r w:rsidRPr="00B33ECB">
        <w:rPr>
          <w:rFonts w:ascii="Eras Medium ITC" w:eastAsia="Times New Roman" w:hAnsi="Eras Medium ITC" w:cs="Times New Roman"/>
          <w:b/>
          <w:color w:val="FF0000"/>
          <w:kern w:val="0"/>
          <w:sz w:val="24"/>
          <w:szCs w:val="24"/>
          <w:lang w:val="en-GB" w:eastAsia="fr-FR"/>
          <w14:ligatures w14:val="none"/>
        </w:rPr>
        <w:t>019</w:t>
      </w:r>
      <w:r w:rsidRPr="00B33ECB">
        <w:rPr>
          <w:rFonts w:ascii="Eras Medium ITC" w:eastAsia="Times New Roman" w:hAnsi="Eras Medium ITC" w:cs="Times New Roman"/>
          <w:b/>
          <w:kern w:val="0"/>
          <w:sz w:val="24"/>
          <w:szCs w:val="24"/>
          <w:lang w:val="en-GB" w:eastAsia="fr-FR"/>
          <w14:ligatures w14:val="none"/>
        </w:rPr>
        <w:t>/AONO/DG/CSI/CIPM-SCDP/2024 FOR THE SUPPLY AND INSTALLATION OF EQUIPMENT TO COMPUTERISE THE NEW SCDP HEAD OFFICE BUILDING.</w:t>
      </w:r>
    </w:p>
    <w:p w14:paraId="07B85050" w14:textId="77777777" w:rsidR="00B33ECB" w:rsidRPr="00B33ECB" w:rsidRDefault="00B33ECB" w:rsidP="00B33ECB">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“TO BE OPENED ONLY DURING THE BID OPENING SESSION”. ”</w:t>
      </w:r>
    </w:p>
    <w:p w14:paraId="44EDB034" w14:textId="77777777" w:rsidR="00B33ECB" w:rsidRPr="00B33ECB" w:rsidRDefault="00B33ECB" w:rsidP="00B33ECB">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Opening of bids</w:t>
      </w:r>
    </w:p>
    <w:p w14:paraId="6D8D9BFF" w14:textId="77777777" w:rsidR="00B33ECB" w:rsidRPr="00B33ECB" w:rsidRDefault="00B33ECB" w:rsidP="00B33ECB">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lastRenderedPageBreak/>
        <w:t xml:space="preserve">Bids will be opened in one (01) go and </w:t>
      </w:r>
      <w:r w:rsidRPr="00B33ECB">
        <w:rPr>
          <w:rFonts w:ascii="Eras Medium ITC" w:eastAsia="Times New Roman" w:hAnsi="Eras Medium ITC" w:cs="Times New Roman"/>
          <w:b/>
          <w:bCs/>
          <w:color w:val="FF0000"/>
          <w:kern w:val="0"/>
          <w:sz w:val="24"/>
          <w:szCs w:val="24"/>
          <w:lang w:val="en-GB" w:eastAsia="fr-FR"/>
          <w14:ligatures w14:val="none"/>
        </w:rPr>
        <w:t>05 november 2024</w:t>
      </w:r>
      <w:r w:rsidRPr="00B33ECB">
        <w:rPr>
          <w:rFonts w:ascii="Eras Medium ITC" w:eastAsia="Times New Roman" w:hAnsi="Eras Medium ITC" w:cs="Times New Roman"/>
          <w:color w:val="FF0000"/>
          <w:kern w:val="0"/>
          <w:sz w:val="24"/>
          <w:szCs w:val="24"/>
          <w:lang w:val="en-GB" w:eastAsia="fr-FR"/>
          <w14:ligatures w14:val="none"/>
        </w:rPr>
        <w:t xml:space="preserve">, </w:t>
      </w:r>
      <w:r w:rsidRPr="00B33ECB">
        <w:rPr>
          <w:rFonts w:ascii="Eras Medium ITC" w:eastAsia="Times New Roman" w:hAnsi="Eras Medium ITC" w:cs="Times New Roman"/>
          <w:b/>
          <w:bCs/>
          <w:color w:val="FF0000"/>
          <w:kern w:val="0"/>
          <w:sz w:val="24"/>
          <w:szCs w:val="24"/>
          <w:lang w:val="en-GB" w:eastAsia="fr-FR"/>
          <w14:ligatures w14:val="none"/>
        </w:rPr>
        <w:t>at</w:t>
      </w:r>
      <w:r w:rsidRPr="00B33ECB">
        <w:rPr>
          <w:rFonts w:ascii="Eras Medium ITC" w:eastAsia="Times New Roman" w:hAnsi="Eras Medium ITC" w:cs="Times New Roman"/>
          <w:color w:val="FF0000"/>
          <w:kern w:val="0"/>
          <w:sz w:val="24"/>
          <w:szCs w:val="24"/>
          <w:lang w:val="en-GB" w:eastAsia="fr-FR"/>
          <w14:ligatures w14:val="none"/>
        </w:rPr>
        <w:t xml:space="preserve"> </w:t>
      </w:r>
      <w:r w:rsidRPr="00B33ECB">
        <w:rPr>
          <w:rFonts w:ascii="Eras Medium ITC" w:eastAsia="Times New Roman" w:hAnsi="Eras Medium ITC" w:cs="Times New Roman"/>
          <w:b/>
          <w:bCs/>
          <w:color w:val="FF0000"/>
          <w:kern w:val="0"/>
          <w:sz w:val="24"/>
          <w:szCs w:val="24"/>
          <w:lang w:val="en-GB" w:eastAsia="fr-FR"/>
          <w14:ligatures w14:val="none"/>
        </w:rPr>
        <w:t>12h00min</w:t>
      </w:r>
      <w:r w:rsidRPr="00B33ECB">
        <w:rPr>
          <w:rFonts w:ascii="Eras Medium ITC" w:eastAsia="Times New Roman" w:hAnsi="Eras Medium ITC" w:cs="Times New Roman"/>
          <w:b/>
          <w:bCs/>
          <w:kern w:val="0"/>
          <w:sz w:val="24"/>
          <w:szCs w:val="24"/>
          <w:lang w:val="en-GB" w:eastAsia="fr-FR"/>
          <w14:ligatures w14:val="none"/>
        </w:rPr>
        <w:t>,</w:t>
      </w:r>
      <w:r w:rsidRPr="00B33ECB">
        <w:rPr>
          <w:rFonts w:ascii="Eras Medium ITC" w:eastAsia="Times New Roman" w:hAnsi="Eras Medium ITC" w:cs="Times New Roman"/>
          <w:kern w:val="0"/>
          <w:sz w:val="24"/>
          <w:szCs w:val="24"/>
          <w:lang w:val="en-GB" w:eastAsia="fr-FR"/>
          <w14:ligatures w14:val="none"/>
        </w:rPr>
        <w:t xml:space="preserve"> local time by the Internal Procurement Commission (CIPM) at the SCDP Head office, in the presence of bidders or their duly authorized representatives.</w:t>
      </w:r>
    </w:p>
    <w:p w14:paraId="6CA66F0F" w14:textId="77777777" w:rsidR="00B33ECB" w:rsidRPr="00B33ECB" w:rsidRDefault="00B33ECB" w:rsidP="00B33ECB">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 xml:space="preserve">Evaluation criteria </w:t>
      </w:r>
    </w:p>
    <w:p w14:paraId="47FF822B" w14:textId="77777777" w:rsidR="00B33ECB" w:rsidRPr="00B33ECB" w:rsidRDefault="00B33ECB" w:rsidP="00B33ECB">
      <w:pPr>
        <w:widowControl w:val="0"/>
        <w:numPr>
          <w:ilvl w:val="0"/>
          <w:numId w:val="125"/>
        </w:numPr>
        <w:suppressAutoHyphens/>
        <w:autoSpaceDN w:val="0"/>
        <w:spacing w:before="120" w:after="0" w:line="276" w:lineRule="auto"/>
        <w:jc w:val="both"/>
        <w:rPr>
          <w:rFonts w:ascii="Eras Medium ITC" w:eastAsia="Times New Roman" w:hAnsi="Eras Medium ITC" w:cs="Times New Roman"/>
          <w:b/>
          <w:bCs/>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Eliminatory criteria</w:t>
      </w:r>
    </w:p>
    <w:p w14:paraId="30317EDE" w14:textId="77777777" w:rsidR="00B33ECB" w:rsidRPr="00B33ECB" w:rsidRDefault="00B33ECB" w:rsidP="00B33ECB">
      <w:pPr>
        <w:widowControl w:val="0"/>
        <w:suppressAutoHyphens/>
        <w:autoSpaceDN w:val="0"/>
        <w:spacing w:before="120" w:after="0" w:line="276" w:lineRule="auto"/>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Elimination criteria set minimum requirements to be met for admission to evaluation based on essential criteria.</w:t>
      </w:r>
    </w:p>
    <w:p w14:paraId="75DCDCEB" w14:textId="77777777" w:rsidR="00B33ECB" w:rsidRPr="00B33ECB" w:rsidRDefault="00B33ECB" w:rsidP="00B33ECB">
      <w:pPr>
        <w:widowControl w:val="0"/>
        <w:suppressAutoHyphens/>
        <w:autoSpaceDN w:val="0"/>
        <w:spacing w:before="120" w:after="0" w:line="276" w:lineRule="auto"/>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 xml:space="preserve">They include: </w:t>
      </w:r>
    </w:p>
    <w:p w14:paraId="35140E25" w14:textId="77777777" w:rsidR="00B33ECB" w:rsidRPr="00B33ECB" w:rsidRDefault="00B33ECB" w:rsidP="00B33ECB">
      <w:pPr>
        <w:widowControl w:val="0"/>
        <w:numPr>
          <w:ilvl w:val="0"/>
          <w:numId w:val="133"/>
        </w:numPr>
        <w:suppressAutoHyphens/>
        <w:autoSpaceDN w:val="0"/>
        <w:spacing w:before="120" w:after="120" w:line="276" w:lineRule="auto"/>
        <w:jc w:val="both"/>
        <w:rPr>
          <w:rFonts w:ascii="Eras Medium ITC" w:eastAsia="Times New Roman" w:hAnsi="Eras Medium ITC" w:cs="Times New Roman"/>
          <w:b/>
          <w:bCs/>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 xml:space="preserve">Administrative file </w:t>
      </w:r>
    </w:p>
    <w:p w14:paraId="5D6F7523" w14:textId="77777777" w:rsidR="00B33ECB" w:rsidRPr="00B33ECB" w:rsidRDefault="00B33ECB" w:rsidP="00B33ECB">
      <w:pPr>
        <w:widowControl w:val="0"/>
        <w:numPr>
          <w:ilvl w:val="0"/>
          <w:numId w:val="126"/>
        </w:numPr>
        <w:suppressAutoHyphens/>
        <w:autoSpaceDN w:val="0"/>
        <w:spacing w:before="120" w:after="0" w:line="276" w:lineRule="auto"/>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Falsified document or false declaration;</w:t>
      </w:r>
    </w:p>
    <w:p w14:paraId="17ED9570" w14:textId="77777777" w:rsidR="00B33ECB" w:rsidRPr="00B33ECB" w:rsidRDefault="00B33ECB" w:rsidP="00B33ECB">
      <w:pPr>
        <w:widowControl w:val="0"/>
        <w:numPr>
          <w:ilvl w:val="0"/>
          <w:numId w:val="126"/>
        </w:numPr>
        <w:suppressAutoHyphens/>
        <w:autoSpaceDN w:val="0"/>
        <w:spacing w:before="120" w:after="0" w:line="276" w:lineRule="auto"/>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Absence of Bid bond in envelopes upon opening of bids;</w:t>
      </w:r>
    </w:p>
    <w:p w14:paraId="108A9560" w14:textId="77777777" w:rsidR="00B33ECB" w:rsidRPr="00B33ECB" w:rsidRDefault="00B33ECB" w:rsidP="00B33ECB">
      <w:pPr>
        <w:widowControl w:val="0"/>
        <w:numPr>
          <w:ilvl w:val="0"/>
          <w:numId w:val="126"/>
        </w:numPr>
        <w:suppressAutoHyphens/>
        <w:autoSpaceDN w:val="0"/>
        <w:spacing w:before="120" w:after="0" w:line="276" w:lineRule="auto"/>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Absence or non-compliance of administrative document upon opening of Bids and non-regularization within time limit granted by the Commission for the said purpose;</w:t>
      </w:r>
    </w:p>
    <w:p w14:paraId="2F913362" w14:textId="77777777" w:rsidR="00B33ECB" w:rsidRPr="00B33ECB" w:rsidRDefault="00B33ECB" w:rsidP="00B33ECB">
      <w:pPr>
        <w:widowControl w:val="0"/>
        <w:numPr>
          <w:ilvl w:val="0"/>
          <w:numId w:val="126"/>
        </w:numPr>
        <w:suppressAutoHyphens/>
        <w:autoSpaceDN w:val="0"/>
        <w:spacing w:before="120" w:after="0" w:line="276" w:lineRule="auto"/>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Specific authorization or approval (if applicable);</w:t>
      </w:r>
    </w:p>
    <w:p w14:paraId="706CF038" w14:textId="77777777" w:rsidR="00B33ECB" w:rsidRPr="00B33ECB" w:rsidRDefault="00B33ECB" w:rsidP="00B33ECB">
      <w:pPr>
        <w:widowControl w:val="0"/>
        <w:numPr>
          <w:ilvl w:val="0"/>
          <w:numId w:val="126"/>
        </w:numPr>
        <w:suppressAutoHyphens/>
        <w:autoSpaceDN w:val="0"/>
        <w:spacing w:before="120" w:after="0" w:line="276" w:lineRule="auto"/>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Bidder not under Real Tax Regime.</w:t>
      </w:r>
    </w:p>
    <w:p w14:paraId="1E488856" w14:textId="77777777" w:rsidR="00B33ECB" w:rsidRPr="00B33ECB" w:rsidRDefault="00B33ECB" w:rsidP="00B33ECB">
      <w:pPr>
        <w:widowControl w:val="0"/>
        <w:numPr>
          <w:ilvl w:val="0"/>
          <w:numId w:val="133"/>
        </w:numPr>
        <w:suppressAutoHyphens/>
        <w:autoSpaceDN w:val="0"/>
        <w:spacing w:before="240" w:after="120" w:line="276" w:lineRule="auto"/>
        <w:ind w:left="714" w:hanging="357"/>
        <w:jc w:val="both"/>
        <w:rPr>
          <w:rFonts w:ascii="Eras Medium ITC" w:eastAsia="Times New Roman" w:hAnsi="Eras Medium ITC" w:cs="Times New Roman"/>
          <w:b/>
          <w:bCs/>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Technical offer</w:t>
      </w:r>
    </w:p>
    <w:p w14:paraId="5FA3059C" w14:textId="77777777" w:rsidR="00B33ECB" w:rsidRPr="00B33ECB" w:rsidRDefault="00B33ECB" w:rsidP="00B33ECB">
      <w:pPr>
        <w:widowControl w:val="0"/>
        <w:numPr>
          <w:ilvl w:val="0"/>
          <w:numId w:val="126"/>
        </w:numPr>
        <w:suppressAutoHyphens/>
        <w:autoSpaceDN w:val="0"/>
        <w:spacing w:before="120" w:after="0" w:line="276" w:lineRule="auto"/>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Failure to obtain 80% of essential criteria, i.e. non-validation of four (04) essential criteria out of five (05) on the basis of a binary evaluation;</w:t>
      </w:r>
    </w:p>
    <w:p w14:paraId="0C1B1E9F" w14:textId="77777777" w:rsidR="00B33ECB" w:rsidRPr="00B33ECB" w:rsidRDefault="00B33ECB" w:rsidP="00B33ECB">
      <w:pPr>
        <w:widowControl w:val="0"/>
        <w:numPr>
          <w:ilvl w:val="0"/>
          <w:numId w:val="126"/>
        </w:numPr>
        <w:suppressAutoHyphens/>
        <w:autoSpaceDN w:val="0"/>
        <w:spacing w:before="120" w:after="0" w:line="276" w:lineRule="auto"/>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No proof of financial capacity.</w:t>
      </w:r>
    </w:p>
    <w:p w14:paraId="0772714A" w14:textId="77777777" w:rsidR="00B33ECB" w:rsidRPr="00B33ECB" w:rsidRDefault="00B33ECB" w:rsidP="00B33ECB">
      <w:pPr>
        <w:widowControl w:val="0"/>
        <w:numPr>
          <w:ilvl w:val="0"/>
          <w:numId w:val="133"/>
        </w:numPr>
        <w:suppressAutoHyphens/>
        <w:autoSpaceDN w:val="0"/>
        <w:spacing w:before="240" w:after="120" w:line="276" w:lineRule="auto"/>
        <w:ind w:left="714" w:hanging="357"/>
        <w:jc w:val="both"/>
        <w:rPr>
          <w:rFonts w:ascii="Eras Medium ITC" w:eastAsia="Times New Roman" w:hAnsi="Eras Medium ITC" w:cs="Times New Roman"/>
          <w:b/>
          <w:bCs/>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Financial offer</w:t>
      </w:r>
    </w:p>
    <w:p w14:paraId="4C70C7D9" w14:textId="77777777" w:rsidR="00B33ECB" w:rsidRPr="00B33ECB" w:rsidRDefault="00B33ECB" w:rsidP="00B33ECB">
      <w:pPr>
        <w:widowControl w:val="0"/>
        <w:numPr>
          <w:ilvl w:val="0"/>
          <w:numId w:val="128"/>
        </w:numPr>
        <w:suppressAutoHyphens/>
        <w:autoSpaceDN w:val="0"/>
        <w:spacing w:before="120" w:after="0" w:line="276" w:lineRule="auto"/>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Non-compliance of each of the following with models prescribed by the Tender File:</w:t>
      </w:r>
    </w:p>
    <w:p w14:paraId="1DAFB0DE" w14:textId="77777777" w:rsidR="00B33ECB" w:rsidRPr="00B33ECB" w:rsidRDefault="00B33ECB" w:rsidP="00B33ECB">
      <w:pPr>
        <w:widowControl w:val="0"/>
        <w:suppressAutoHyphens/>
        <w:autoSpaceDN w:val="0"/>
        <w:spacing w:before="120" w:after="0" w:line="276" w:lineRule="auto"/>
        <w:ind w:left="709"/>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 Framework for Unit Price Schedule (BPU);</w:t>
      </w:r>
    </w:p>
    <w:p w14:paraId="7820F0BD" w14:textId="77777777" w:rsidR="00B33ECB" w:rsidRPr="00B33ECB" w:rsidRDefault="00B33ECB" w:rsidP="00B33ECB">
      <w:pPr>
        <w:widowControl w:val="0"/>
        <w:suppressAutoHyphens/>
        <w:autoSpaceDN w:val="0"/>
        <w:spacing w:before="120" w:after="0" w:line="276" w:lineRule="auto"/>
        <w:ind w:left="709"/>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 Quantitative and Estimated Quote (DQE).</w:t>
      </w:r>
    </w:p>
    <w:p w14:paraId="22C0766D" w14:textId="77777777" w:rsidR="00B33ECB" w:rsidRPr="00B33ECB" w:rsidRDefault="00B33ECB" w:rsidP="00B33ECB">
      <w:pPr>
        <w:widowControl w:val="0"/>
        <w:numPr>
          <w:ilvl w:val="0"/>
          <w:numId w:val="128"/>
        </w:numPr>
        <w:suppressAutoHyphens/>
        <w:autoSpaceDN w:val="0"/>
        <w:spacing w:before="120" w:after="0" w:line="276" w:lineRule="auto"/>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Absence of signed and stamped financial submission letter;</w:t>
      </w:r>
    </w:p>
    <w:p w14:paraId="4C8BFF80" w14:textId="77777777" w:rsidR="00B33ECB" w:rsidRPr="00B33ECB" w:rsidRDefault="00B33ECB" w:rsidP="00B33ECB">
      <w:pPr>
        <w:widowControl w:val="0"/>
        <w:numPr>
          <w:ilvl w:val="0"/>
          <w:numId w:val="128"/>
        </w:numPr>
        <w:suppressAutoHyphens/>
        <w:autoSpaceDN w:val="0"/>
        <w:spacing w:before="120" w:after="0" w:line="276" w:lineRule="auto"/>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Absence of a quantified unit price.</w:t>
      </w:r>
    </w:p>
    <w:p w14:paraId="31D5AB6A" w14:textId="77777777" w:rsidR="00B33ECB" w:rsidRPr="00B33ECB" w:rsidRDefault="00B33ECB" w:rsidP="00B33ECB">
      <w:pPr>
        <w:widowControl w:val="0"/>
        <w:numPr>
          <w:ilvl w:val="0"/>
          <w:numId w:val="125"/>
        </w:numPr>
        <w:suppressAutoHyphens/>
        <w:autoSpaceDN w:val="0"/>
        <w:spacing w:before="120" w:after="0" w:line="276" w:lineRule="auto"/>
        <w:jc w:val="both"/>
        <w:rPr>
          <w:rFonts w:ascii="Eras Medium ITC" w:eastAsia="Times New Roman" w:hAnsi="Eras Medium ITC" w:cs="Times New Roman"/>
          <w:b/>
          <w:bCs/>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Essential criteria</w:t>
      </w:r>
    </w:p>
    <w:p w14:paraId="6D1DDA25" w14:textId="77777777" w:rsidR="00B33ECB" w:rsidRPr="00B33ECB" w:rsidRDefault="00B33ECB" w:rsidP="00B33ECB">
      <w:pPr>
        <w:widowControl w:val="0"/>
        <w:suppressAutoHyphens/>
        <w:autoSpaceDN w:val="0"/>
        <w:spacing w:before="60" w:after="60" w:line="276" w:lineRule="auto"/>
        <w:jc w:val="both"/>
        <w:textAlignment w:val="baseline"/>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Evaluation of offers will be binary (yes/no) and will be based on the following criteria:</w:t>
      </w:r>
    </w:p>
    <w:p w14:paraId="2D46B913" w14:textId="77777777" w:rsidR="00B33ECB" w:rsidRPr="00B33ECB" w:rsidRDefault="00B33ECB" w:rsidP="00B33ECB">
      <w:pPr>
        <w:widowControl w:val="0"/>
        <w:suppressAutoHyphens/>
        <w:autoSpaceDN w:val="0"/>
        <w:spacing w:before="60" w:after="60" w:line="276" w:lineRule="auto"/>
        <w:jc w:val="both"/>
        <w:textAlignment w:val="baseline"/>
        <w:rPr>
          <w:rFonts w:ascii="Eras Medium ITC" w:eastAsia="Times New Roman" w:hAnsi="Eras Medium ITC" w:cs="Times New Roman"/>
          <w:kern w:val="0"/>
          <w:sz w:val="24"/>
          <w:szCs w:val="24"/>
          <w:lang w:val="en-GB" w:eastAsia="fr-FR"/>
          <w14:ligatures w14:val="none"/>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2"/>
        <w:gridCol w:w="3621"/>
      </w:tblGrid>
      <w:tr w:rsidR="00B33ECB" w:rsidRPr="00B33ECB" w14:paraId="1B148F3D" w14:textId="77777777" w:rsidTr="000836B1">
        <w:tc>
          <w:tcPr>
            <w:tcW w:w="5422" w:type="dxa"/>
            <w:shd w:val="clear" w:color="auto" w:fill="auto"/>
          </w:tcPr>
          <w:p w14:paraId="0D36DCA8" w14:textId="77777777" w:rsidR="00B33ECB" w:rsidRPr="00B33ECB" w:rsidRDefault="00B33ECB" w:rsidP="00B33ECB">
            <w:pPr>
              <w:widowControl w:val="0"/>
              <w:suppressAutoHyphens/>
              <w:autoSpaceDN w:val="0"/>
              <w:spacing w:before="60" w:after="60" w:line="276" w:lineRule="auto"/>
              <w:contextualSpacing/>
              <w:jc w:val="center"/>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CRITERIA</w:t>
            </w:r>
          </w:p>
        </w:tc>
        <w:tc>
          <w:tcPr>
            <w:tcW w:w="3621" w:type="dxa"/>
            <w:shd w:val="clear" w:color="auto" w:fill="auto"/>
          </w:tcPr>
          <w:p w14:paraId="0CBBC8D7" w14:textId="77777777" w:rsidR="00B33ECB" w:rsidRPr="00B33ECB" w:rsidRDefault="00B33ECB" w:rsidP="00B33ECB">
            <w:pPr>
              <w:widowControl w:val="0"/>
              <w:suppressAutoHyphens/>
              <w:autoSpaceDN w:val="0"/>
              <w:spacing w:before="60" w:after="60" w:line="276" w:lineRule="auto"/>
              <w:contextualSpacing/>
              <w:jc w:val="center"/>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NOTE</w:t>
            </w:r>
          </w:p>
        </w:tc>
      </w:tr>
      <w:tr w:rsidR="00B33ECB" w:rsidRPr="00B33ECB" w14:paraId="516559D3" w14:textId="77777777" w:rsidTr="000836B1">
        <w:tc>
          <w:tcPr>
            <w:tcW w:w="5422" w:type="dxa"/>
            <w:shd w:val="clear" w:color="auto" w:fill="auto"/>
          </w:tcPr>
          <w:p w14:paraId="7EC7D44C" w14:textId="77777777" w:rsidR="00B33ECB" w:rsidRPr="00B33ECB" w:rsidRDefault="00B33ECB" w:rsidP="00B33ECB">
            <w:pPr>
              <w:widowControl w:val="0"/>
              <w:suppressAutoHyphens/>
              <w:autoSpaceDN w:val="0"/>
              <w:spacing w:after="0" w:line="276" w:lineRule="auto"/>
              <w:contextualSpacing/>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Company References</w:t>
            </w:r>
          </w:p>
        </w:tc>
        <w:tc>
          <w:tcPr>
            <w:tcW w:w="3621" w:type="dxa"/>
            <w:shd w:val="clear" w:color="auto" w:fill="auto"/>
          </w:tcPr>
          <w:p w14:paraId="53287034" w14:textId="77777777" w:rsidR="00B33ECB" w:rsidRPr="00B33ECB" w:rsidRDefault="00B33ECB" w:rsidP="00B33ECB">
            <w:pPr>
              <w:widowControl w:val="0"/>
              <w:suppressAutoHyphens/>
              <w:autoSpaceDN w:val="0"/>
              <w:spacing w:after="0" w:line="276" w:lineRule="auto"/>
              <w:contextualSpacing/>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Yes/No</w:t>
            </w:r>
          </w:p>
        </w:tc>
      </w:tr>
      <w:tr w:rsidR="00B33ECB" w:rsidRPr="00B33ECB" w14:paraId="11C0490B" w14:textId="77777777" w:rsidTr="000836B1">
        <w:tc>
          <w:tcPr>
            <w:tcW w:w="5422" w:type="dxa"/>
            <w:shd w:val="clear" w:color="auto" w:fill="auto"/>
          </w:tcPr>
          <w:p w14:paraId="3833D2D0" w14:textId="77777777" w:rsidR="00B33ECB" w:rsidRPr="00B33ECB" w:rsidRDefault="00B33ECB" w:rsidP="00B33ECB">
            <w:pPr>
              <w:widowControl w:val="0"/>
              <w:suppressAutoHyphens/>
              <w:autoSpaceDN w:val="0"/>
              <w:spacing w:after="0" w:line="276" w:lineRule="auto"/>
              <w:contextualSpacing/>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Organisation and Methodology</w:t>
            </w:r>
          </w:p>
        </w:tc>
        <w:tc>
          <w:tcPr>
            <w:tcW w:w="3621" w:type="dxa"/>
            <w:shd w:val="clear" w:color="auto" w:fill="auto"/>
          </w:tcPr>
          <w:p w14:paraId="372B4344" w14:textId="77777777" w:rsidR="00B33ECB" w:rsidRPr="00B33ECB" w:rsidRDefault="00B33ECB" w:rsidP="00B33ECB">
            <w:pPr>
              <w:widowControl w:val="0"/>
              <w:suppressAutoHyphens/>
              <w:autoSpaceDN w:val="0"/>
              <w:spacing w:after="0" w:line="276" w:lineRule="auto"/>
              <w:contextualSpacing/>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Yes/No</w:t>
            </w:r>
          </w:p>
        </w:tc>
      </w:tr>
      <w:tr w:rsidR="00B33ECB" w:rsidRPr="00B33ECB" w14:paraId="2E3A4903" w14:textId="77777777" w:rsidTr="000836B1">
        <w:tc>
          <w:tcPr>
            <w:tcW w:w="5422" w:type="dxa"/>
            <w:shd w:val="clear" w:color="auto" w:fill="auto"/>
          </w:tcPr>
          <w:p w14:paraId="18BEED76" w14:textId="77777777" w:rsidR="00B33ECB" w:rsidRPr="00B33ECB" w:rsidRDefault="00B33ECB" w:rsidP="00B33ECB">
            <w:pPr>
              <w:widowControl w:val="0"/>
              <w:suppressAutoHyphens/>
              <w:autoSpaceDN w:val="0"/>
              <w:spacing w:after="0" w:line="276" w:lineRule="auto"/>
              <w:contextualSpacing/>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Available human resources</w:t>
            </w:r>
          </w:p>
        </w:tc>
        <w:tc>
          <w:tcPr>
            <w:tcW w:w="3621" w:type="dxa"/>
            <w:shd w:val="clear" w:color="auto" w:fill="auto"/>
          </w:tcPr>
          <w:p w14:paraId="6FA87FC3" w14:textId="77777777" w:rsidR="00B33ECB" w:rsidRPr="00B33ECB" w:rsidRDefault="00B33ECB" w:rsidP="00B33ECB">
            <w:pPr>
              <w:widowControl w:val="0"/>
              <w:suppressAutoHyphens/>
              <w:autoSpaceDN w:val="0"/>
              <w:spacing w:after="0" w:line="276" w:lineRule="auto"/>
              <w:contextualSpacing/>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Yes/No</w:t>
            </w:r>
          </w:p>
        </w:tc>
      </w:tr>
      <w:tr w:rsidR="00B33ECB" w:rsidRPr="00B33ECB" w14:paraId="5ED97634" w14:textId="77777777" w:rsidTr="000836B1">
        <w:tc>
          <w:tcPr>
            <w:tcW w:w="5422" w:type="dxa"/>
            <w:shd w:val="clear" w:color="auto" w:fill="auto"/>
          </w:tcPr>
          <w:p w14:paraId="0D0FC498" w14:textId="77777777" w:rsidR="00B33ECB" w:rsidRPr="00B33ECB" w:rsidRDefault="00B33ECB" w:rsidP="00B33ECB">
            <w:pPr>
              <w:widowControl w:val="0"/>
              <w:suppressAutoHyphens/>
              <w:autoSpaceDN w:val="0"/>
              <w:spacing w:after="0" w:line="276" w:lineRule="auto"/>
              <w:contextualSpacing/>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Methodology and work execution schedule</w:t>
            </w:r>
          </w:p>
        </w:tc>
        <w:tc>
          <w:tcPr>
            <w:tcW w:w="3621" w:type="dxa"/>
            <w:shd w:val="clear" w:color="auto" w:fill="auto"/>
          </w:tcPr>
          <w:p w14:paraId="30F5C027" w14:textId="77777777" w:rsidR="00B33ECB" w:rsidRPr="00B33ECB" w:rsidRDefault="00B33ECB" w:rsidP="00B33ECB">
            <w:pPr>
              <w:widowControl w:val="0"/>
              <w:suppressAutoHyphens/>
              <w:autoSpaceDN w:val="0"/>
              <w:spacing w:after="0" w:line="276" w:lineRule="auto"/>
              <w:contextualSpacing/>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Yes/No</w:t>
            </w:r>
          </w:p>
        </w:tc>
      </w:tr>
      <w:tr w:rsidR="00B33ECB" w:rsidRPr="00B33ECB" w14:paraId="59D590FE" w14:textId="77777777" w:rsidTr="000836B1">
        <w:tc>
          <w:tcPr>
            <w:tcW w:w="5422" w:type="dxa"/>
            <w:shd w:val="clear" w:color="auto" w:fill="auto"/>
          </w:tcPr>
          <w:p w14:paraId="57988128" w14:textId="77777777" w:rsidR="00B33ECB" w:rsidRPr="00B33ECB" w:rsidRDefault="00B33ECB" w:rsidP="00B33ECB">
            <w:pPr>
              <w:widowControl w:val="0"/>
              <w:suppressAutoHyphens/>
              <w:autoSpaceDN w:val="0"/>
              <w:spacing w:after="0" w:line="276" w:lineRule="auto"/>
              <w:contextualSpacing/>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 xml:space="preserve">Proof of financial capacity to the tune of </w:t>
            </w:r>
            <w:r w:rsidRPr="00B33ECB">
              <w:rPr>
                <w:rFonts w:ascii="Eras Medium ITC" w:eastAsia="Times New Roman" w:hAnsi="Eras Medium ITC" w:cs="Times New Roman"/>
                <w:b/>
                <w:bCs/>
                <w:kern w:val="0"/>
                <w:sz w:val="24"/>
                <w:szCs w:val="24"/>
                <w:lang w:val="en-GB" w:eastAsia="fr-FR"/>
                <w14:ligatures w14:val="none"/>
              </w:rPr>
              <w:t>FCFA 10 000 000,</w:t>
            </w:r>
            <w:r w:rsidRPr="00B33ECB">
              <w:rPr>
                <w:rFonts w:ascii="Eras Medium ITC" w:eastAsia="Times New Roman" w:hAnsi="Eras Medium ITC" w:cs="Times New Roman"/>
                <w:kern w:val="0"/>
                <w:sz w:val="24"/>
                <w:szCs w:val="24"/>
                <w:lang w:val="en-GB" w:eastAsia="fr-FR"/>
                <w14:ligatures w14:val="none"/>
              </w:rPr>
              <w:t xml:space="preserve"> and acceptance of Contract terms</w:t>
            </w:r>
          </w:p>
        </w:tc>
        <w:tc>
          <w:tcPr>
            <w:tcW w:w="3621" w:type="dxa"/>
            <w:shd w:val="clear" w:color="auto" w:fill="auto"/>
          </w:tcPr>
          <w:p w14:paraId="109FB453" w14:textId="77777777" w:rsidR="00B33ECB" w:rsidRPr="00B33ECB" w:rsidRDefault="00B33ECB" w:rsidP="00B33ECB">
            <w:pPr>
              <w:widowControl w:val="0"/>
              <w:suppressAutoHyphens/>
              <w:autoSpaceDN w:val="0"/>
              <w:spacing w:after="0" w:line="276" w:lineRule="auto"/>
              <w:contextualSpacing/>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Yes/No</w:t>
            </w:r>
          </w:p>
        </w:tc>
      </w:tr>
    </w:tbl>
    <w:p w14:paraId="71284CFE" w14:textId="77777777" w:rsidR="00B33ECB" w:rsidRPr="00B33ECB" w:rsidRDefault="00B33ECB" w:rsidP="00B33ECB">
      <w:pPr>
        <w:widowControl w:val="0"/>
        <w:suppressAutoHyphens/>
        <w:autoSpaceDN w:val="0"/>
        <w:spacing w:before="120" w:after="120" w:line="276" w:lineRule="auto"/>
        <w:jc w:val="both"/>
        <w:textAlignment w:val="baseline"/>
        <w:rPr>
          <w:rFonts w:ascii="Eras Medium ITC" w:eastAsia="Times New Roman" w:hAnsi="Eras Medium ITC" w:cs="Times New Roman"/>
          <w:b/>
          <w:kern w:val="0"/>
          <w:sz w:val="2"/>
          <w:szCs w:val="2"/>
          <w:lang w:val="en-GB" w:eastAsia="fr-FR"/>
          <w14:ligatures w14:val="none"/>
        </w:rPr>
      </w:pPr>
    </w:p>
    <w:p w14:paraId="321E9B9E" w14:textId="77777777" w:rsidR="00B33ECB" w:rsidRPr="00B33ECB" w:rsidRDefault="00B33ECB" w:rsidP="00B33ECB">
      <w:pPr>
        <w:widowControl w:val="0"/>
        <w:numPr>
          <w:ilvl w:val="0"/>
          <w:numId w:val="5"/>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Contract award</w:t>
      </w:r>
    </w:p>
    <w:p w14:paraId="5B44D33D" w14:textId="77777777" w:rsidR="00B33ECB" w:rsidRPr="00B33ECB" w:rsidRDefault="00B33ECB" w:rsidP="00B33ECB">
      <w:pPr>
        <w:widowControl w:val="0"/>
        <w:suppressAutoHyphens/>
        <w:autoSpaceDN w:val="0"/>
        <w:spacing w:before="120" w:after="0" w:line="276" w:lineRule="auto"/>
        <w:jc w:val="both"/>
        <w:textAlignment w:val="baseline"/>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 xml:space="preserve">The contract will be awarded to the bidder with the best evaluated offer and who meets the </w:t>
      </w:r>
      <w:r w:rsidRPr="00B33ECB">
        <w:rPr>
          <w:rFonts w:ascii="Eras Medium ITC" w:eastAsia="Times New Roman" w:hAnsi="Eras Medium ITC" w:cs="Times New Roman"/>
          <w:kern w:val="0"/>
          <w:sz w:val="24"/>
          <w:szCs w:val="24"/>
          <w:lang w:val="en-GB" w:eastAsia="fr-FR"/>
          <w14:ligatures w14:val="none"/>
        </w:rPr>
        <w:lastRenderedPageBreak/>
        <w:t>required technical and financial capacities resulting from the so-called essential criteria or eliminatory criteria in accordance with article 50 al 1(a) of Decree N</w:t>
      </w:r>
      <w:r w:rsidRPr="00B33ECB">
        <w:rPr>
          <w:rFonts w:ascii="Eras Medium ITC" w:eastAsia="Times New Roman" w:hAnsi="Eras Medium ITC" w:cs="Times New Roman"/>
          <w:kern w:val="0"/>
          <w:sz w:val="24"/>
          <w:szCs w:val="24"/>
          <w:vertAlign w:val="superscript"/>
          <w:lang w:val="en-GB" w:eastAsia="fr-FR"/>
          <w14:ligatures w14:val="none"/>
        </w:rPr>
        <w:t>o</w:t>
      </w:r>
      <w:r w:rsidRPr="00B33ECB">
        <w:rPr>
          <w:rFonts w:ascii="Eras Medium ITC" w:eastAsia="Times New Roman" w:hAnsi="Eras Medium ITC" w:cs="Times New Roman"/>
          <w:kern w:val="0"/>
          <w:sz w:val="24"/>
          <w:szCs w:val="24"/>
          <w:lang w:val="en-GB" w:eastAsia="fr-FR"/>
          <w14:ligatures w14:val="none"/>
        </w:rPr>
        <w:t>2018/355 of June 12, 2018, laying down common rules applicable to public company contracts.</w:t>
      </w:r>
    </w:p>
    <w:p w14:paraId="7A68B900" w14:textId="77777777" w:rsidR="00B33ECB" w:rsidRPr="00B33ECB" w:rsidRDefault="00B33ECB" w:rsidP="00B33ECB">
      <w:pPr>
        <w:widowControl w:val="0"/>
        <w:numPr>
          <w:ilvl w:val="0"/>
          <w:numId w:val="5"/>
        </w:numPr>
        <w:suppressAutoHyphens/>
        <w:autoSpaceDN w:val="0"/>
        <w:spacing w:before="24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Validity period of offers</w:t>
      </w:r>
    </w:p>
    <w:p w14:paraId="1E8E4025" w14:textId="77777777" w:rsidR="00B33ECB" w:rsidRPr="00B33ECB" w:rsidRDefault="00B33ECB" w:rsidP="00B33ECB">
      <w:pPr>
        <w:widowControl w:val="0"/>
        <w:suppressAutoHyphens/>
        <w:autoSpaceDN w:val="0"/>
        <w:spacing w:before="120" w:after="0" w:line="276" w:lineRule="auto"/>
        <w:jc w:val="both"/>
        <w:textAlignment w:val="baseline"/>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 xml:space="preserve">Bidders shall be bound by their bids for a period of </w:t>
      </w:r>
      <w:r w:rsidRPr="00B33ECB">
        <w:rPr>
          <w:rFonts w:ascii="Eras Medium ITC" w:eastAsia="Times New Roman" w:hAnsi="Eras Medium ITC" w:cs="Times New Roman"/>
          <w:b/>
          <w:bCs/>
          <w:kern w:val="0"/>
          <w:sz w:val="24"/>
          <w:szCs w:val="24"/>
          <w:lang w:val="en-GB" w:eastAsia="fr-FR"/>
          <w14:ligatures w14:val="none"/>
        </w:rPr>
        <w:t>ninety (90) days</w:t>
      </w:r>
      <w:r w:rsidRPr="00B33ECB">
        <w:rPr>
          <w:rFonts w:ascii="Eras Medium ITC" w:eastAsia="Times New Roman" w:hAnsi="Eras Medium ITC" w:cs="Times New Roman"/>
          <w:kern w:val="0"/>
          <w:sz w:val="24"/>
          <w:szCs w:val="24"/>
          <w:lang w:val="en-GB" w:eastAsia="fr-FR"/>
          <w14:ligatures w14:val="none"/>
        </w:rPr>
        <w:t xml:space="preserve"> from the deadline for submitting bids.</w:t>
      </w:r>
    </w:p>
    <w:p w14:paraId="523F8AC1" w14:textId="77777777" w:rsidR="00B33ECB" w:rsidRPr="00B33ECB" w:rsidRDefault="00B33ECB" w:rsidP="00B33ECB">
      <w:pPr>
        <w:widowControl w:val="0"/>
        <w:numPr>
          <w:ilvl w:val="0"/>
          <w:numId w:val="5"/>
        </w:numPr>
        <w:suppressAutoHyphens/>
        <w:autoSpaceDN w:val="0"/>
        <w:spacing w:before="24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Site visit</w:t>
      </w:r>
    </w:p>
    <w:p w14:paraId="6ABAFA9B" w14:textId="77777777" w:rsidR="00B33ECB" w:rsidRPr="00B33ECB" w:rsidRDefault="00B33ECB" w:rsidP="00B33ECB">
      <w:pPr>
        <w:widowControl w:val="0"/>
        <w:suppressAutoHyphens/>
        <w:autoSpaceDN w:val="0"/>
        <w:spacing w:before="120" w:after="0" w:line="276" w:lineRule="auto"/>
        <w:jc w:val="both"/>
        <w:textAlignment w:val="baseline"/>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Site visits are required for each candidate upon publication of this Call for Tenders. At the discretion of the Contract Engineer, this will be subject to the issuance of a site visit certificate signed by each Site Manager concerned.</w:t>
      </w:r>
    </w:p>
    <w:p w14:paraId="222D0D1D" w14:textId="77777777" w:rsidR="00B33ECB" w:rsidRPr="00B33ECB" w:rsidRDefault="00B33ECB" w:rsidP="00B33ECB">
      <w:pPr>
        <w:widowControl w:val="0"/>
        <w:numPr>
          <w:ilvl w:val="0"/>
          <w:numId w:val="5"/>
        </w:numPr>
        <w:suppressAutoHyphens/>
        <w:autoSpaceDN w:val="0"/>
        <w:spacing w:before="24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Further Information</w:t>
      </w:r>
    </w:p>
    <w:p w14:paraId="355CCE3A" w14:textId="77777777" w:rsidR="00B33ECB" w:rsidRPr="00B33ECB" w:rsidRDefault="00B33ECB" w:rsidP="00B33ECB">
      <w:pPr>
        <w:widowControl w:val="0"/>
        <w:suppressAutoHyphens/>
        <w:autoSpaceDE w:val="0"/>
        <w:autoSpaceDN w:val="0"/>
        <w:spacing w:before="120" w:after="120" w:line="276" w:lineRule="auto"/>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Additional information can be obtained during working hours and days at the Procurement Unit, located on the first floor of the SCDP medical-social centre in Douala: Telephone (237) 233 405445 (ext. 12060) or (237) 696854015/ 6701124 83.</w:t>
      </w:r>
    </w:p>
    <w:p w14:paraId="446065DB" w14:textId="77777777" w:rsidR="00B33ECB" w:rsidRPr="00B33ECB" w:rsidRDefault="00B33ECB" w:rsidP="00B33ECB">
      <w:pPr>
        <w:widowControl w:val="0"/>
        <w:suppressAutoHyphens/>
        <w:autoSpaceDE w:val="0"/>
        <w:autoSpaceDN w:val="0"/>
        <w:spacing w:before="120" w:after="120" w:line="276" w:lineRule="auto"/>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Technical documents and other technical information may be obtained at the SCDP head office in Douala, Information Systems Unit: Tel (+237) 675 74 07 66 ou 621 32 05 10.</w:t>
      </w:r>
    </w:p>
    <w:p w14:paraId="413053C8" w14:textId="77777777" w:rsidR="00B33ECB" w:rsidRPr="00B33ECB" w:rsidRDefault="00B33ECB" w:rsidP="00B33ECB">
      <w:pPr>
        <w:widowControl w:val="0"/>
        <w:numPr>
          <w:ilvl w:val="0"/>
          <w:numId w:val="5"/>
        </w:numPr>
        <w:suppressAutoHyphens/>
        <w:autoSpaceDN w:val="0"/>
        <w:spacing w:before="240" w:after="60" w:line="276" w:lineRule="auto"/>
        <w:ind w:left="709" w:hanging="709"/>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Fight against corruption and ill practices</w:t>
      </w:r>
    </w:p>
    <w:p w14:paraId="760AF599" w14:textId="77777777" w:rsidR="00B33ECB" w:rsidRPr="00B33ECB" w:rsidRDefault="00B33ECB" w:rsidP="00B33ECB">
      <w:pPr>
        <w:widowControl w:val="0"/>
        <w:suppressAutoHyphens/>
        <w:autoSpaceDE w:val="0"/>
        <w:autoSpaceDN w:val="0"/>
        <w:spacing w:before="120" w:after="120" w:line="276" w:lineRule="auto"/>
        <w:jc w:val="both"/>
        <w:rPr>
          <w:rFonts w:ascii="Eras Medium ITC" w:eastAsia="Times New Roman" w:hAnsi="Eras Medium ITC" w:cs="Times New Roman"/>
          <w:kern w:val="0"/>
          <w:sz w:val="24"/>
          <w:szCs w:val="24"/>
          <w:lang w:val="en-GB" w:eastAsia="fr-FR"/>
          <w14:ligatures w14:val="none"/>
        </w:rPr>
      </w:pPr>
      <w:r w:rsidRPr="00B33ECB">
        <w:rPr>
          <w:rFonts w:ascii="Eras Medium ITC" w:eastAsia="Times New Roman" w:hAnsi="Eras Medium ITC" w:cs="Times New Roman"/>
          <w:kern w:val="0"/>
          <w:sz w:val="24"/>
          <w:szCs w:val="24"/>
          <w:lang w:val="en-GB" w:eastAsia="fr-FR"/>
          <w14:ligatures w14:val="none"/>
        </w:rPr>
        <w:t>To denounce corrupt practices or acts, please call CONAC via 1517, the Contracts Authority (MINMAP) (SMS or call) via: (+237) 673 20 57 25/ (+237) 699 37 07 48, ARMP via (+237) 694 20 67 89 or the Commission for the Fight Against Corruption (CLCC) of SCDP via the toll-free number: (+237) 677 00 02 22/(+237) 677 53 77 53.</w:t>
      </w:r>
    </w:p>
    <w:p w14:paraId="1D7CD589" w14:textId="77777777" w:rsidR="00B33ECB" w:rsidRPr="00B33ECB" w:rsidRDefault="00B33ECB" w:rsidP="00B33ECB">
      <w:pPr>
        <w:widowControl w:val="0"/>
        <w:suppressAutoHyphens/>
        <w:autoSpaceDN w:val="0"/>
        <w:spacing w:before="120" w:after="0" w:line="240" w:lineRule="auto"/>
        <w:jc w:val="both"/>
        <w:textAlignment w:val="baseline"/>
        <w:rPr>
          <w:rFonts w:ascii="Eras Medium ITC" w:eastAsia="Times New Roman" w:hAnsi="Eras Medium ITC" w:cs="Times New Roman"/>
          <w:b/>
          <w:kern w:val="0"/>
          <w:sz w:val="24"/>
          <w:szCs w:val="24"/>
          <w:u w:val="single"/>
          <w:lang w:val="en-GB" w:eastAsia="fr-FR"/>
          <w14:ligatures w14:val="none"/>
        </w:rPr>
      </w:pPr>
    </w:p>
    <w:p w14:paraId="5918B26C" w14:textId="77777777" w:rsidR="00B33ECB" w:rsidRPr="00B33ECB" w:rsidRDefault="00B33ECB" w:rsidP="00B33ECB">
      <w:pPr>
        <w:widowControl w:val="0"/>
        <w:suppressAutoHyphens/>
        <w:autoSpaceDN w:val="0"/>
        <w:spacing w:before="120" w:after="0" w:line="240" w:lineRule="auto"/>
        <w:jc w:val="both"/>
        <w:textAlignment w:val="baseline"/>
        <w:rPr>
          <w:rFonts w:ascii="Eras Medium ITC" w:eastAsia="Times New Roman" w:hAnsi="Eras Medium ITC" w:cs="Times New Roman"/>
          <w:b/>
          <w:kern w:val="0"/>
          <w:sz w:val="20"/>
          <w:szCs w:val="20"/>
          <w:lang w:val="en-GB" w:eastAsia="fr-FR"/>
          <w14:ligatures w14:val="none"/>
        </w:rPr>
      </w:pPr>
      <w:r w:rsidRPr="00B33ECB">
        <w:rPr>
          <w:rFonts w:ascii="Eras Medium ITC" w:eastAsia="Times New Roman" w:hAnsi="Eras Medium ITC" w:cs="Times New Roman"/>
          <w:b/>
          <w:kern w:val="0"/>
          <w:sz w:val="20"/>
          <w:szCs w:val="20"/>
          <w:u w:val="single"/>
          <w:lang w:val="en-GB" w:eastAsia="fr-FR"/>
          <w14:ligatures w14:val="none"/>
        </w:rPr>
        <w:t>COPIES:</w:t>
      </w:r>
    </w:p>
    <w:p w14:paraId="2381C848" w14:textId="77777777" w:rsidR="00B33ECB" w:rsidRPr="00B33ECB" w:rsidRDefault="00B33ECB" w:rsidP="00B33ECB">
      <w:pPr>
        <w:widowControl w:val="0"/>
        <w:numPr>
          <w:ilvl w:val="0"/>
          <w:numId w:val="109"/>
        </w:numPr>
        <w:suppressAutoHyphens/>
        <w:autoSpaceDN w:val="0"/>
        <w:spacing w:before="120" w:after="0" w:line="276" w:lineRule="auto"/>
        <w:contextualSpacing/>
        <w:jc w:val="both"/>
        <w:textAlignment w:val="baseline"/>
        <w:rPr>
          <w:rFonts w:ascii="Eras Medium ITC" w:eastAsia="Times New Roman" w:hAnsi="Eras Medium ITC" w:cs="Times New Roman"/>
          <w:b/>
          <w:kern w:val="0"/>
          <w:sz w:val="20"/>
          <w:szCs w:val="20"/>
          <w:u w:val="single"/>
          <w:lang w:val="en-GB" w:eastAsia="fr-FR"/>
          <w14:ligatures w14:val="none"/>
        </w:rPr>
      </w:pPr>
      <w:r w:rsidRPr="00B33ECB">
        <w:rPr>
          <w:rFonts w:ascii="Eras Medium ITC" w:eastAsia="Times New Roman" w:hAnsi="Eras Medium ITC" w:cs="Times New Roman"/>
          <w:kern w:val="0"/>
          <w:sz w:val="20"/>
          <w:szCs w:val="20"/>
          <w:lang w:val="en-GB" w:eastAsia="fr-FR"/>
          <w14:ligatures w14:val="none"/>
        </w:rPr>
        <w:t>ARMP;</w:t>
      </w:r>
    </w:p>
    <w:p w14:paraId="44ED2CFA" w14:textId="77777777" w:rsidR="00B33ECB" w:rsidRPr="00B33ECB" w:rsidRDefault="00B33ECB" w:rsidP="00B33ECB">
      <w:pPr>
        <w:widowControl w:val="0"/>
        <w:numPr>
          <w:ilvl w:val="0"/>
          <w:numId w:val="109"/>
        </w:numPr>
        <w:suppressAutoHyphens/>
        <w:autoSpaceDN w:val="0"/>
        <w:spacing w:before="120" w:after="0" w:line="240" w:lineRule="auto"/>
        <w:contextualSpacing/>
        <w:jc w:val="both"/>
        <w:textAlignment w:val="baseline"/>
        <w:rPr>
          <w:rFonts w:ascii="Eras Medium ITC" w:eastAsia="Times New Roman" w:hAnsi="Eras Medium ITC" w:cs="Arial"/>
          <w:bCs/>
          <w:kern w:val="0"/>
          <w:sz w:val="20"/>
          <w:szCs w:val="20"/>
          <w:lang w:val="en-GB" w:eastAsia="fr-FR"/>
          <w14:ligatures w14:val="none"/>
        </w:rPr>
      </w:pPr>
      <w:r w:rsidRPr="00B33ECB">
        <w:rPr>
          <w:rFonts w:ascii="Eras Medium ITC" w:eastAsia="Times New Roman" w:hAnsi="Eras Medium ITC" w:cs="Times New Roman"/>
          <w:kern w:val="0"/>
          <w:sz w:val="20"/>
          <w:szCs w:val="20"/>
          <w:lang w:val="en-GB" w:eastAsia="fr-FR"/>
          <w14:ligatures w14:val="none"/>
        </w:rPr>
        <w:t>CIPM Chairman - SCDP;</w:t>
      </w:r>
    </w:p>
    <w:p w14:paraId="59E33CD9" w14:textId="77777777" w:rsidR="00B33ECB" w:rsidRPr="00B33ECB" w:rsidRDefault="00B33ECB" w:rsidP="00B33ECB">
      <w:pPr>
        <w:widowControl w:val="0"/>
        <w:numPr>
          <w:ilvl w:val="0"/>
          <w:numId w:val="109"/>
        </w:numPr>
        <w:suppressAutoHyphens/>
        <w:autoSpaceDN w:val="0"/>
        <w:spacing w:before="120" w:after="0" w:line="240" w:lineRule="auto"/>
        <w:contextualSpacing/>
        <w:jc w:val="both"/>
        <w:textAlignment w:val="baseline"/>
        <w:rPr>
          <w:rFonts w:ascii="Eras Medium ITC" w:eastAsia="Times New Roman" w:hAnsi="Eras Medium ITC" w:cs="Arial"/>
          <w:bCs/>
          <w:kern w:val="0"/>
          <w:sz w:val="20"/>
          <w:szCs w:val="20"/>
          <w:lang w:val="en-GB" w:eastAsia="fr-FR"/>
          <w14:ligatures w14:val="none"/>
        </w:rPr>
      </w:pPr>
      <w:r w:rsidRPr="00B33ECB">
        <w:rPr>
          <w:rFonts w:ascii="Eras Medium ITC" w:eastAsia="Times New Roman" w:hAnsi="Eras Medium ITC" w:cs="Times New Roman"/>
          <w:kern w:val="0"/>
          <w:sz w:val="20"/>
          <w:szCs w:val="20"/>
          <w:lang w:val="en-GB" w:eastAsia="fr-FR"/>
          <w14:ligatures w14:val="none"/>
        </w:rPr>
        <w:t>Posting.</w:t>
      </w:r>
    </w:p>
    <w:p w14:paraId="7DA23C5A" w14:textId="77777777" w:rsidR="00B33ECB" w:rsidRPr="00B33ECB" w:rsidRDefault="00B33ECB" w:rsidP="00B33ECB">
      <w:pPr>
        <w:widowControl w:val="0"/>
        <w:suppressAutoHyphens/>
        <w:autoSpaceDN w:val="0"/>
        <w:spacing w:before="120" w:after="200" w:line="276" w:lineRule="auto"/>
        <w:ind w:left="4955" w:firstLine="1"/>
        <w:jc w:val="both"/>
        <w:textAlignment w:val="baseline"/>
        <w:rPr>
          <w:rFonts w:ascii="Eras Medium ITC" w:eastAsia="Times New Roman" w:hAnsi="Eras Medium ITC" w:cs="Times New Roman"/>
          <w:kern w:val="0"/>
          <w:sz w:val="24"/>
          <w:szCs w:val="24"/>
          <w:lang w:val="en-GB" w:eastAsia="fr-FR"/>
          <w14:ligatures w14:val="none"/>
        </w:rPr>
      </w:pPr>
    </w:p>
    <w:p w14:paraId="53F23BA2" w14:textId="7293D98B" w:rsidR="00B33ECB" w:rsidRPr="00B33ECB" w:rsidRDefault="00B33ECB" w:rsidP="00B33ECB">
      <w:pPr>
        <w:ind w:left="4955" w:firstLine="1"/>
        <w:textAlignment w:val="baseline"/>
      </w:pPr>
      <w:r w:rsidRPr="00B33ECB">
        <w:rPr>
          <w:rFonts w:ascii="Eras Medium ITC" w:eastAsia="Times New Roman" w:hAnsi="Eras Medium ITC" w:cs="Times New Roman"/>
          <w:kern w:val="0"/>
          <w:sz w:val="24"/>
          <w:szCs w:val="24"/>
          <w:lang w:val="en-GB" w:eastAsia="fr-FR"/>
          <w14:ligatures w14:val="none"/>
        </w:rPr>
        <w:t>Done in Douala, on</w:t>
      </w:r>
      <w:r>
        <w:rPr>
          <w:rFonts w:ascii="Eras Medium ITC" w:eastAsia="Times New Roman" w:hAnsi="Eras Medium ITC" w:cs="Times New Roman"/>
          <w:kern w:val="0"/>
          <w:sz w:val="24"/>
          <w:szCs w:val="24"/>
          <w:lang w:val="en-GB" w:eastAsia="fr-FR"/>
          <w14:ligatures w14:val="none"/>
        </w:rPr>
        <w:t xml:space="preserve"> </w:t>
      </w:r>
      <w:r w:rsidRPr="004E0403">
        <w:rPr>
          <w:b/>
          <w:bCs/>
          <w:color w:val="FF0000"/>
        </w:rPr>
        <w:t>14 octobe</w:t>
      </w:r>
      <w:r>
        <w:rPr>
          <w:b/>
          <w:bCs/>
          <w:color w:val="FF0000"/>
        </w:rPr>
        <w:t>r</w:t>
      </w:r>
      <w:r w:rsidRPr="004E0403">
        <w:rPr>
          <w:b/>
          <w:bCs/>
          <w:color w:val="FF0000"/>
        </w:rPr>
        <w:t xml:space="preserve"> 2024</w:t>
      </w:r>
    </w:p>
    <w:p w14:paraId="0EE6A845" w14:textId="77777777" w:rsidR="00B33ECB" w:rsidRPr="00B33ECB" w:rsidRDefault="00B33ECB" w:rsidP="00B33ECB">
      <w:pPr>
        <w:widowControl w:val="0"/>
        <w:suppressAutoHyphens/>
        <w:autoSpaceDN w:val="0"/>
        <w:spacing w:before="120" w:after="200" w:line="276" w:lineRule="auto"/>
        <w:ind w:left="2832" w:firstLine="708"/>
        <w:jc w:val="both"/>
        <w:textAlignment w:val="baseline"/>
        <w:rPr>
          <w:rFonts w:ascii="Eras Medium ITC" w:eastAsia="Times New Roman" w:hAnsi="Eras Medium ITC" w:cs="Times New Roman"/>
          <w:b/>
          <w:kern w:val="0"/>
          <w:sz w:val="24"/>
          <w:szCs w:val="24"/>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 xml:space="preserve">                                  The General Manager,</w:t>
      </w:r>
    </w:p>
    <w:p w14:paraId="41D2208E" w14:textId="77777777" w:rsidR="00B33ECB" w:rsidRPr="00B33ECB" w:rsidRDefault="00B33ECB" w:rsidP="00B33ECB">
      <w:pPr>
        <w:widowControl w:val="0"/>
        <w:suppressAutoHyphens/>
        <w:autoSpaceDN w:val="0"/>
        <w:spacing w:before="120" w:after="200" w:line="276" w:lineRule="auto"/>
        <w:ind w:left="2832" w:firstLine="708"/>
        <w:jc w:val="both"/>
        <w:textAlignment w:val="baseline"/>
        <w:rPr>
          <w:rFonts w:ascii="Eras Medium ITC" w:eastAsia="Times New Roman" w:hAnsi="Eras Medium ITC" w:cs="Times New Roman"/>
          <w:b/>
          <w:kern w:val="0"/>
          <w:sz w:val="24"/>
          <w:szCs w:val="24"/>
          <w:lang w:val="en-GB" w:eastAsia="fr-FR"/>
          <w14:ligatures w14:val="none"/>
        </w:rPr>
      </w:pPr>
    </w:p>
    <w:p w14:paraId="3537B7FC" w14:textId="77777777" w:rsidR="00B33ECB" w:rsidRPr="00B33ECB" w:rsidRDefault="00B33ECB" w:rsidP="00B33ECB">
      <w:pPr>
        <w:widowControl w:val="0"/>
        <w:suppressAutoHyphens/>
        <w:autoSpaceDN w:val="0"/>
        <w:spacing w:before="120" w:after="200" w:line="276" w:lineRule="auto"/>
        <w:ind w:left="2832" w:firstLine="708"/>
        <w:jc w:val="both"/>
        <w:textAlignment w:val="baseline"/>
        <w:rPr>
          <w:rFonts w:ascii="Eras Medium ITC" w:eastAsia="Times New Roman" w:hAnsi="Eras Medium ITC" w:cs="Times New Roman"/>
          <w:b/>
          <w:kern w:val="0"/>
          <w:sz w:val="24"/>
          <w:szCs w:val="24"/>
          <w:lang w:val="en-GB" w:eastAsia="fr-FR"/>
          <w14:ligatures w14:val="none"/>
        </w:rPr>
      </w:pPr>
    </w:p>
    <w:p w14:paraId="359A1491" w14:textId="77777777" w:rsidR="00B33ECB" w:rsidRPr="00B33ECB" w:rsidRDefault="00B33ECB" w:rsidP="00B33ECB">
      <w:pPr>
        <w:widowControl w:val="0"/>
        <w:suppressAutoHyphens/>
        <w:autoSpaceDN w:val="0"/>
        <w:spacing w:before="120" w:after="0" w:line="240" w:lineRule="auto"/>
        <w:jc w:val="both"/>
        <w:textAlignment w:val="baseline"/>
        <w:rPr>
          <w:rFonts w:ascii="Eras Medium ITC" w:eastAsia="Times New Roman" w:hAnsi="Eras Medium ITC" w:cs="Times New Roman"/>
          <w:b/>
          <w:kern w:val="0"/>
          <w:sz w:val="24"/>
          <w:szCs w:val="24"/>
          <w:lang w:val="en-GB" w:eastAsia="fr-FR"/>
          <w14:ligatures w14:val="none"/>
        </w:rPr>
      </w:pPr>
    </w:p>
    <w:p w14:paraId="7313C63B" w14:textId="77777777" w:rsidR="00B33ECB" w:rsidRPr="00B33ECB" w:rsidRDefault="00B33ECB" w:rsidP="00B33ECB">
      <w:pPr>
        <w:widowControl w:val="0"/>
        <w:suppressAutoHyphens/>
        <w:autoSpaceDN w:val="0"/>
        <w:spacing w:before="120" w:after="0" w:line="240" w:lineRule="auto"/>
        <w:ind w:left="3540" w:firstLine="708"/>
        <w:jc w:val="both"/>
        <w:textAlignment w:val="baseline"/>
        <w:rPr>
          <w:rFonts w:ascii="Eras Medium ITC" w:eastAsia="Times New Roman" w:hAnsi="Eras Medium ITC" w:cs="Times New Roman"/>
          <w:b/>
          <w:kern w:val="0"/>
          <w:sz w:val="24"/>
          <w:szCs w:val="24"/>
          <w:u w:val="single"/>
          <w:lang w:val="en-GB" w:eastAsia="fr-FR"/>
          <w14:ligatures w14:val="none"/>
        </w:rPr>
      </w:pPr>
      <w:r w:rsidRPr="00B33ECB">
        <w:rPr>
          <w:rFonts w:ascii="Eras Medium ITC" w:eastAsia="Times New Roman" w:hAnsi="Eras Medium ITC" w:cs="Times New Roman"/>
          <w:b/>
          <w:kern w:val="0"/>
          <w:sz w:val="24"/>
          <w:szCs w:val="24"/>
          <w:lang w:val="en-GB" w:eastAsia="fr-FR"/>
          <w14:ligatures w14:val="none"/>
        </w:rPr>
        <w:t xml:space="preserve">   </w:t>
      </w:r>
      <w:r w:rsidRPr="00B33ECB">
        <w:rPr>
          <w:rFonts w:ascii="Eras Medium ITC" w:eastAsia="Times New Roman" w:hAnsi="Eras Medium ITC" w:cs="Times New Roman"/>
          <w:b/>
          <w:kern w:val="0"/>
          <w:sz w:val="24"/>
          <w:szCs w:val="24"/>
          <w:u w:val="single"/>
          <w:lang w:val="en-GB" w:eastAsia="fr-FR"/>
          <w14:ligatures w14:val="none"/>
        </w:rPr>
        <w:t>MANZOUA VERONIQUE MOAMPEA MBIO</w:t>
      </w:r>
    </w:p>
    <w:p w14:paraId="58A8B12E" w14:textId="77777777" w:rsidR="00B33ECB" w:rsidRPr="00B33ECB" w:rsidRDefault="00B33ECB" w:rsidP="00B33ECB">
      <w:pPr>
        <w:widowControl w:val="0"/>
        <w:suppressAutoHyphens/>
        <w:autoSpaceDN w:val="0"/>
        <w:spacing w:before="120" w:after="120" w:line="276" w:lineRule="auto"/>
        <w:jc w:val="both"/>
        <w:textAlignment w:val="baseline"/>
        <w:rPr>
          <w:rFonts w:ascii="Eras Medium ITC" w:eastAsia="Times New Roman" w:hAnsi="Eras Medium ITC" w:cs="Arial"/>
          <w:b/>
          <w:bCs/>
          <w:kern w:val="0"/>
          <w:sz w:val="24"/>
          <w:szCs w:val="24"/>
          <w:lang w:val="en-GB" w:eastAsia="fr-FR"/>
          <w14:ligatures w14:val="none"/>
        </w:rPr>
      </w:pPr>
    </w:p>
    <w:p w14:paraId="45A6520B" w14:textId="77777777" w:rsid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F34AA6E" w14:textId="77777777" w:rsidR="00B33ECB" w:rsidRDefault="00B33ECB"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6A90C84" w14:textId="77777777" w:rsidR="00B33ECB" w:rsidRPr="00E85CD5" w:rsidRDefault="00B33ECB"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8A63CF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C7CFEA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2425EB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737F9E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97AFCF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E46843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24B039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2D5172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3E75EC8" w14:textId="77777777" w:rsidR="00E85CD5" w:rsidRPr="00E85CD5" w:rsidRDefault="00E85CD5" w:rsidP="00E85CD5">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14:ligatures w14:val="none"/>
        </w:rPr>
      </w:pPr>
      <w:bookmarkStart w:id="5" w:name="_Toc4500812"/>
      <w:r w:rsidRPr="00E85CD5">
        <w:rPr>
          <w:rFonts w:ascii="Eras Medium ITC" w:eastAsia="Times New Roman" w:hAnsi="Eras Medium ITC" w:cs="Times New Roman"/>
          <w:b/>
          <w:caps/>
          <w:kern w:val="0"/>
          <w:sz w:val="48"/>
          <w:szCs w:val="24"/>
          <w:lang w:val="fr-FR" w:eastAsia="fr-FR"/>
          <w14:ligatures w14:val="none"/>
        </w:rPr>
        <w:t>Pièce N°2 :</w:t>
      </w:r>
      <w:r w:rsidRPr="00E85CD5">
        <w:rPr>
          <w:rFonts w:ascii="Eras Medium ITC" w:eastAsia="Times New Roman" w:hAnsi="Eras Medium ITC" w:cs="Times New Roman"/>
          <w:b/>
          <w:caps/>
          <w:kern w:val="0"/>
          <w:sz w:val="48"/>
          <w:szCs w:val="24"/>
          <w:lang w:val="fr-FR" w:eastAsia="fr-FR"/>
          <w14:ligatures w14:val="none"/>
        </w:rPr>
        <w:br/>
      </w:r>
      <w:bookmarkStart w:id="6" w:name="_Toc390335363"/>
      <w:bookmarkStart w:id="7" w:name="_Toc390418122"/>
      <w:r w:rsidRPr="00E85CD5">
        <w:rPr>
          <w:rFonts w:ascii="Eras Medium ITC" w:eastAsia="Times New Roman" w:hAnsi="Eras Medium ITC" w:cs="Times New Roman"/>
          <w:b/>
          <w:caps/>
          <w:kern w:val="0"/>
          <w:sz w:val="48"/>
          <w:szCs w:val="24"/>
          <w:lang w:val="fr-FR" w:eastAsia="fr-FR"/>
          <w14:ligatures w14:val="none"/>
        </w:rPr>
        <w:t>Règlement Général de l'Appel d'Offres (RGAO)</w:t>
      </w:r>
      <w:bookmarkEnd w:id="5"/>
      <w:bookmarkEnd w:id="6"/>
      <w:bookmarkEnd w:id="7"/>
    </w:p>
    <w:p w14:paraId="0E2C107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B80C88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698A87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983F8D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6EECDA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7254C002"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lastRenderedPageBreak/>
        <w:t>TABLE DES MATIERES</w:t>
      </w:r>
    </w:p>
    <w:p w14:paraId="3856F0FB" w14:textId="77777777" w:rsidR="00E85CD5" w:rsidRPr="00B5623C" w:rsidRDefault="00E85CD5" w:rsidP="00E85CD5">
      <w:pPr>
        <w:widowControl w:val="0"/>
        <w:tabs>
          <w:tab w:val="right" w:leader="dot" w:pos="1320"/>
          <w:tab w:val="right" w:leader="dot" w:pos="9893"/>
        </w:tabs>
        <w:suppressAutoHyphens/>
        <w:autoSpaceDN w:val="0"/>
        <w:spacing w:after="0" w:line="276" w:lineRule="auto"/>
        <w:jc w:val="both"/>
        <w:textAlignment w:val="baseline"/>
        <w:rPr>
          <w:rFonts w:ascii="Calibri" w:eastAsia="Times New Roman" w:hAnsi="Calibri" w:cs="Arial"/>
          <w:noProof/>
          <w:kern w:val="0"/>
          <w:lang w:eastAsia="fr-CM"/>
          <w14:ligatures w14:val="none"/>
        </w:rPr>
      </w:pPr>
      <w:r w:rsidRPr="00E85CD5">
        <w:rPr>
          <w:rFonts w:ascii="Eras Medium ITC" w:eastAsia="Times New Roman" w:hAnsi="Eras Medium ITC" w:cs="Times New Roman"/>
          <w:b/>
          <w:kern w:val="0"/>
          <w:sz w:val="24"/>
          <w:szCs w:val="24"/>
          <w:lang w:val="fr-FR" w:eastAsia="fr-FR"/>
          <w14:ligatures w14:val="none"/>
        </w:rPr>
        <w:fldChar w:fldCharType="begin"/>
      </w:r>
      <w:r w:rsidRPr="00E85CD5">
        <w:rPr>
          <w:rFonts w:ascii="Eras Medium ITC" w:eastAsia="Times New Roman" w:hAnsi="Eras Medium ITC" w:cs="Times New Roman"/>
          <w:b/>
          <w:kern w:val="0"/>
          <w:sz w:val="24"/>
          <w:szCs w:val="24"/>
          <w:lang w:val="fr-FR" w:eastAsia="fr-FR"/>
          <w14:ligatures w14:val="none"/>
        </w:rPr>
        <w:instrText xml:space="preserve"> TOC \o "1-3" \h \z \u </w:instrText>
      </w:r>
      <w:r w:rsidRPr="00E85CD5">
        <w:rPr>
          <w:rFonts w:ascii="Eras Medium ITC" w:eastAsia="Times New Roman" w:hAnsi="Eras Medium ITC" w:cs="Times New Roman"/>
          <w:b/>
          <w:kern w:val="0"/>
          <w:sz w:val="24"/>
          <w:szCs w:val="24"/>
          <w:lang w:val="fr-FR" w:eastAsia="fr-FR"/>
          <w14:ligatures w14:val="none"/>
        </w:rPr>
        <w:fldChar w:fldCharType="separate"/>
      </w:r>
      <w:hyperlink w:anchor="_Toc131669085" w:history="1">
        <w:r w:rsidRPr="00B5623C">
          <w:rPr>
            <w:rFonts w:ascii="Eras Medium ITC" w:eastAsia="Times New Roman" w:hAnsi="Eras Medium ITC" w:cs="Times New Roman"/>
            <w:b/>
            <w:noProof/>
            <w:kern w:val="0"/>
            <w:szCs w:val="24"/>
            <w:u w:val="single"/>
            <w:lang w:val="fr-FR" w:eastAsia="fr-FR"/>
            <w14:ligatures w14:val="none"/>
          </w:rPr>
          <w:t>A. Généralités</w:t>
        </w:r>
        <w:r w:rsidRPr="00B5623C">
          <w:rPr>
            <w:rFonts w:ascii="Eras Medium ITC" w:eastAsia="Times New Roman" w:hAnsi="Eras Medium ITC" w:cs="Times New Roman"/>
            <w:b/>
            <w:noProof/>
            <w:webHidden/>
            <w:kern w:val="0"/>
            <w:szCs w:val="24"/>
            <w:lang w:val="fr-FR" w:eastAsia="fr-FR"/>
            <w14:ligatures w14:val="none"/>
          </w:rPr>
          <w:tab/>
        </w:r>
        <w:r w:rsidRPr="00B5623C">
          <w:rPr>
            <w:rFonts w:ascii="Eras Medium ITC" w:eastAsia="Times New Roman" w:hAnsi="Eras Medium ITC" w:cs="Times New Roman"/>
            <w:b/>
            <w:noProof/>
            <w:webHidden/>
            <w:kern w:val="0"/>
            <w:szCs w:val="24"/>
            <w:lang w:val="fr-FR" w:eastAsia="fr-FR"/>
            <w14:ligatures w14:val="none"/>
          </w:rPr>
          <w:fldChar w:fldCharType="begin"/>
        </w:r>
        <w:r w:rsidRPr="00B5623C">
          <w:rPr>
            <w:rFonts w:ascii="Eras Medium ITC" w:eastAsia="Times New Roman" w:hAnsi="Eras Medium ITC" w:cs="Times New Roman"/>
            <w:b/>
            <w:noProof/>
            <w:webHidden/>
            <w:kern w:val="0"/>
            <w:szCs w:val="24"/>
            <w:lang w:val="fr-FR" w:eastAsia="fr-FR"/>
            <w14:ligatures w14:val="none"/>
          </w:rPr>
          <w:instrText xml:space="preserve"> PAGEREF _Toc131669085 \h </w:instrText>
        </w:r>
        <w:r w:rsidRPr="00B5623C">
          <w:rPr>
            <w:rFonts w:ascii="Eras Medium ITC" w:eastAsia="Times New Roman" w:hAnsi="Eras Medium ITC" w:cs="Times New Roman"/>
            <w:b/>
            <w:noProof/>
            <w:webHidden/>
            <w:kern w:val="0"/>
            <w:szCs w:val="24"/>
            <w:lang w:val="fr-FR" w:eastAsia="fr-FR"/>
            <w14:ligatures w14:val="none"/>
          </w:rPr>
        </w:r>
        <w:r w:rsidRPr="00B5623C">
          <w:rPr>
            <w:rFonts w:ascii="Eras Medium ITC" w:eastAsia="Times New Roman" w:hAnsi="Eras Medium ITC" w:cs="Times New Roman"/>
            <w:b/>
            <w:noProof/>
            <w:webHidden/>
            <w:kern w:val="0"/>
            <w:szCs w:val="24"/>
            <w:lang w:val="fr-FR" w:eastAsia="fr-FR"/>
            <w14:ligatures w14:val="none"/>
          </w:rPr>
          <w:fldChar w:fldCharType="separate"/>
        </w:r>
        <w:r w:rsidRPr="00B5623C">
          <w:rPr>
            <w:rFonts w:ascii="Eras Medium ITC" w:eastAsia="Times New Roman" w:hAnsi="Eras Medium ITC" w:cs="Times New Roman"/>
            <w:b/>
            <w:noProof/>
            <w:webHidden/>
            <w:kern w:val="0"/>
            <w:szCs w:val="24"/>
            <w:lang w:val="fr-FR" w:eastAsia="fr-FR"/>
            <w14:ligatures w14:val="none"/>
          </w:rPr>
          <w:t>14</w:t>
        </w:r>
        <w:r w:rsidRPr="00B5623C">
          <w:rPr>
            <w:rFonts w:ascii="Eras Medium ITC" w:eastAsia="Times New Roman" w:hAnsi="Eras Medium ITC" w:cs="Times New Roman"/>
            <w:b/>
            <w:noProof/>
            <w:webHidden/>
            <w:kern w:val="0"/>
            <w:szCs w:val="24"/>
            <w:lang w:val="fr-FR" w:eastAsia="fr-FR"/>
            <w14:ligatures w14:val="none"/>
          </w:rPr>
          <w:fldChar w:fldCharType="end"/>
        </w:r>
      </w:hyperlink>
    </w:p>
    <w:p w14:paraId="7A67A885"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086" w:history="1">
        <w:r w:rsidRPr="00B5623C">
          <w:rPr>
            <w:rFonts w:ascii="Eras Medium ITC" w:eastAsia="Times New Roman" w:hAnsi="Eras Medium ITC" w:cs="Times New Roman"/>
            <w:noProof/>
            <w:kern w:val="0"/>
            <w:szCs w:val="24"/>
            <w:u w:val="single"/>
            <w:lang w:val="fr-FR" w:eastAsia="fr-FR"/>
            <w14:ligatures w14:val="none"/>
          </w:rPr>
          <w:t>Article 1 : Portée de la soumission</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_Toc131669086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14</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75B8E043"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087" w:history="1">
        <w:r w:rsidRPr="00B5623C">
          <w:rPr>
            <w:rFonts w:ascii="Eras Medium ITC" w:eastAsia="Times New Roman" w:hAnsi="Eras Medium ITC" w:cs="Times New Roman"/>
            <w:noProof/>
            <w:kern w:val="0"/>
            <w:szCs w:val="24"/>
            <w:u w:val="single"/>
            <w:lang w:val="fr-FR" w:eastAsia="fr-FR"/>
            <w14:ligatures w14:val="none"/>
          </w:rPr>
          <w:t>Article 2 : Financement</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_Toc131669087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14</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5080648C"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088" w:history="1">
        <w:r w:rsidRPr="00B5623C">
          <w:rPr>
            <w:rFonts w:ascii="Eras Medium ITC" w:eastAsia="Times New Roman" w:hAnsi="Eras Medium ITC" w:cs="Times New Roman"/>
            <w:noProof/>
            <w:kern w:val="0"/>
            <w:szCs w:val="24"/>
            <w:u w:val="single"/>
            <w:lang w:val="fr-FR" w:eastAsia="fr-FR"/>
            <w14:ligatures w14:val="none"/>
          </w:rPr>
          <w:t>Article 3 : Fraude et corruption</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_Toc131669088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14</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689E3296"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089" w:history="1">
        <w:r w:rsidRPr="00B5623C">
          <w:rPr>
            <w:rFonts w:ascii="Eras Medium ITC" w:eastAsia="Times New Roman" w:hAnsi="Eras Medium ITC" w:cs="Times New Roman"/>
            <w:noProof/>
            <w:kern w:val="0"/>
            <w:szCs w:val="24"/>
            <w:u w:val="single"/>
            <w:lang w:val="fr-FR" w:eastAsia="fr-FR"/>
            <w14:ligatures w14:val="none"/>
          </w:rPr>
          <w:t>Article 4 : Candidats admis à concourir</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_Toc131669089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15</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18079BA2"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090" w:history="1">
        <w:r w:rsidRPr="00B5623C">
          <w:rPr>
            <w:rFonts w:ascii="Eras Medium ITC" w:eastAsia="Times New Roman" w:hAnsi="Eras Medium ITC" w:cs="Times New Roman"/>
            <w:noProof/>
            <w:kern w:val="0"/>
            <w:szCs w:val="24"/>
            <w:u w:val="single"/>
            <w:lang w:val="fr-FR" w:eastAsia="fr-FR"/>
            <w14:ligatures w14:val="none"/>
          </w:rPr>
          <w:t>Article 5 : Matériaux, matériels, fournitures, équipements et services autorisés</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_Toc131669090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15</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76EA41FB"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091" w:history="1">
        <w:r w:rsidRPr="00B5623C">
          <w:rPr>
            <w:rFonts w:ascii="Eras Medium ITC" w:eastAsia="Times New Roman" w:hAnsi="Eras Medium ITC" w:cs="Times New Roman"/>
            <w:noProof/>
            <w:kern w:val="0"/>
            <w:szCs w:val="24"/>
            <w:u w:val="single"/>
            <w:lang w:val="fr-FR" w:eastAsia="fr-FR"/>
            <w14:ligatures w14:val="none"/>
          </w:rPr>
          <w:t>Article 6 : Qualification du Soumissionnaire</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_Toc131669091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16</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13F239DD"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092" w:history="1">
        <w:r w:rsidRPr="00B5623C">
          <w:rPr>
            <w:rFonts w:ascii="Eras Medium ITC" w:eastAsia="Times New Roman" w:hAnsi="Eras Medium ITC" w:cs="Times New Roman"/>
            <w:noProof/>
            <w:kern w:val="0"/>
            <w:szCs w:val="24"/>
            <w:u w:val="single"/>
            <w:lang w:val="fr-FR" w:eastAsia="fr-FR"/>
            <w14:ligatures w14:val="none"/>
          </w:rPr>
          <w:t>Article 7 : Visite du site des travaux</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_Toc131669092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16</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4EA29A8B" w14:textId="77777777" w:rsidR="00E85CD5" w:rsidRPr="00B5623C" w:rsidRDefault="00E85CD5" w:rsidP="00E85CD5">
      <w:pPr>
        <w:widowControl w:val="0"/>
        <w:tabs>
          <w:tab w:val="right" w:leader="dot" w:pos="1320"/>
          <w:tab w:val="right" w:leader="dot" w:pos="9893"/>
        </w:tabs>
        <w:suppressAutoHyphens/>
        <w:autoSpaceDN w:val="0"/>
        <w:spacing w:after="0" w:line="276" w:lineRule="auto"/>
        <w:jc w:val="both"/>
        <w:textAlignment w:val="baseline"/>
        <w:rPr>
          <w:rFonts w:ascii="Calibri" w:eastAsia="Times New Roman" w:hAnsi="Calibri" w:cs="Arial"/>
          <w:noProof/>
          <w:kern w:val="0"/>
          <w:lang w:eastAsia="fr-CM"/>
          <w14:ligatures w14:val="none"/>
        </w:rPr>
      </w:pPr>
      <w:hyperlink w:anchor="_Toc131669093" w:history="1">
        <w:r w:rsidRPr="00B5623C">
          <w:rPr>
            <w:rFonts w:ascii="Eras Medium ITC" w:eastAsia="Times New Roman" w:hAnsi="Eras Medium ITC" w:cs="Times New Roman"/>
            <w:b/>
            <w:noProof/>
            <w:kern w:val="0"/>
            <w:szCs w:val="24"/>
            <w:u w:val="single"/>
            <w:lang w:val="fr-FR" w:eastAsia="fr-FR"/>
            <w14:ligatures w14:val="none"/>
          </w:rPr>
          <w:t>B. Dossier d’Appel d’Offres</w:t>
        </w:r>
        <w:r w:rsidRPr="00B5623C">
          <w:rPr>
            <w:rFonts w:ascii="Eras Medium ITC" w:eastAsia="Times New Roman" w:hAnsi="Eras Medium ITC" w:cs="Times New Roman"/>
            <w:b/>
            <w:noProof/>
            <w:webHidden/>
            <w:kern w:val="0"/>
            <w:szCs w:val="24"/>
            <w:lang w:val="fr-FR" w:eastAsia="fr-FR"/>
            <w14:ligatures w14:val="none"/>
          </w:rPr>
          <w:tab/>
        </w:r>
        <w:r w:rsidRPr="00B5623C">
          <w:rPr>
            <w:rFonts w:ascii="Eras Medium ITC" w:eastAsia="Times New Roman" w:hAnsi="Eras Medium ITC" w:cs="Times New Roman"/>
            <w:b/>
            <w:noProof/>
            <w:webHidden/>
            <w:kern w:val="0"/>
            <w:szCs w:val="24"/>
            <w:lang w:val="fr-FR" w:eastAsia="fr-FR"/>
            <w14:ligatures w14:val="none"/>
          </w:rPr>
          <w:fldChar w:fldCharType="begin"/>
        </w:r>
        <w:r w:rsidRPr="00B5623C">
          <w:rPr>
            <w:rFonts w:ascii="Eras Medium ITC" w:eastAsia="Times New Roman" w:hAnsi="Eras Medium ITC" w:cs="Times New Roman"/>
            <w:b/>
            <w:noProof/>
            <w:webHidden/>
            <w:kern w:val="0"/>
            <w:szCs w:val="24"/>
            <w:lang w:val="fr-FR" w:eastAsia="fr-FR"/>
            <w14:ligatures w14:val="none"/>
          </w:rPr>
          <w:instrText xml:space="preserve"> PAGEREF _Toc131669093 \h </w:instrText>
        </w:r>
        <w:r w:rsidRPr="00B5623C">
          <w:rPr>
            <w:rFonts w:ascii="Eras Medium ITC" w:eastAsia="Times New Roman" w:hAnsi="Eras Medium ITC" w:cs="Times New Roman"/>
            <w:b/>
            <w:noProof/>
            <w:webHidden/>
            <w:kern w:val="0"/>
            <w:szCs w:val="24"/>
            <w:lang w:val="fr-FR" w:eastAsia="fr-FR"/>
            <w14:ligatures w14:val="none"/>
          </w:rPr>
        </w:r>
        <w:r w:rsidRPr="00B5623C">
          <w:rPr>
            <w:rFonts w:ascii="Eras Medium ITC" w:eastAsia="Times New Roman" w:hAnsi="Eras Medium ITC" w:cs="Times New Roman"/>
            <w:b/>
            <w:noProof/>
            <w:webHidden/>
            <w:kern w:val="0"/>
            <w:szCs w:val="24"/>
            <w:lang w:val="fr-FR" w:eastAsia="fr-FR"/>
            <w14:ligatures w14:val="none"/>
          </w:rPr>
          <w:fldChar w:fldCharType="separate"/>
        </w:r>
        <w:r w:rsidRPr="00B5623C">
          <w:rPr>
            <w:rFonts w:ascii="Eras Medium ITC" w:eastAsia="Times New Roman" w:hAnsi="Eras Medium ITC" w:cs="Times New Roman"/>
            <w:b/>
            <w:noProof/>
            <w:webHidden/>
            <w:kern w:val="0"/>
            <w:szCs w:val="24"/>
            <w:lang w:val="fr-FR" w:eastAsia="fr-FR"/>
            <w14:ligatures w14:val="none"/>
          </w:rPr>
          <w:t>17</w:t>
        </w:r>
        <w:r w:rsidRPr="00B5623C">
          <w:rPr>
            <w:rFonts w:ascii="Eras Medium ITC" w:eastAsia="Times New Roman" w:hAnsi="Eras Medium ITC" w:cs="Times New Roman"/>
            <w:b/>
            <w:noProof/>
            <w:webHidden/>
            <w:kern w:val="0"/>
            <w:szCs w:val="24"/>
            <w:lang w:val="fr-FR" w:eastAsia="fr-FR"/>
            <w14:ligatures w14:val="none"/>
          </w:rPr>
          <w:fldChar w:fldCharType="end"/>
        </w:r>
      </w:hyperlink>
    </w:p>
    <w:p w14:paraId="4F0F965E"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094" w:history="1">
        <w:r w:rsidRPr="00B5623C">
          <w:rPr>
            <w:rFonts w:ascii="Eras Medium ITC" w:eastAsia="Times New Roman" w:hAnsi="Eras Medium ITC" w:cs="Times New Roman"/>
            <w:noProof/>
            <w:kern w:val="0"/>
            <w:szCs w:val="24"/>
            <w:u w:val="single"/>
            <w:lang w:val="fr-FR" w:eastAsia="fr-FR"/>
            <w14:ligatures w14:val="none"/>
          </w:rPr>
          <w:t>Article 8 : Contenu du Dossier d’Appel d’Offres</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_Toc131669094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17</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2408861E"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095" w:history="1">
        <w:r w:rsidRPr="00B5623C">
          <w:rPr>
            <w:rFonts w:ascii="Eras Medium ITC" w:eastAsia="Times New Roman" w:hAnsi="Eras Medium ITC" w:cs="Times New Roman"/>
            <w:noProof/>
            <w:kern w:val="0"/>
            <w:szCs w:val="24"/>
            <w:u w:val="single"/>
            <w:lang w:val="fr-FR" w:eastAsia="fr-FR"/>
            <w14:ligatures w14:val="none"/>
          </w:rPr>
          <w:t>Article 9 : Eclaircissements apportés au Dossier d’Appel d’Offres et recours</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_Toc131669095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18</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760DEAF0"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096" w:history="1">
        <w:r w:rsidRPr="00B5623C">
          <w:rPr>
            <w:rFonts w:ascii="Eras Medium ITC" w:eastAsia="Times New Roman" w:hAnsi="Eras Medium ITC" w:cs="Times New Roman"/>
            <w:noProof/>
            <w:kern w:val="0"/>
            <w:szCs w:val="24"/>
            <w:u w:val="single"/>
            <w:lang w:val="fr-FR" w:eastAsia="fr-FR"/>
            <w14:ligatures w14:val="none"/>
          </w:rPr>
          <w:t>Article 10 : Modification du Dossier d’Appel d’Offres</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_Toc131669096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19</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0EFAE251" w14:textId="77777777" w:rsidR="00E85CD5" w:rsidRPr="00B5623C" w:rsidRDefault="00E85CD5" w:rsidP="00E85CD5">
      <w:pPr>
        <w:widowControl w:val="0"/>
        <w:tabs>
          <w:tab w:val="right" w:leader="dot" w:pos="1320"/>
          <w:tab w:val="right" w:leader="dot" w:pos="9893"/>
        </w:tabs>
        <w:suppressAutoHyphens/>
        <w:autoSpaceDN w:val="0"/>
        <w:spacing w:after="0" w:line="276" w:lineRule="auto"/>
        <w:jc w:val="both"/>
        <w:textAlignment w:val="baseline"/>
        <w:rPr>
          <w:rFonts w:ascii="Calibri" w:eastAsia="Times New Roman" w:hAnsi="Calibri" w:cs="Arial"/>
          <w:noProof/>
          <w:kern w:val="0"/>
          <w:lang w:eastAsia="fr-CM"/>
          <w14:ligatures w14:val="none"/>
        </w:rPr>
      </w:pPr>
      <w:hyperlink w:anchor="_Toc131669097" w:history="1">
        <w:r w:rsidRPr="00B5623C">
          <w:rPr>
            <w:rFonts w:ascii="Eras Medium ITC" w:eastAsia="Times New Roman" w:hAnsi="Eras Medium ITC" w:cs="Times New Roman"/>
            <w:b/>
            <w:noProof/>
            <w:kern w:val="0"/>
            <w:szCs w:val="24"/>
            <w:u w:val="single"/>
            <w:lang w:val="fr-FR" w:eastAsia="fr-FR"/>
            <w14:ligatures w14:val="none"/>
          </w:rPr>
          <w:t>C. Préparation des offres</w:t>
        </w:r>
        <w:r w:rsidRPr="00B5623C">
          <w:rPr>
            <w:rFonts w:ascii="Eras Medium ITC" w:eastAsia="Times New Roman" w:hAnsi="Eras Medium ITC" w:cs="Times New Roman"/>
            <w:b/>
            <w:noProof/>
            <w:webHidden/>
            <w:kern w:val="0"/>
            <w:szCs w:val="24"/>
            <w:lang w:val="fr-FR" w:eastAsia="fr-FR"/>
            <w14:ligatures w14:val="none"/>
          </w:rPr>
          <w:tab/>
        </w:r>
        <w:r w:rsidRPr="00B5623C">
          <w:rPr>
            <w:rFonts w:ascii="Eras Medium ITC" w:eastAsia="Times New Roman" w:hAnsi="Eras Medium ITC" w:cs="Times New Roman"/>
            <w:b/>
            <w:noProof/>
            <w:webHidden/>
            <w:kern w:val="0"/>
            <w:szCs w:val="24"/>
            <w:lang w:val="fr-FR" w:eastAsia="fr-FR"/>
            <w14:ligatures w14:val="none"/>
          </w:rPr>
          <w:fldChar w:fldCharType="begin"/>
        </w:r>
        <w:r w:rsidRPr="00B5623C">
          <w:rPr>
            <w:rFonts w:ascii="Eras Medium ITC" w:eastAsia="Times New Roman" w:hAnsi="Eras Medium ITC" w:cs="Times New Roman"/>
            <w:b/>
            <w:noProof/>
            <w:webHidden/>
            <w:kern w:val="0"/>
            <w:szCs w:val="24"/>
            <w:lang w:val="fr-FR" w:eastAsia="fr-FR"/>
            <w14:ligatures w14:val="none"/>
          </w:rPr>
          <w:instrText xml:space="preserve"> PAGEREF _Toc131669097 \h </w:instrText>
        </w:r>
        <w:r w:rsidRPr="00B5623C">
          <w:rPr>
            <w:rFonts w:ascii="Eras Medium ITC" w:eastAsia="Times New Roman" w:hAnsi="Eras Medium ITC" w:cs="Times New Roman"/>
            <w:b/>
            <w:noProof/>
            <w:webHidden/>
            <w:kern w:val="0"/>
            <w:szCs w:val="24"/>
            <w:lang w:val="fr-FR" w:eastAsia="fr-FR"/>
            <w14:ligatures w14:val="none"/>
          </w:rPr>
        </w:r>
        <w:r w:rsidRPr="00B5623C">
          <w:rPr>
            <w:rFonts w:ascii="Eras Medium ITC" w:eastAsia="Times New Roman" w:hAnsi="Eras Medium ITC" w:cs="Times New Roman"/>
            <w:b/>
            <w:noProof/>
            <w:webHidden/>
            <w:kern w:val="0"/>
            <w:szCs w:val="24"/>
            <w:lang w:val="fr-FR" w:eastAsia="fr-FR"/>
            <w14:ligatures w14:val="none"/>
          </w:rPr>
          <w:fldChar w:fldCharType="separate"/>
        </w:r>
        <w:r w:rsidRPr="00B5623C">
          <w:rPr>
            <w:rFonts w:ascii="Eras Medium ITC" w:eastAsia="Times New Roman" w:hAnsi="Eras Medium ITC" w:cs="Times New Roman"/>
            <w:b/>
            <w:noProof/>
            <w:webHidden/>
            <w:kern w:val="0"/>
            <w:szCs w:val="24"/>
            <w:lang w:val="fr-FR" w:eastAsia="fr-FR"/>
            <w14:ligatures w14:val="none"/>
          </w:rPr>
          <w:t>19</w:t>
        </w:r>
        <w:r w:rsidRPr="00B5623C">
          <w:rPr>
            <w:rFonts w:ascii="Eras Medium ITC" w:eastAsia="Times New Roman" w:hAnsi="Eras Medium ITC" w:cs="Times New Roman"/>
            <w:b/>
            <w:noProof/>
            <w:webHidden/>
            <w:kern w:val="0"/>
            <w:szCs w:val="24"/>
            <w:lang w:val="fr-FR" w:eastAsia="fr-FR"/>
            <w14:ligatures w14:val="none"/>
          </w:rPr>
          <w:fldChar w:fldCharType="end"/>
        </w:r>
      </w:hyperlink>
    </w:p>
    <w:p w14:paraId="49C8EAE8"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098" w:history="1">
        <w:r w:rsidRPr="00B5623C">
          <w:rPr>
            <w:rFonts w:ascii="Eras Medium ITC" w:eastAsia="Times New Roman" w:hAnsi="Eras Medium ITC" w:cs="Times New Roman"/>
            <w:noProof/>
            <w:kern w:val="0"/>
            <w:szCs w:val="24"/>
            <w:u w:val="single"/>
            <w:lang w:val="fr-FR" w:eastAsia="fr-FR"/>
            <w14:ligatures w14:val="none"/>
          </w:rPr>
          <w:t>Article 11 : Frais de soumission</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_Toc131669098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19</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3BE8A9F0"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099" w:history="1">
        <w:r w:rsidRPr="00B5623C">
          <w:rPr>
            <w:rFonts w:ascii="Eras Medium ITC" w:eastAsia="Times New Roman" w:hAnsi="Eras Medium ITC" w:cs="Times New Roman"/>
            <w:noProof/>
            <w:kern w:val="0"/>
            <w:szCs w:val="24"/>
            <w:u w:val="single"/>
            <w:lang w:val="fr-FR" w:eastAsia="fr-FR"/>
            <w14:ligatures w14:val="none"/>
          </w:rPr>
          <w:t>Article 12 : Langue de l’offre</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_Toc131669099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19</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67CC25FD"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00" w:history="1">
        <w:r w:rsidRPr="00B5623C">
          <w:rPr>
            <w:rFonts w:ascii="Eras Medium ITC" w:eastAsia="Times New Roman" w:hAnsi="Eras Medium ITC" w:cs="Times New Roman"/>
            <w:noProof/>
            <w:kern w:val="0"/>
            <w:szCs w:val="24"/>
            <w:u w:val="single"/>
            <w:lang w:val="fr-FR" w:eastAsia="fr-FR"/>
            <w14:ligatures w14:val="none"/>
          </w:rPr>
          <w:t>Article 13 : Documents constituant l’offre</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_Toc131669100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19</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1DDA57E5"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01" w:history="1">
        <w:r w:rsidRPr="00B5623C">
          <w:rPr>
            <w:rFonts w:ascii="Eras Medium ITC" w:eastAsia="Times New Roman" w:hAnsi="Eras Medium ITC" w:cs="Times New Roman"/>
            <w:noProof/>
            <w:kern w:val="0"/>
            <w:szCs w:val="24"/>
            <w:u w:val="single"/>
            <w:lang w:val="fr-FR" w:eastAsia="fr-FR"/>
            <w14:ligatures w14:val="none"/>
          </w:rPr>
          <w:t>Article 14 : Montant de l’offre</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_Toc131669101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20</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5C6A9EC4"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02" w:history="1">
        <w:r w:rsidRPr="00B5623C">
          <w:rPr>
            <w:rFonts w:ascii="Eras Medium ITC" w:eastAsia="Times New Roman" w:hAnsi="Eras Medium ITC" w:cs="Times New Roman"/>
            <w:noProof/>
            <w:kern w:val="0"/>
            <w:szCs w:val="24"/>
            <w:u w:val="single"/>
            <w:lang w:val="fr-FR" w:eastAsia="fr-FR"/>
            <w14:ligatures w14:val="none"/>
          </w:rPr>
          <w:t>Article 15 : Monnaies de soumission et de règlement</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_Toc131669102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21</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0159B659"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03" w:history="1">
        <w:r w:rsidRPr="00B5623C">
          <w:rPr>
            <w:rFonts w:ascii="Eras Medium ITC" w:eastAsia="Times New Roman" w:hAnsi="Eras Medium ITC" w:cs="Times New Roman"/>
            <w:noProof/>
            <w:kern w:val="0"/>
            <w:szCs w:val="24"/>
            <w:u w:val="single"/>
            <w:lang w:val="fr-FR" w:eastAsia="fr-FR"/>
            <w14:ligatures w14:val="none"/>
          </w:rPr>
          <w:t>Article 16 : Validité des offres</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_Toc131669103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22</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69B53272"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04" w:history="1">
        <w:r w:rsidRPr="00B5623C">
          <w:rPr>
            <w:rFonts w:ascii="Eras Medium ITC" w:eastAsia="Times New Roman" w:hAnsi="Eras Medium ITC" w:cs="Times New Roman"/>
            <w:noProof/>
            <w:kern w:val="0"/>
            <w:szCs w:val="24"/>
            <w:u w:val="single"/>
            <w:lang w:val="fr-FR" w:eastAsia="fr-FR"/>
            <w14:ligatures w14:val="none"/>
          </w:rPr>
          <w:t>Article 17 : Caution de soumission</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_Toc131669104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22</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675D2F82"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05" w:history="1">
        <w:r w:rsidRPr="00B5623C">
          <w:rPr>
            <w:rFonts w:ascii="Eras Medium ITC" w:eastAsia="Times New Roman" w:hAnsi="Eras Medium ITC" w:cs="Times New Roman"/>
            <w:noProof/>
            <w:kern w:val="0"/>
            <w:szCs w:val="24"/>
            <w:u w:val="single"/>
            <w:lang w:val="fr-FR" w:eastAsia="fr-FR"/>
            <w14:ligatures w14:val="none"/>
          </w:rPr>
          <w:t>Article 18 : Propositions variantes des soumissionnaires</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_Toc131669105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23</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7CF46956"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06" w:history="1">
        <w:r w:rsidRPr="00B5623C">
          <w:rPr>
            <w:rFonts w:ascii="Eras Medium ITC" w:eastAsia="Times New Roman" w:hAnsi="Eras Medium ITC" w:cs="Times New Roman"/>
            <w:noProof/>
            <w:kern w:val="0"/>
            <w:szCs w:val="24"/>
            <w:u w:val="single"/>
            <w:lang w:val="fr-FR" w:eastAsia="fr-FR"/>
            <w14:ligatures w14:val="none"/>
          </w:rPr>
          <w:t>Article 19 : Réunion préparatoire à l’établissement des offres</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_Toc131669106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23</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477A03A6"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07" w:history="1">
        <w:r w:rsidRPr="00B5623C">
          <w:rPr>
            <w:rFonts w:ascii="Eras Medium ITC" w:eastAsia="Times New Roman" w:hAnsi="Eras Medium ITC" w:cs="Times New Roman"/>
            <w:noProof/>
            <w:kern w:val="0"/>
            <w:szCs w:val="24"/>
            <w:u w:val="single"/>
            <w:lang w:val="fr-FR" w:eastAsia="fr-FR"/>
            <w14:ligatures w14:val="none"/>
          </w:rPr>
          <w:t>Article 20 : Forme et signature de l’offre</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_Toc131669107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24</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2EEAD770" w14:textId="77777777" w:rsidR="00E85CD5" w:rsidRPr="00B5623C" w:rsidRDefault="00E85CD5" w:rsidP="00E85CD5">
      <w:pPr>
        <w:widowControl w:val="0"/>
        <w:tabs>
          <w:tab w:val="right" w:leader="dot" w:pos="1320"/>
          <w:tab w:val="right" w:leader="dot" w:pos="9893"/>
        </w:tabs>
        <w:suppressAutoHyphens/>
        <w:autoSpaceDN w:val="0"/>
        <w:spacing w:after="0" w:line="276" w:lineRule="auto"/>
        <w:jc w:val="both"/>
        <w:textAlignment w:val="baseline"/>
        <w:rPr>
          <w:rFonts w:ascii="Calibri" w:eastAsia="Times New Roman" w:hAnsi="Calibri" w:cs="Arial"/>
          <w:noProof/>
          <w:kern w:val="0"/>
          <w:lang w:eastAsia="fr-CM"/>
          <w14:ligatures w14:val="none"/>
        </w:rPr>
      </w:pPr>
      <w:hyperlink w:anchor="_Toc131669108" w:history="1">
        <w:r w:rsidRPr="00B5623C">
          <w:rPr>
            <w:rFonts w:ascii="Eras Medium ITC" w:eastAsia="Times New Roman" w:hAnsi="Eras Medium ITC" w:cs="Times New Roman"/>
            <w:b/>
            <w:noProof/>
            <w:kern w:val="0"/>
            <w:szCs w:val="24"/>
            <w:u w:val="single"/>
            <w:lang w:val="fr-FR" w:eastAsia="fr-FR"/>
            <w14:ligatures w14:val="none"/>
          </w:rPr>
          <w:t>D. Dépôt des offres</w:t>
        </w:r>
        <w:r w:rsidRPr="00B5623C">
          <w:rPr>
            <w:rFonts w:ascii="Eras Medium ITC" w:eastAsia="Times New Roman" w:hAnsi="Eras Medium ITC" w:cs="Times New Roman"/>
            <w:b/>
            <w:noProof/>
            <w:webHidden/>
            <w:kern w:val="0"/>
            <w:szCs w:val="24"/>
            <w:lang w:val="fr-FR" w:eastAsia="fr-FR"/>
            <w14:ligatures w14:val="none"/>
          </w:rPr>
          <w:tab/>
        </w:r>
        <w:r w:rsidRPr="00B5623C">
          <w:rPr>
            <w:rFonts w:ascii="Eras Medium ITC" w:eastAsia="Times New Roman" w:hAnsi="Eras Medium ITC" w:cs="Times New Roman"/>
            <w:b/>
            <w:noProof/>
            <w:webHidden/>
            <w:kern w:val="0"/>
            <w:szCs w:val="24"/>
            <w:lang w:val="fr-FR" w:eastAsia="fr-FR"/>
            <w14:ligatures w14:val="none"/>
          </w:rPr>
          <w:fldChar w:fldCharType="begin"/>
        </w:r>
        <w:r w:rsidRPr="00B5623C">
          <w:rPr>
            <w:rFonts w:ascii="Eras Medium ITC" w:eastAsia="Times New Roman" w:hAnsi="Eras Medium ITC" w:cs="Times New Roman"/>
            <w:b/>
            <w:noProof/>
            <w:webHidden/>
            <w:kern w:val="0"/>
            <w:szCs w:val="24"/>
            <w:lang w:val="fr-FR" w:eastAsia="fr-FR"/>
            <w14:ligatures w14:val="none"/>
          </w:rPr>
          <w:instrText xml:space="preserve"> PAGEREF _Toc131669108 \h </w:instrText>
        </w:r>
        <w:r w:rsidRPr="00B5623C">
          <w:rPr>
            <w:rFonts w:ascii="Eras Medium ITC" w:eastAsia="Times New Roman" w:hAnsi="Eras Medium ITC" w:cs="Times New Roman"/>
            <w:b/>
            <w:noProof/>
            <w:webHidden/>
            <w:kern w:val="0"/>
            <w:szCs w:val="24"/>
            <w:lang w:val="fr-FR" w:eastAsia="fr-FR"/>
            <w14:ligatures w14:val="none"/>
          </w:rPr>
        </w:r>
        <w:r w:rsidRPr="00B5623C">
          <w:rPr>
            <w:rFonts w:ascii="Eras Medium ITC" w:eastAsia="Times New Roman" w:hAnsi="Eras Medium ITC" w:cs="Times New Roman"/>
            <w:b/>
            <w:noProof/>
            <w:webHidden/>
            <w:kern w:val="0"/>
            <w:szCs w:val="24"/>
            <w:lang w:val="fr-FR" w:eastAsia="fr-FR"/>
            <w14:ligatures w14:val="none"/>
          </w:rPr>
          <w:fldChar w:fldCharType="separate"/>
        </w:r>
        <w:r w:rsidRPr="00B5623C">
          <w:rPr>
            <w:rFonts w:ascii="Eras Medium ITC" w:eastAsia="Times New Roman" w:hAnsi="Eras Medium ITC" w:cs="Times New Roman"/>
            <w:b/>
            <w:noProof/>
            <w:webHidden/>
            <w:kern w:val="0"/>
            <w:szCs w:val="24"/>
            <w:lang w:val="fr-FR" w:eastAsia="fr-FR"/>
            <w14:ligatures w14:val="none"/>
          </w:rPr>
          <w:t>24</w:t>
        </w:r>
        <w:r w:rsidRPr="00B5623C">
          <w:rPr>
            <w:rFonts w:ascii="Eras Medium ITC" w:eastAsia="Times New Roman" w:hAnsi="Eras Medium ITC" w:cs="Times New Roman"/>
            <w:b/>
            <w:noProof/>
            <w:webHidden/>
            <w:kern w:val="0"/>
            <w:szCs w:val="24"/>
            <w:lang w:val="fr-FR" w:eastAsia="fr-FR"/>
            <w14:ligatures w14:val="none"/>
          </w:rPr>
          <w:fldChar w:fldCharType="end"/>
        </w:r>
      </w:hyperlink>
    </w:p>
    <w:p w14:paraId="0257BF41"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09" w:history="1">
        <w:r w:rsidRPr="00B5623C">
          <w:rPr>
            <w:rFonts w:ascii="Eras Medium ITC" w:eastAsia="Times New Roman" w:hAnsi="Eras Medium ITC" w:cs="Times New Roman"/>
            <w:noProof/>
            <w:kern w:val="0"/>
            <w:szCs w:val="24"/>
            <w:u w:val="single"/>
            <w:lang w:val="fr-FR" w:eastAsia="fr-FR"/>
            <w14:ligatures w14:val="none"/>
          </w:rPr>
          <w:t>Article 21 : Cachetage et marquage des offres</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_Toc131669109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24</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7B50D2BD"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10" w:history="1">
        <w:r w:rsidRPr="00B5623C">
          <w:rPr>
            <w:rFonts w:ascii="Eras Medium ITC" w:eastAsia="Times New Roman" w:hAnsi="Eras Medium ITC" w:cs="Times New Roman"/>
            <w:noProof/>
            <w:kern w:val="0"/>
            <w:szCs w:val="24"/>
            <w:u w:val="single"/>
            <w:lang w:val="fr-FR" w:eastAsia="fr-FR"/>
            <w14:ligatures w14:val="none"/>
          </w:rPr>
          <w:t>Article 22 : Date et heure limites de dépôt des offres</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_Toc131669110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24</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66B18A5B"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11" w:history="1">
        <w:r w:rsidRPr="00B5623C">
          <w:rPr>
            <w:rFonts w:ascii="Eras Medium ITC" w:eastAsia="Times New Roman" w:hAnsi="Eras Medium ITC" w:cs="Times New Roman"/>
            <w:noProof/>
            <w:kern w:val="0"/>
            <w:szCs w:val="24"/>
            <w:u w:val="single"/>
            <w:lang w:val="fr-FR" w:eastAsia="fr-FR"/>
            <w14:ligatures w14:val="none"/>
          </w:rPr>
          <w:t>Article 23 : Offres hors délai</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_Toc131669111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25</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4415B2FA"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12" w:history="1">
        <w:r w:rsidRPr="00B5623C">
          <w:rPr>
            <w:rFonts w:ascii="Eras Medium ITC" w:eastAsia="Times New Roman" w:hAnsi="Eras Medium ITC" w:cs="Times New Roman"/>
            <w:noProof/>
            <w:kern w:val="0"/>
            <w:szCs w:val="24"/>
            <w:u w:val="single"/>
            <w:lang w:val="fr-FR" w:eastAsia="fr-FR"/>
            <w14:ligatures w14:val="none"/>
          </w:rPr>
          <w:t>Article 24 : Modification, substitution et retrait des offres</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_Toc131669112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25</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0F800C92" w14:textId="77777777" w:rsidR="00E85CD5" w:rsidRPr="00B5623C" w:rsidRDefault="00E85CD5" w:rsidP="00E85CD5">
      <w:pPr>
        <w:widowControl w:val="0"/>
        <w:tabs>
          <w:tab w:val="right" w:leader="dot" w:pos="1320"/>
          <w:tab w:val="right" w:leader="dot" w:pos="9893"/>
        </w:tabs>
        <w:suppressAutoHyphens/>
        <w:autoSpaceDN w:val="0"/>
        <w:spacing w:after="0" w:line="276" w:lineRule="auto"/>
        <w:jc w:val="both"/>
        <w:textAlignment w:val="baseline"/>
        <w:rPr>
          <w:rFonts w:ascii="Calibri" w:eastAsia="Times New Roman" w:hAnsi="Calibri" w:cs="Arial"/>
          <w:noProof/>
          <w:kern w:val="0"/>
          <w:lang w:eastAsia="fr-CM"/>
          <w14:ligatures w14:val="none"/>
        </w:rPr>
      </w:pPr>
      <w:hyperlink w:anchor="_Toc131669113" w:history="1">
        <w:r w:rsidRPr="00B5623C">
          <w:rPr>
            <w:rFonts w:ascii="Eras Medium ITC" w:eastAsia="Times New Roman" w:hAnsi="Eras Medium ITC" w:cs="Times New Roman"/>
            <w:b/>
            <w:noProof/>
            <w:kern w:val="0"/>
            <w:szCs w:val="24"/>
            <w:u w:val="single"/>
            <w:lang w:val="fr-FR" w:eastAsia="fr-FR"/>
            <w14:ligatures w14:val="none"/>
          </w:rPr>
          <w:t>E. Ouverture des plis et évaluation des offres</w:t>
        </w:r>
        <w:r w:rsidRPr="00B5623C">
          <w:rPr>
            <w:rFonts w:ascii="Eras Medium ITC" w:eastAsia="Times New Roman" w:hAnsi="Eras Medium ITC" w:cs="Times New Roman"/>
            <w:b/>
            <w:noProof/>
            <w:webHidden/>
            <w:kern w:val="0"/>
            <w:szCs w:val="24"/>
            <w:lang w:val="fr-FR" w:eastAsia="fr-FR"/>
            <w14:ligatures w14:val="none"/>
          </w:rPr>
          <w:tab/>
        </w:r>
        <w:r w:rsidRPr="00B5623C">
          <w:rPr>
            <w:rFonts w:ascii="Eras Medium ITC" w:eastAsia="Times New Roman" w:hAnsi="Eras Medium ITC" w:cs="Times New Roman"/>
            <w:b/>
            <w:noProof/>
            <w:webHidden/>
            <w:kern w:val="0"/>
            <w:szCs w:val="24"/>
            <w:lang w:val="fr-FR" w:eastAsia="fr-FR"/>
            <w14:ligatures w14:val="none"/>
          </w:rPr>
          <w:fldChar w:fldCharType="begin"/>
        </w:r>
        <w:r w:rsidRPr="00B5623C">
          <w:rPr>
            <w:rFonts w:ascii="Eras Medium ITC" w:eastAsia="Times New Roman" w:hAnsi="Eras Medium ITC" w:cs="Times New Roman"/>
            <w:b/>
            <w:noProof/>
            <w:webHidden/>
            <w:kern w:val="0"/>
            <w:szCs w:val="24"/>
            <w:lang w:val="fr-FR" w:eastAsia="fr-FR"/>
            <w14:ligatures w14:val="none"/>
          </w:rPr>
          <w:instrText xml:space="preserve"> PAGEREF _Toc131669113 \h </w:instrText>
        </w:r>
        <w:r w:rsidRPr="00B5623C">
          <w:rPr>
            <w:rFonts w:ascii="Eras Medium ITC" w:eastAsia="Times New Roman" w:hAnsi="Eras Medium ITC" w:cs="Times New Roman"/>
            <w:b/>
            <w:noProof/>
            <w:webHidden/>
            <w:kern w:val="0"/>
            <w:szCs w:val="24"/>
            <w:lang w:val="fr-FR" w:eastAsia="fr-FR"/>
            <w14:ligatures w14:val="none"/>
          </w:rPr>
        </w:r>
        <w:r w:rsidRPr="00B5623C">
          <w:rPr>
            <w:rFonts w:ascii="Eras Medium ITC" w:eastAsia="Times New Roman" w:hAnsi="Eras Medium ITC" w:cs="Times New Roman"/>
            <w:b/>
            <w:noProof/>
            <w:webHidden/>
            <w:kern w:val="0"/>
            <w:szCs w:val="24"/>
            <w:lang w:val="fr-FR" w:eastAsia="fr-FR"/>
            <w14:ligatures w14:val="none"/>
          </w:rPr>
          <w:fldChar w:fldCharType="separate"/>
        </w:r>
        <w:r w:rsidRPr="00B5623C">
          <w:rPr>
            <w:rFonts w:ascii="Eras Medium ITC" w:eastAsia="Times New Roman" w:hAnsi="Eras Medium ITC" w:cs="Times New Roman"/>
            <w:b/>
            <w:noProof/>
            <w:webHidden/>
            <w:kern w:val="0"/>
            <w:szCs w:val="24"/>
            <w:lang w:val="fr-FR" w:eastAsia="fr-FR"/>
            <w14:ligatures w14:val="none"/>
          </w:rPr>
          <w:t>25</w:t>
        </w:r>
        <w:r w:rsidRPr="00B5623C">
          <w:rPr>
            <w:rFonts w:ascii="Eras Medium ITC" w:eastAsia="Times New Roman" w:hAnsi="Eras Medium ITC" w:cs="Times New Roman"/>
            <w:b/>
            <w:noProof/>
            <w:webHidden/>
            <w:kern w:val="0"/>
            <w:szCs w:val="24"/>
            <w:lang w:val="fr-FR" w:eastAsia="fr-FR"/>
            <w14:ligatures w14:val="none"/>
          </w:rPr>
          <w:fldChar w:fldCharType="end"/>
        </w:r>
      </w:hyperlink>
    </w:p>
    <w:p w14:paraId="3E6EF828"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14" w:history="1">
        <w:r w:rsidRPr="00B5623C">
          <w:rPr>
            <w:rFonts w:ascii="Eras Medium ITC" w:eastAsia="Times New Roman" w:hAnsi="Eras Medium ITC" w:cs="Times New Roman"/>
            <w:noProof/>
            <w:kern w:val="0"/>
            <w:szCs w:val="24"/>
            <w:u w:val="single"/>
            <w:lang w:val="fr-FR" w:eastAsia="fr-FR"/>
            <w14:ligatures w14:val="none"/>
          </w:rPr>
          <w:t>Article 25 : Ouverture des plis et recours</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_Toc131669114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25</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4232FC6F"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15" w:history="1">
        <w:r w:rsidRPr="00B5623C">
          <w:rPr>
            <w:rFonts w:ascii="Eras Medium ITC" w:eastAsia="Times New Roman" w:hAnsi="Eras Medium ITC" w:cs="Times New Roman"/>
            <w:noProof/>
            <w:kern w:val="0"/>
            <w:szCs w:val="24"/>
            <w:u w:val="single"/>
            <w:lang w:val="fr-FR" w:eastAsia="fr-FR"/>
            <w14:ligatures w14:val="none"/>
          </w:rPr>
          <w:t>Article 26 : Caractère confidentiel de la procédure</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_Toc131669115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26</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390B095D"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16" w:history="1">
        <w:r w:rsidRPr="00B5623C">
          <w:rPr>
            <w:rFonts w:ascii="Eras Medium ITC" w:eastAsia="Times New Roman" w:hAnsi="Eras Medium ITC" w:cs="Times New Roman"/>
            <w:noProof/>
            <w:kern w:val="0"/>
            <w:szCs w:val="24"/>
            <w:u w:val="single"/>
            <w:lang w:val="fr-FR" w:eastAsia="fr-FR"/>
            <w14:ligatures w14:val="none"/>
          </w:rPr>
          <w:t>Article 27 : Eclaircissements sur les offres et contacts avec l’Autorité Contractante</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_Toc131669116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27</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777302DB"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17" w:history="1">
        <w:r w:rsidRPr="00B5623C">
          <w:rPr>
            <w:rFonts w:ascii="Eras Medium ITC" w:eastAsia="Times New Roman" w:hAnsi="Eras Medium ITC" w:cs="Times New Roman"/>
            <w:noProof/>
            <w:kern w:val="0"/>
            <w:szCs w:val="24"/>
            <w:u w:val="single"/>
            <w:lang w:val="fr-FR" w:eastAsia="fr-FR"/>
            <w14:ligatures w14:val="none"/>
          </w:rPr>
          <w:t>Article 28 : Détermination de la conformité des offres</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_Toc131669117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27</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1241961B"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18" w:history="1">
        <w:r w:rsidRPr="00B5623C">
          <w:rPr>
            <w:rFonts w:ascii="Eras Medium ITC" w:eastAsia="Times New Roman" w:hAnsi="Eras Medium ITC" w:cs="Times New Roman"/>
            <w:noProof/>
            <w:kern w:val="0"/>
            <w:szCs w:val="24"/>
            <w:u w:val="single"/>
            <w:lang w:val="fr-FR" w:eastAsia="fr-FR"/>
            <w14:ligatures w14:val="none"/>
          </w:rPr>
          <w:t>Article 29 : Qualification du soumissionnaire</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_Toc131669118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28</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792837BD"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19" w:history="1">
        <w:r w:rsidRPr="00B5623C">
          <w:rPr>
            <w:rFonts w:ascii="Eras Medium ITC" w:eastAsia="Times New Roman" w:hAnsi="Eras Medium ITC" w:cs="Times New Roman"/>
            <w:noProof/>
            <w:kern w:val="0"/>
            <w:szCs w:val="24"/>
            <w:u w:val="single"/>
            <w:lang w:val="fr-FR" w:eastAsia="fr-FR"/>
            <w14:ligatures w14:val="none"/>
          </w:rPr>
          <w:t>Article 30 : Correction des erreurs</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_Toc131669119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28</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16EF34C4"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20" w:history="1">
        <w:r w:rsidRPr="00B5623C">
          <w:rPr>
            <w:rFonts w:ascii="Eras Medium ITC" w:eastAsia="Times New Roman" w:hAnsi="Eras Medium ITC" w:cs="Times New Roman"/>
            <w:noProof/>
            <w:kern w:val="0"/>
            <w:szCs w:val="24"/>
            <w:u w:val="single"/>
            <w:lang w:val="fr-FR" w:eastAsia="fr-FR"/>
            <w14:ligatures w14:val="none"/>
          </w:rPr>
          <w:t>Article 31 : Conversion en une seule monnaie</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_Toc131669120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28</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71C7F447"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21" w:history="1">
        <w:r w:rsidRPr="00B5623C">
          <w:rPr>
            <w:rFonts w:ascii="Eras Medium ITC" w:eastAsia="Times New Roman" w:hAnsi="Eras Medium ITC" w:cs="Times New Roman"/>
            <w:noProof/>
            <w:kern w:val="0"/>
            <w:szCs w:val="24"/>
            <w:u w:val="single"/>
            <w:lang w:val="fr-FR" w:eastAsia="fr-FR"/>
            <w14:ligatures w14:val="none"/>
          </w:rPr>
          <w:t>Article 32 : Evaluation et comparaison des offres au plan financier</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_Toc131669121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28</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1EF34706"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22" w:history="1">
        <w:r w:rsidRPr="00B5623C">
          <w:rPr>
            <w:rFonts w:ascii="Eras Medium ITC" w:eastAsia="Times New Roman" w:hAnsi="Eras Medium ITC" w:cs="Times New Roman"/>
            <w:noProof/>
            <w:kern w:val="0"/>
            <w:szCs w:val="24"/>
            <w:u w:val="single"/>
            <w:lang w:val="fr-FR" w:eastAsia="fr-FR"/>
            <w14:ligatures w14:val="none"/>
          </w:rPr>
          <w:t>Article 33 : Préférence accordée aux soumissionnaires nationaux</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_Toc131669122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29</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75F87523"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23" w:history="1">
        <w:r w:rsidRPr="00B5623C">
          <w:rPr>
            <w:rFonts w:ascii="Eras Medium ITC" w:eastAsia="Times New Roman" w:hAnsi="Eras Medium ITC" w:cs="Times New Roman"/>
            <w:noProof/>
            <w:kern w:val="0"/>
            <w:szCs w:val="24"/>
            <w:u w:val="single"/>
            <w:lang w:val="fr-FR" w:eastAsia="fr-FR"/>
            <w14:ligatures w14:val="none"/>
          </w:rPr>
          <w:t>Article 34 : Attribution</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_Toc131669123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29</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57B2B640"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24" w:history="1">
        <w:r w:rsidRPr="00B5623C">
          <w:rPr>
            <w:rFonts w:ascii="Eras Medium ITC" w:eastAsia="Times New Roman" w:hAnsi="Eras Medium ITC" w:cs="Times New Roman"/>
            <w:noProof/>
            <w:kern w:val="0"/>
            <w:szCs w:val="24"/>
            <w:u w:val="single"/>
            <w:lang w:val="fr-FR" w:eastAsia="fr-FR"/>
            <w14:ligatures w14:val="none"/>
          </w:rPr>
          <w:t>Article 35 : Droit de l’Autorité Contractante de déclarer un Appel d’Offres infructueux ou d’annuler une procédure</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_Toc131669124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30</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7E069CDF"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25" w:history="1">
        <w:r w:rsidRPr="00B5623C">
          <w:rPr>
            <w:rFonts w:ascii="Eras Medium ITC" w:eastAsia="Times New Roman" w:hAnsi="Eras Medium ITC" w:cs="Times New Roman"/>
            <w:noProof/>
            <w:kern w:val="0"/>
            <w:szCs w:val="24"/>
            <w:u w:val="single"/>
            <w:lang w:val="fr-FR" w:eastAsia="fr-FR"/>
            <w14:ligatures w14:val="none"/>
          </w:rPr>
          <w:t>Article 37 : Publication des résultats d’attribution du marché et recours</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_Toc131669125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30</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5EBD1F3B" w14:textId="77777777" w:rsidR="00E85CD5" w:rsidRPr="00B5623C"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26" w:history="1">
        <w:r w:rsidRPr="00B5623C">
          <w:rPr>
            <w:rFonts w:ascii="Eras Medium ITC" w:eastAsia="Times New Roman" w:hAnsi="Eras Medium ITC" w:cs="Times New Roman"/>
            <w:noProof/>
            <w:kern w:val="0"/>
            <w:szCs w:val="24"/>
            <w:u w:val="single"/>
            <w:lang w:val="fr-FR" w:eastAsia="fr-FR"/>
            <w14:ligatures w14:val="none"/>
          </w:rPr>
          <w:t>Article 38 : Signature du marché</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_Toc131669126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30</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1863FCF8" w14:textId="77777777" w:rsidR="00E85CD5" w:rsidRPr="00E85CD5"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kern w:val="0"/>
          <w:lang w:eastAsia="fr-CM"/>
          <w14:ligatures w14:val="none"/>
        </w:rPr>
      </w:pPr>
      <w:hyperlink w:anchor="_Toc131669127" w:history="1">
        <w:r w:rsidRPr="00B5623C">
          <w:rPr>
            <w:rFonts w:ascii="Eras Medium ITC" w:eastAsia="Times New Roman" w:hAnsi="Eras Medium ITC" w:cs="Times New Roman"/>
            <w:noProof/>
            <w:kern w:val="0"/>
            <w:szCs w:val="24"/>
            <w:u w:val="single"/>
            <w:lang w:val="fr-FR" w:eastAsia="fr-FR"/>
            <w14:ligatures w14:val="none"/>
          </w:rPr>
          <w:t>Article 39 : Cautionnement définitif</w:t>
        </w:r>
        <w:r w:rsidRPr="00B5623C">
          <w:rPr>
            <w:rFonts w:ascii="Eras Medium ITC" w:eastAsia="Times New Roman" w:hAnsi="Eras Medium ITC" w:cs="Times New Roman"/>
            <w:noProof/>
            <w:webHidden/>
            <w:kern w:val="0"/>
            <w:szCs w:val="24"/>
            <w:lang w:val="fr-FR" w:eastAsia="fr-FR"/>
            <w14:ligatures w14:val="none"/>
          </w:rPr>
          <w:tab/>
        </w:r>
        <w:r w:rsidRPr="00B5623C">
          <w:rPr>
            <w:rFonts w:ascii="Eras Medium ITC" w:eastAsia="Times New Roman" w:hAnsi="Eras Medium ITC" w:cs="Times New Roman"/>
            <w:noProof/>
            <w:webHidden/>
            <w:kern w:val="0"/>
            <w:szCs w:val="24"/>
            <w:lang w:val="fr-FR" w:eastAsia="fr-FR"/>
            <w14:ligatures w14:val="none"/>
          </w:rPr>
          <w:fldChar w:fldCharType="begin"/>
        </w:r>
        <w:r w:rsidRPr="00B5623C">
          <w:rPr>
            <w:rFonts w:ascii="Eras Medium ITC" w:eastAsia="Times New Roman" w:hAnsi="Eras Medium ITC" w:cs="Times New Roman"/>
            <w:noProof/>
            <w:webHidden/>
            <w:kern w:val="0"/>
            <w:szCs w:val="24"/>
            <w:lang w:val="fr-FR" w:eastAsia="fr-FR"/>
            <w14:ligatures w14:val="none"/>
          </w:rPr>
          <w:instrText xml:space="preserve"> PAGEREF _Toc131669127 \h </w:instrText>
        </w:r>
        <w:r w:rsidRPr="00B5623C">
          <w:rPr>
            <w:rFonts w:ascii="Eras Medium ITC" w:eastAsia="Times New Roman" w:hAnsi="Eras Medium ITC" w:cs="Times New Roman"/>
            <w:noProof/>
            <w:webHidden/>
            <w:kern w:val="0"/>
            <w:szCs w:val="24"/>
            <w:lang w:val="fr-FR" w:eastAsia="fr-FR"/>
            <w14:ligatures w14:val="none"/>
          </w:rPr>
        </w:r>
        <w:r w:rsidRPr="00B5623C">
          <w:rPr>
            <w:rFonts w:ascii="Eras Medium ITC" w:eastAsia="Times New Roman" w:hAnsi="Eras Medium ITC" w:cs="Times New Roman"/>
            <w:noProof/>
            <w:webHidden/>
            <w:kern w:val="0"/>
            <w:szCs w:val="24"/>
            <w:lang w:val="fr-FR" w:eastAsia="fr-FR"/>
            <w14:ligatures w14:val="none"/>
          </w:rPr>
          <w:fldChar w:fldCharType="separate"/>
        </w:r>
        <w:r w:rsidRPr="00B5623C">
          <w:rPr>
            <w:rFonts w:ascii="Eras Medium ITC" w:eastAsia="Times New Roman" w:hAnsi="Eras Medium ITC" w:cs="Times New Roman"/>
            <w:noProof/>
            <w:webHidden/>
            <w:kern w:val="0"/>
            <w:szCs w:val="24"/>
            <w:lang w:val="fr-FR" w:eastAsia="fr-FR"/>
            <w14:ligatures w14:val="none"/>
          </w:rPr>
          <w:t>30</w:t>
        </w:r>
        <w:r w:rsidRPr="00B5623C">
          <w:rPr>
            <w:rFonts w:ascii="Eras Medium ITC" w:eastAsia="Times New Roman" w:hAnsi="Eras Medium ITC" w:cs="Times New Roman"/>
            <w:noProof/>
            <w:webHidden/>
            <w:kern w:val="0"/>
            <w:szCs w:val="24"/>
            <w:lang w:val="fr-FR" w:eastAsia="fr-FR"/>
            <w14:ligatures w14:val="none"/>
          </w:rPr>
          <w:fldChar w:fldCharType="end"/>
        </w:r>
      </w:hyperlink>
    </w:p>
    <w:p w14:paraId="4EEC641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fldChar w:fldCharType="end"/>
      </w:r>
      <w:r w:rsidRPr="00E85CD5">
        <w:rPr>
          <w:rFonts w:ascii="Eras Medium ITC" w:eastAsia="Times New Roman" w:hAnsi="Eras Medium ITC" w:cs="Times New Roman"/>
          <w:kern w:val="0"/>
          <w:sz w:val="24"/>
          <w:szCs w:val="24"/>
          <w:lang w:val="fr-FR" w:eastAsia="fr-FR"/>
          <w14:ligatures w14:val="none"/>
        </w:rPr>
        <w:br w:type="page"/>
      </w:r>
    </w:p>
    <w:p w14:paraId="393E5F9A" w14:textId="77777777" w:rsidR="00D20AB9" w:rsidRPr="00EA581B" w:rsidRDefault="00D20AB9" w:rsidP="00D20AB9">
      <w:pPr>
        <w:keepNext/>
        <w:keepLines/>
        <w:spacing w:after="240"/>
        <w:textAlignment w:val="baseline"/>
        <w:outlineLvl w:val="0"/>
        <w:rPr>
          <w:rFonts w:ascii="Eras Medium ITC" w:hAnsi="Eras Medium ITC"/>
          <w:b/>
          <w:bCs/>
          <w:sz w:val="24"/>
          <w:szCs w:val="24"/>
        </w:rPr>
      </w:pPr>
      <w:bookmarkStart w:id="8" w:name="_Toc131669085"/>
      <w:r w:rsidRPr="00EA581B">
        <w:rPr>
          <w:rFonts w:ascii="Eras Medium ITC" w:hAnsi="Eras Medium ITC"/>
          <w:b/>
          <w:bCs/>
          <w:sz w:val="24"/>
          <w:szCs w:val="24"/>
        </w:rPr>
        <w:lastRenderedPageBreak/>
        <w:t>A. Généralités</w:t>
      </w:r>
      <w:bookmarkEnd w:id="8"/>
    </w:p>
    <w:p w14:paraId="28E65D4E" w14:textId="77777777" w:rsidR="00D20AB9" w:rsidRPr="00EA581B" w:rsidRDefault="00D20AB9" w:rsidP="00D20AB9">
      <w:pPr>
        <w:spacing w:after="120"/>
        <w:textAlignment w:val="baseline"/>
        <w:outlineLvl w:val="1"/>
        <w:rPr>
          <w:rFonts w:ascii="Eras Medium ITC" w:hAnsi="Eras Medium ITC"/>
          <w:b/>
          <w:bCs/>
          <w:sz w:val="24"/>
          <w:szCs w:val="24"/>
        </w:rPr>
      </w:pPr>
      <w:bookmarkStart w:id="9" w:name="_Toc131669086"/>
      <w:r w:rsidRPr="00EA581B">
        <w:rPr>
          <w:rFonts w:ascii="Eras Medium ITC" w:hAnsi="Eras Medium ITC"/>
          <w:b/>
          <w:bCs/>
          <w:sz w:val="24"/>
          <w:szCs w:val="24"/>
        </w:rPr>
        <w:t>Article 1 : Portée de la soumission</w:t>
      </w:r>
      <w:bookmarkEnd w:id="9"/>
    </w:p>
    <w:p w14:paraId="28964251" w14:textId="18FCC28E" w:rsidR="00D20AB9" w:rsidRPr="00EA581B" w:rsidRDefault="00D20AB9" w:rsidP="00D20AB9">
      <w:pPr>
        <w:widowControl w:val="0"/>
        <w:numPr>
          <w:ilvl w:val="0"/>
          <w:numId w:val="7"/>
        </w:numPr>
        <w:suppressAutoHyphens/>
        <w:autoSpaceDN w:val="0"/>
        <w:spacing w:after="0" w:line="240" w:lineRule="auto"/>
        <w:ind w:hanging="720"/>
        <w:jc w:val="both"/>
        <w:textAlignment w:val="baseline"/>
        <w:rPr>
          <w:rFonts w:ascii="Eras Medium ITC" w:hAnsi="Eras Medium ITC"/>
          <w:sz w:val="24"/>
          <w:szCs w:val="24"/>
        </w:rPr>
      </w:pPr>
      <w:r w:rsidRPr="00EA581B">
        <w:rPr>
          <w:rFonts w:ascii="Eras Medium ITC" w:hAnsi="Eras Medium ITC"/>
          <w:sz w:val="24"/>
          <w:szCs w:val="24"/>
        </w:rPr>
        <w:t xml:space="preserve">Le Maître d’Ouvrage, définit dans le Règlement Particulier de l’Appel d’Offres (RPAO), </w:t>
      </w:r>
      <w:r w:rsidR="00FD6C54">
        <w:rPr>
          <w:rFonts w:ascii="Eras Medium ITC" w:hAnsi="Eras Medium ITC"/>
          <w:sz w:val="24"/>
          <w:szCs w:val="24"/>
        </w:rPr>
        <w:t>l</w:t>
      </w:r>
      <w:r w:rsidRPr="00EA581B">
        <w:rPr>
          <w:rFonts w:ascii="Eras Medium ITC" w:hAnsi="Eras Medium ITC"/>
          <w:sz w:val="24"/>
          <w:szCs w:val="24"/>
        </w:rPr>
        <w:t xml:space="preserve">es </w:t>
      </w:r>
      <w:r w:rsidR="00FD6C54">
        <w:rPr>
          <w:rFonts w:ascii="Eras Medium ITC" w:hAnsi="Eras Medium ITC"/>
          <w:sz w:val="24"/>
          <w:szCs w:val="24"/>
        </w:rPr>
        <w:t xml:space="preserve">prestations </w:t>
      </w:r>
      <w:r w:rsidRPr="00EA581B">
        <w:rPr>
          <w:rFonts w:ascii="Eras Medium ITC" w:hAnsi="Eras Medium ITC"/>
          <w:sz w:val="24"/>
          <w:szCs w:val="24"/>
        </w:rPr>
        <w:t>décrit</w:t>
      </w:r>
      <w:r w:rsidR="00FD6C54">
        <w:rPr>
          <w:rFonts w:ascii="Eras Medium ITC" w:hAnsi="Eras Medium ITC"/>
          <w:sz w:val="24"/>
          <w:szCs w:val="24"/>
        </w:rPr>
        <w:t>e</w:t>
      </w:r>
      <w:r w:rsidRPr="00EA581B">
        <w:rPr>
          <w:rFonts w:ascii="Eras Medium ITC" w:hAnsi="Eras Medium ITC"/>
          <w:sz w:val="24"/>
          <w:szCs w:val="24"/>
        </w:rPr>
        <w:t>s dans le Dossier d’Appel d’Offres.</w:t>
      </w:r>
    </w:p>
    <w:p w14:paraId="277AF41F" w14:textId="77777777" w:rsidR="00D20AB9" w:rsidRPr="00EA581B" w:rsidRDefault="00D20AB9" w:rsidP="00D20AB9">
      <w:pPr>
        <w:spacing w:after="0" w:line="240" w:lineRule="auto"/>
        <w:ind w:left="720"/>
        <w:textAlignment w:val="baseline"/>
        <w:rPr>
          <w:rFonts w:ascii="Eras Medium ITC" w:hAnsi="Eras Medium ITC"/>
          <w:sz w:val="24"/>
          <w:szCs w:val="24"/>
        </w:rPr>
      </w:pPr>
      <w:r w:rsidRPr="00EA581B">
        <w:rPr>
          <w:rFonts w:ascii="Eras Medium ITC" w:hAnsi="Eras Medium ITC"/>
          <w:sz w:val="24"/>
          <w:szCs w:val="24"/>
        </w:rPr>
        <w:t>Le nom, le numéro d’identification et le nombre de lots faisant l’objet de l’appel d’offres figurent dans le RPAO.</w:t>
      </w:r>
    </w:p>
    <w:p w14:paraId="32F402CF" w14:textId="142F2874" w:rsidR="00D20AB9" w:rsidRPr="00EA581B" w:rsidRDefault="00D20AB9" w:rsidP="00D20AB9">
      <w:pPr>
        <w:widowControl w:val="0"/>
        <w:numPr>
          <w:ilvl w:val="0"/>
          <w:numId w:val="7"/>
        </w:numPr>
        <w:suppressAutoHyphens/>
        <w:autoSpaceDN w:val="0"/>
        <w:spacing w:after="0" w:line="240" w:lineRule="auto"/>
        <w:ind w:hanging="720"/>
        <w:jc w:val="both"/>
        <w:textAlignment w:val="baseline"/>
        <w:rPr>
          <w:rFonts w:ascii="Eras Medium ITC" w:hAnsi="Eras Medium ITC"/>
          <w:sz w:val="24"/>
          <w:szCs w:val="24"/>
        </w:rPr>
      </w:pPr>
      <w:r w:rsidRPr="00EA581B">
        <w:rPr>
          <w:rFonts w:ascii="Eras Medium ITC" w:hAnsi="Eras Medium ITC"/>
          <w:sz w:val="24"/>
          <w:szCs w:val="24"/>
        </w:rPr>
        <w:t xml:space="preserve">Le Soumissionnaire retenu, ou attributaire, doit achever les </w:t>
      </w:r>
      <w:r w:rsidR="009E4DD6">
        <w:rPr>
          <w:rFonts w:ascii="Eras Medium ITC" w:hAnsi="Eras Medium ITC"/>
          <w:sz w:val="24"/>
          <w:szCs w:val="24"/>
        </w:rPr>
        <w:t>Prestations</w:t>
      </w:r>
      <w:r w:rsidRPr="00EA581B">
        <w:rPr>
          <w:rFonts w:ascii="Eras Medium ITC" w:hAnsi="Eras Medium ITC"/>
          <w:sz w:val="24"/>
          <w:szCs w:val="24"/>
        </w:rPr>
        <w:t xml:space="preserve"> dans le délai indiqué dans le RPAO, et qui court sauf stipulation contraire du CCAP, à compter de la date de notification de l’ordre de service de commencer les travaux ou dans celle fixée dans ledit ordre de service.</w:t>
      </w:r>
    </w:p>
    <w:p w14:paraId="561C85DB" w14:textId="77777777" w:rsidR="00D20AB9" w:rsidRPr="00EA581B" w:rsidRDefault="00D20AB9" w:rsidP="00D20AB9">
      <w:pPr>
        <w:widowControl w:val="0"/>
        <w:numPr>
          <w:ilvl w:val="0"/>
          <w:numId w:val="7"/>
        </w:numPr>
        <w:suppressAutoHyphens/>
        <w:autoSpaceDN w:val="0"/>
        <w:spacing w:after="0" w:line="240" w:lineRule="auto"/>
        <w:ind w:hanging="720"/>
        <w:jc w:val="both"/>
        <w:textAlignment w:val="baseline"/>
        <w:rPr>
          <w:rFonts w:ascii="Eras Medium ITC" w:hAnsi="Eras Medium ITC"/>
          <w:sz w:val="24"/>
          <w:szCs w:val="24"/>
        </w:rPr>
      </w:pPr>
      <w:r w:rsidRPr="00EA581B">
        <w:rPr>
          <w:rFonts w:ascii="Eras Medium ITC" w:hAnsi="Eras Medium ITC"/>
          <w:sz w:val="24"/>
          <w:szCs w:val="24"/>
        </w:rPr>
        <w:t>Dans le présent Dossier d’Appel d’Offres, le terme “jour” désigne un jour calendaire.</w:t>
      </w:r>
    </w:p>
    <w:p w14:paraId="1F48076A" w14:textId="77777777" w:rsidR="00D20AB9" w:rsidRPr="00EA581B" w:rsidRDefault="00D20AB9" w:rsidP="00D20AB9">
      <w:pPr>
        <w:spacing w:after="0" w:line="240" w:lineRule="auto"/>
        <w:ind w:left="720"/>
        <w:textAlignment w:val="baseline"/>
        <w:rPr>
          <w:rFonts w:ascii="Eras Medium ITC" w:hAnsi="Eras Medium ITC"/>
          <w:sz w:val="24"/>
          <w:szCs w:val="24"/>
        </w:rPr>
      </w:pPr>
    </w:p>
    <w:p w14:paraId="295133B8" w14:textId="77777777" w:rsidR="00D20AB9" w:rsidRPr="00EA581B" w:rsidRDefault="00D20AB9" w:rsidP="00D20AB9">
      <w:pPr>
        <w:spacing w:after="120"/>
        <w:textAlignment w:val="baseline"/>
        <w:outlineLvl w:val="1"/>
        <w:rPr>
          <w:rFonts w:ascii="Eras Medium ITC" w:hAnsi="Eras Medium ITC"/>
          <w:b/>
          <w:bCs/>
          <w:sz w:val="24"/>
          <w:szCs w:val="24"/>
        </w:rPr>
      </w:pPr>
      <w:bookmarkStart w:id="10" w:name="_Toc131669087"/>
      <w:r w:rsidRPr="00EA581B">
        <w:rPr>
          <w:rFonts w:ascii="Eras Medium ITC" w:hAnsi="Eras Medium ITC"/>
          <w:b/>
          <w:bCs/>
          <w:sz w:val="24"/>
          <w:szCs w:val="24"/>
        </w:rPr>
        <w:t>Article 2 : Financement</w:t>
      </w:r>
      <w:bookmarkEnd w:id="10"/>
    </w:p>
    <w:p w14:paraId="2B39D4E4" w14:textId="30A94323" w:rsidR="00D20AB9" w:rsidRPr="00EA581B" w:rsidRDefault="00D20AB9" w:rsidP="00D20AB9">
      <w:pPr>
        <w:spacing w:after="120"/>
        <w:textAlignment w:val="baseline"/>
        <w:rPr>
          <w:rFonts w:ascii="Eras Medium ITC" w:hAnsi="Eras Medium ITC"/>
          <w:sz w:val="24"/>
          <w:szCs w:val="24"/>
        </w:rPr>
      </w:pPr>
      <w:r w:rsidRPr="00EA581B">
        <w:rPr>
          <w:rFonts w:ascii="Eras Medium ITC" w:hAnsi="Eras Medium ITC"/>
          <w:sz w:val="24"/>
          <w:szCs w:val="24"/>
        </w:rPr>
        <w:t>La source de financement des</w:t>
      </w:r>
      <w:r w:rsidR="008913BF">
        <w:rPr>
          <w:rFonts w:ascii="Eras Medium ITC" w:hAnsi="Eras Medium ITC"/>
          <w:sz w:val="24"/>
          <w:szCs w:val="24"/>
        </w:rPr>
        <w:t xml:space="preserve"> prestations</w:t>
      </w:r>
      <w:r w:rsidRPr="00EA581B">
        <w:rPr>
          <w:rFonts w:ascii="Eras Medium ITC" w:hAnsi="Eras Medium ITC"/>
          <w:sz w:val="24"/>
          <w:szCs w:val="24"/>
        </w:rPr>
        <w:t xml:space="preserve"> objet du présent appel d’offres est précisée dans le RPAO.</w:t>
      </w:r>
    </w:p>
    <w:p w14:paraId="64A8E766" w14:textId="77777777" w:rsidR="00D20AB9" w:rsidRPr="00EA581B" w:rsidRDefault="00D20AB9" w:rsidP="00D20AB9">
      <w:pPr>
        <w:spacing w:after="120"/>
        <w:textAlignment w:val="baseline"/>
        <w:outlineLvl w:val="1"/>
        <w:rPr>
          <w:rFonts w:ascii="Eras Medium ITC" w:hAnsi="Eras Medium ITC"/>
          <w:b/>
          <w:bCs/>
          <w:sz w:val="24"/>
          <w:szCs w:val="24"/>
        </w:rPr>
      </w:pPr>
      <w:bookmarkStart w:id="11" w:name="_Toc131669088"/>
      <w:r w:rsidRPr="00EA581B">
        <w:rPr>
          <w:rFonts w:ascii="Eras Medium ITC" w:hAnsi="Eras Medium ITC"/>
          <w:b/>
          <w:bCs/>
          <w:sz w:val="24"/>
          <w:szCs w:val="24"/>
        </w:rPr>
        <w:t>Article 3 : Fraude et corruption</w:t>
      </w:r>
      <w:bookmarkEnd w:id="11"/>
    </w:p>
    <w:p w14:paraId="3EC21337" w14:textId="77777777" w:rsidR="00D20AB9" w:rsidRPr="00EA581B" w:rsidRDefault="00D20AB9" w:rsidP="00D20AB9">
      <w:pPr>
        <w:widowControl w:val="0"/>
        <w:numPr>
          <w:ilvl w:val="0"/>
          <w:numId w:val="8"/>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Les soumissionnaires et les entrepreneurs, sont tenus au respect des règles d’éthique professionnelle les plus strictes durant la passation et l’exécution des marchés. En vertu de ce principe :</w:t>
      </w:r>
    </w:p>
    <w:p w14:paraId="3667F2AF" w14:textId="77777777" w:rsidR="00D20AB9" w:rsidRPr="00EA581B" w:rsidRDefault="00D20AB9" w:rsidP="004904DB">
      <w:pPr>
        <w:widowControl w:val="0"/>
        <w:numPr>
          <w:ilvl w:val="1"/>
          <w:numId w:val="130"/>
        </w:numPr>
        <w:suppressAutoHyphens/>
        <w:autoSpaceDN w:val="0"/>
        <w:spacing w:after="60" w:line="240" w:lineRule="auto"/>
        <w:ind w:left="1134" w:hanging="425"/>
        <w:jc w:val="both"/>
        <w:textAlignment w:val="baseline"/>
        <w:rPr>
          <w:rFonts w:ascii="Eras Medium ITC" w:hAnsi="Eras Medium ITC"/>
          <w:sz w:val="24"/>
          <w:szCs w:val="24"/>
        </w:rPr>
      </w:pPr>
      <w:r w:rsidRPr="00EA581B">
        <w:rPr>
          <w:rFonts w:ascii="Eras Medium ITC" w:hAnsi="Eras Medium ITC"/>
          <w:sz w:val="24"/>
          <w:szCs w:val="24"/>
        </w:rPr>
        <w:t>Les définitions ci-après sont admises :</w:t>
      </w:r>
    </w:p>
    <w:p w14:paraId="4CD5E4E9" w14:textId="77777777" w:rsidR="00D20AB9" w:rsidRPr="00EA581B" w:rsidRDefault="00D20AB9" w:rsidP="004904DB">
      <w:pPr>
        <w:widowControl w:val="0"/>
        <w:numPr>
          <w:ilvl w:val="3"/>
          <w:numId w:val="9"/>
        </w:numPr>
        <w:suppressAutoHyphens/>
        <w:autoSpaceDN w:val="0"/>
        <w:spacing w:after="60" w:line="240" w:lineRule="auto"/>
        <w:ind w:left="1560" w:hanging="284"/>
        <w:jc w:val="both"/>
        <w:textAlignment w:val="baseline"/>
        <w:rPr>
          <w:rFonts w:ascii="Eras Medium ITC" w:hAnsi="Eras Medium ITC"/>
          <w:sz w:val="24"/>
          <w:szCs w:val="24"/>
        </w:rPr>
      </w:pPr>
      <w:r w:rsidRPr="00EA581B">
        <w:rPr>
          <w:rFonts w:ascii="Eras Medium ITC" w:hAnsi="Eras Medium ITC"/>
          <w:sz w:val="24"/>
          <w:szCs w:val="24"/>
        </w:rPr>
        <w:t>Est coupable de « corruption » quiconque offre, donne, sollicite ou accepte un quelconque avantage en vue d’influencer l’action d’un agent public au cours de l’attribution ou de l’exécution d’un marché,</w:t>
      </w:r>
    </w:p>
    <w:p w14:paraId="44BBA778" w14:textId="77777777" w:rsidR="00D20AB9" w:rsidRPr="00EA581B" w:rsidRDefault="00D20AB9" w:rsidP="004904DB">
      <w:pPr>
        <w:widowControl w:val="0"/>
        <w:numPr>
          <w:ilvl w:val="3"/>
          <w:numId w:val="9"/>
        </w:numPr>
        <w:suppressAutoHyphens/>
        <w:autoSpaceDN w:val="0"/>
        <w:spacing w:after="60" w:line="240" w:lineRule="auto"/>
        <w:ind w:left="1560" w:hanging="284"/>
        <w:jc w:val="both"/>
        <w:textAlignment w:val="baseline"/>
        <w:rPr>
          <w:rFonts w:ascii="Eras Medium ITC" w:hAnsi="Eras Medium ITC"/>
          <w:sz w:val="24"/>
          <w:szCs w:val="24"/>
        </w:rPr>
      </w:pPr>
      <w:r w:rsidRPr="00EA581B">
        <w:rPr>
          <w:rFonts w:ascii="Eras Medium ITC" w:hAnsi="Eras Medium ITC"/>
          <w:sz w:val="24"/>
          <w:szCs w:val="24"/>
        </w:rPr>
        <w:t>Se livre à des « manœuvres frauduleuses » quiconque déforme ou dénature des faits afin d’influencer l’attribution ou l’exécution d’un marché ;</w:t>
      </w:r>
    </w:p>
    <w:p w14:paraId="6E1484DA" w14:textId="77777777" w:rsidR="00D20AB9" w:rsidRPr="00EA581B" w:rsidRDefault="00D20AB9" w:rsidP="004904DB">
      <w:pPr>
        <w:widowControl w:val="0"/>
        <w:numPr>
          <w:ilvl w:val="3"/>
          <w:numId w:val="9"/>
        </w:numPr>
        <w:suppressAutoHyphens/>
        <w:autoSpaceDN w:val="0"/>
        <w:spacing w:after="60" w:line="240" w:lineRule="auto"/>
        <w:ind w:left="1560" w:hanging="284"/>
        <w:jc w:val="both"/>
        <w:textAlignment w:val="baseline"/>
        <w:rPr>
          <w:rFonts w:ascii="Eras Medium ITC" w:hAnsi="Eras Medium ITC"/>
          <w:sz w:val="24"/>
          <w:szCs w:val="24"/>
        </w:rPr>
      </w:pPr>
      <w:r w:rsidRPr="00EA581B">
        <w:rPr>
          <w:rFonts w:ascii="Eras Medium ITC" w:hAnsi="Eras Medium ITC"/>
          <w:sz w:val="24"/>
          <w:szCs w:val="24"/>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24398C5E" w14:textId="77777777" w:rsidR="00D20AB9" w:rsidRPr="00EA581B" w:rsidRDefault="00D20AB9" w:rsidP="004904DB">
      <w:pPr>
        <w:widowControl w:val="0"/>
        <w:numPr>
          <w:ilvl w:val="3"/>
          <w:numId w:val="9"/>
        </w:numPr>
        <w:suppressAutoHyphens/>
        <w:autoSpaceDN w:val="0"/>
        <w:spacing w:after="60" w:line="240" w:lineRule="auto"/>
        <w:ind w:left="1560" w:hanging="284"/>
        <w:jc w:val="both"/>
        <w:textAlignment w:val="baseline"/>
        <w:rPr>
          <w:rFonts w:ascii="Eras Medium ITC" w:hAnsi="Eras Medium ITC"/>
          <w:sz w:val="24"/>
          <w:szCs w:val="24"/>
        </w:rPr>
      </w:pPr>
      <w:r w:rsidRPr="00EA581B">
        <w:rPr>
          <w:rFonts w:ascii="Eras Medium ITC" w:hAnsi="Eras Medium ITC"/>
          <w:sz w:val="24"/>
          <w:szCs w:val="24"/>
        </w:rPr>
        <w:t>« Pratiques coercitives » désignent toute forme d’atteinte aux personnes ou à leurs biens ou de menaces à leur encontre afin d’influencer leur action au cours de l’attribution ou de l’exécution d’un marché.</w:t>
      </w:r>
    </w:p>
    <w:p w14:paraId="4ECABEA6" w14:textId="77777777" w:rsidR="00D20AB9" w:rsidRPr="00EA581B" w:rsidRDefault="00D20AB9" w:rsidP="004904DB">
      <w:pPr>
        <w:widowControl w:val="0"/>
        <w:numPr>
          <w:ilvl w:val="3"/>
          <w:numId w:val="9"/>
        </w:numPr>
        <w:suppressAutoHyphens/>
        <w:autoSpaceDN w:val="0"/>
        <w:spacing w:after="60" w:line="240" w:lineRule="auto"/>
        <w:ind w:left="1560" w:hanging="284"/>
        <w:jc w:val="both"/>
        <w:textAlignment w:val="baseline"/>
        <w:rPr>
          <w:rFonts w:ascii="Eras Medium ITC" w:hAnsi="Eras Medium ITC"/>
          <w:sz w:val="24"/>
          <w:szCs w:val="24"/>
        </w:rPr>
      </w:pPr>
      <w:r w:rsidRPr="00EA581B">
        <w:rPr>
          <w:rFonts w:ascii="Eras Medium ITC" w:hAnsi="Eras Medium ITC"/>
          <w:sz w:val="24"/>
          <w:szCs w:val="24"/>
        </w:rPr>
        <w:t>« Pratiques coercitives » désignent toute forme d’atteinte aux personnes ou à leurs biens ou de menaces à leur encontre afin d’influencer leur action au cours de l’attribution ou de l’exécution d’un marché.</w:t>
      </w:r>
    </w:p>
    <w:p w14:paraId="5300D19A" w14:textId="77777777" w:rsidR="00D20AB9" w:rsidRPr="00EA581B" w:rsidRDefault="00D20AB9" w:rsidP="004904DB">
      <w:pPr>
        <w:widowControl w:val="0"/>
        <w:numPr>
          <w:ilvl w:val="1"/>
          <w:numId w:val="130"/>
        </w:numPr>
        <w:suppressAutoHyphens/>
        <w:autoSpaceDN w:val="0"/>
        <w:spacing w:after="60" w:line="240" w:lineRule="auto"/>
        <w:ind w:left="1134" w:hanging="425"/>
        <w:jc w:val="both"/>
        <w:textAlignment w:val="baseline"/>
        <w:rPr>
          <w:rFonts w:ascii="Eras Medium ITC" w:hAnsi="Eras Medium ITC"/>
          <w:sz w:val="24"/>
          <w:szCs w:val="24"/>
        </w:rPr>
      </w:pPr>
      <w:r w:rsidRPr="00EA581B">
        <w:rPr>
          <w:rFonts w:ascii="Eras Medium ITC" w:hAnsi="Eras Medium ITC"/>
          <w:sz w:val="24"/>
          <w:szCs w:val="24"/>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6175DEFB" w14:textId="564DE1DD" w:rsidR="00D20AB9" w:rsidRPr="00EA581B" w:rsidRDefault="00D20AB9" w:rsidP="00D20AB9">
      <w:pPr>
        <w:widowControl w:val="0"/>
        <w:numPr>
          <w:ilvl w:val="0"/>
          <w:numId w:val="8"/>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 Ministre Délégué à la Présidence chargé des Marchés Publics, peut à titre conservatoire, prendre une décision d’interdiction de soumissionner pendant une période n’excédant pas deux (</w:t>
      </w:r>
      <w:r w:rsidR="002A6A82">
        <w:rPr>
          <w:rFonts w:ascii="Eras Medium ITC" w:hAnsi="Eras Medium ITC"/>
          <w:sz w:val="24"/>
          <w:szCs w:val="24"/>
        </w:rPr>
        <w:t>0</w:t>
      </w:r>
      <w:r w:rsidRPr="00EA581B">
        <w:rPr>
          <w:rFonts w:ascii="Eras Medium ITC" w:hAnsi="Eras Medium ITC"/>
          <w:sz w:val="24"/>
          <w:szCs w:val="24"/>
        </w:rPr>
        <w:t>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01F81B74" w14:textId="77777777" w:rsidR="00D20AB9" w:rsidRPr="00EA581B" w:rsidRDefault="00D20AB9" w:rsidP="00D20AB9">
      <w:pPr>
        <w:textAlignment w:val="baseline"/>
        <w:outlineLvl w:val="1"/>
        <w:rPr>
          <w:rFonts w:ascii="Eras Medium ITC" w:hAnsi="Eras Medium ITC"/>
          <w:b/>
          <w:bCs/>
          <w:sz w:val="24"/>
          <w:szCs w:val="24"/>
        </w:rPr>
      </w:pPr>
      <w:bookmarkStart w:id="12" w:name="_Toc131669089"/>
      <w:r w:rsidRPr="00EA581B">
        <w:rPr>
          <w:rFonts w:ascii="Eras Medium ITC" w:hAnsi="Eras Medium ITC"/>
          <w:b/>
          <w:bCs/>
          <w:sz w:val="24"/>
          <w:szCs w:val="24"/>
        </w:rPr>
        <w:t>Article 4 : Candidats admis à concourir</w:t>
      </w:r>
      <w:bookmarkEnd w:id="12"/>
    </w:p>
    <w:p w14:paraId="2641E392" w14:textId="77777777" w:rsidR="00D20AB9" w:rsidRPr="00EA581B" w:rsidRDefault="00D20AB9" w:rsidP="004904DB">
      <w:pPr>
        <w:widowControl w:val="0"/>
        <w:numPr>
          <w:ilvl w:val="0"/>
          <w:numId w:val="10"/>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Si l’appel d’offres est restreint, la consultation s’adresse à tous les candidats retenus à l’issue de la procédure de préqualification.</w:t>
      </w:r>
    </w:p>
    <w:p w14:paraId="48C414E2" w14:textId="65ECC4A6" w:rsidR="00D20AB9" w:rsidRPr="00EA581B" w:rsidRDefault="00D20AB9" w:rsidP="004904DB">
      <w:pPr>
        <w:widowControl w:val="0"/>
        <w:numPr>
          <w:ilvl w:val="0"/>
          <w:numId w:val="10"/>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En règle générale, l’appel d’offres s’adresse à tous les entrepreneurs</w:t>
      </w:r>
      <w:r w:rsidR="00FB264A">
        <w:rPr>
          <w:rFonts w:ascii="Eras Medium ITC" w:hAnsi="Eras Medium ITC"/>
          <w:sz w:val="24"/>
          <w:szCs w:val="24"/>
        </w:rPr>
        <w:t>/prestataires,</w:t>
      </w:r>
      <w:r w:rsidRPr="00EA581B">
        <w:rPr>
          <w:rFonts w:ascii="Eras Medium ITC" w:hAnsi="Eras Medium ITC"/>
          <w:sz w:val="24"/>
          <w:szCs w:val="24"/>
        </w:rPr>
        <w:t xml:space="preserve"> sous </w:t>
      </w:r>
      <w:r w:rsidRPr="00EA581B">
        <w:rPr>
          <w:rFonts w:ascii="Eras Medium ITC" w:hAnsi="Eras Medium ITC"/>
          <w:sz w:val="24"/>
          <w:szCs w:val="24"/>
        </w:rPr>
        <w:lastRenderedPageBreak/>
        <w:t>réserve des dispositions ci-après :</w:t>
      </w:r>
    </w:p>
    <w:p w14:paraId="2561FF77" w14:textId="77777777" w:rsidR="00D20AB9" w:rsidRPr="00EA581B" w:rsidRDefault="00D20AB9" w:rsidP="004904DB">
      <w:pPr>
        <w:widowControl w:val="0"/>
        <w:numPr>
          <w:ilvl w:val="0"/>
          <w:numId w:val="11"/>
        </w:numPr>
        <w:suppressAutoHyphens/>
        <w:autoSpaceDN w:val="0"/>
        <w:spacing w:after="60" w:line="240" w:lineRule="auto"/>
        <w:ind w:left="1134" w:hanging="425"/>
        <w:jc w:val="both"/>
        <w:textAlignment w:val="baseline"/>
        <w:rPr>
          <w:rFonts w:ascii="Eras Medium ITC" w:hAnsi="Eras Medium ITC"/>
          <w:sz w:val="24"/>
          <w:szCs w:val="24"/>
        </w:rPr>
      </w:pPr>
      <w:r w:rsidRPr="00EA581B">
        <w:rPr>
          <w:rFonts w:ascii="Eras Medium ITC" w:hAnsi="Eras Medium ITC"/>
          <w:sz w:val="24"/>
          <w:szCs w:val="24"/>
        </w:rPr>
        <w:t>Un soumissionnaire (y compris tous les membres d’un groupement d’entreprises et tous les sous-traitants du soumissionnaire) doit être d’un pays éligible, conformément à la convention de financement ;</w:t>
      </w:r>
    </w:p>
    <w:p w14:paraId="3B923825" w14:textId="77777777" w:rsidR="00D20AB9" w:rsidRPr="00EA581B" w:rsidRDefault="00D20AB9" w:rsidP="004904DB">
      <w:pPr>
        <w:widowControl w:val="0"/>
        <w:numPr>
          <w:ilvl w:val="0"/>
          <w:numId w:val="11"/>
        </w:numPr>
        <w:suppressAutoHyphens/>
        <w:autoSpaceDN w:val="0"/>
        <w:spacing w:after="60" w:line="240" w:lineRule="auto"/>
        <w:ind w:left="1134" w:hanging="425"/>
        <w:jc w:val="both"/>
        <w:textAlignment w:val="baseline"/>
        <w:rPr>
          <w:rFonts w:ascii="Eras Medium ITC" w:hAnsi="Eras Medium ITC"/>
          <w:sz w:val="24"/>
          <w:szCs w:val="24"/>
        </w:rPr>
      </w:pPr>
      <w:r w:rsidRPr="00EA581B">
        <w:rPr>
          <w:rFonts w:ascii="Eras Medium ITC" w:hAnsi="Eras Medium ITC"/>
          <w:sz w:val="24"/>
          <w:szCs w:val="24"/>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7380BAF4" w14:textId="5530AA3E" w:rsidR="00D20AB9" w:rsidRPr="00EA581B" w:rsidRDefault="00D20AB9" w:rsidP="004904DB">
      <w:pPr>
        <w:widowControl w:val="0"/>
        <w:numPr>
          <w:ilvl w:val="0"/>
          <w:numId w:val="12"/>
        </w:numPr>
        <w:suppressAutoHyphens/>
        <w:autoSpaceDN w:val="0"/>
        <w:spacing w:after="60" w:line="240" w:lineRule="auto"/>
        <w:ind w:left="1560" w:hanging="284"/>
        <w:jc w:val="both"/>
        <w:textAlignment w:val="baseline"/>
        <w:rPr>
          <w:rFonts w:ascii="Eras Medium ITC" w:hAnsi="Eras Medium ITC"/>
          <w:sz w:val="24"/>
          <w:szCs w:val="24"/>
        </w:rPr>
      </w:pPr>
      <w:r w:rsidRPr="00EA581B">
        <w:rPr>
          <w:rFonts w:ascii="Eras Medium ITC" w:hAnsi="Eras Medium ITC"/>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C9128D7" w14:textId="77777777" w:rsidR="00D20AB9" w:rsidRPr="00EA581B" w:rsidRDefault="00D20AB9" w:rsidP="004904DB">
      <w:pPr>
        <w:widowControl w:val="0"/>
        <w:numPr>
          <w:ilvl w:val="0"/>
          <w:numId w:val="12"/>
        </w:numPr>
        <w:suppressAutoHyphens/>
        <w:autoSpaceDN w:val="0"/>
        <w:spacing w:after="60" w:line="240" w:lineRule="auto"/>
        <w:ind w:left="1560" w:hanging="284"/>
        <w:jc w:val="both"/>
        <w:textAlignment w:val="baseline"/>
        <w:rPr>
          <w:rFonts w:ascii="Eras Medium ITC" w:hAnsi="Eras Medium ITC"/>
          <w:sz w:val="24"/>
          <w:szCs w:val="24"/>
        </w:rPr>
      </w:pPr>
      <w:r w:rsidRPr="00EA581B">
        <w:rPr>
          <w:rFonts w:ascii="Eras Medium ITC" w:hAnsi="Eras Medium ITC"/>
          <w:sz w:val="24"/>
          <w:szCs w:val="24"/>
        </w:rPr>
        <w:t>Présente plus d’une offre dans le cadre du présent appel d’offres, à l’exception des offres variantes autorisées selon la clause 17, le cas échéant ; cependant, ceci ne fait pas obstacle à la participation de sous- traitants dans plus d’une offre.</w:t>
      </w:r>
    </w:p>
    <w:p w14:paraId="57D87FDE" w14:textId="77777777" w:rsidR="00D20AB9" w:rsidRPr="00EA581B" w:rsidRDefault="00D20AB9" w:rsidP="004904DB">
      <w:pPr>
        <w:widowControl w:val="0"/>
        <w:numPr>
          <w:ilvl w:val="0"/>
          <w:numId w:val="12"/>
        </w:numPr>
        <w:suppressAutoHyphens/>
        <w:autoSpaceDN w:val="0"/>
        <w:spacing w:after="60" w:line="240" w:lineRule="auto"/>
        <w:ind w:left="1560" w:hanging="284"/>
        <w:jc w:val="both"/>
        <w:textAlignment w:val="baseline"/>
        <w:rPr>
          <w:rFonts w:ascii="Eras Medium ITC" w:hAnsi="Eras Medium ITC"/>
          <w:sz w:val="24"/>
          <w:szCs w:val="24"/>
        </w:rPr>
      </w:pPr>
      <w:r w:rsidRPr="00EA581B">
        <w:rPr>
          <w:rFonts w:ascii="Eras Medium ITC" w:hAnsi="Eras Medium ITC"/>
          <w:sz w:val="24"/>
          <w:szCs w:val="24"/>
        </w:rPr>
        <w:t>L’autorité contractante ou le maître d’ouvrage possèdent des intérêts financiers dans sa géographie du capital de nature à compromettre la transparence des procédures de passation des marchés publics</w:t>
      </w:r>
    </w:p>
    <w:p w14:paraId="27AE5798" w14:textId="77777777" w:rsidR="00D20AB9" w:rsidRPr="00EA581B" w:rsidRDefault="00D20AB9" w:rsidP="004904DB">
      <w:pPr>
        <w:widowControl w:val="0"/>
        <w:numPr>
          <w:ilvl w:val="0"/>
          <w:numId w:val="11"/>
        </w:numPr>
        <w:suppressAutoHyphens/>
        <w:autoSpaceDN w:val="0"/>
        <w:spacing w:after="60" w:line="240" w:lineRule="auto"/>
        <w:ind w:left="1134" w:hanging="425"/>
        <w:jc w:val="both"/>
        <w:textAlignment w:val="baseline"/>
        <w:rPr>
          <w:rFonts w:ascii="Eras Medium ITC" w:hAnsi="Eras Medium ITC"/>
          <w:sz w:val="24"/>
          <w:szCs w:val="24"/>
        </w:rPr>
      </w:pPr>
      <w:r w:rsidRPr="00EA581B">
        <w:rPr>
          <w:rFonts w:ascii="Eras Medium ITC" w:hAnsi="Eras Medium ITC"/>
          <w:sz w:val="24"/>
          <w:szCs w:val="24"/>
        </w:rPr>
        <w:t>Le soumissionnaire ne doit pas être sous le coup d’une décision d’exclusion.</w:t>
      </w:r>
    </w:p>
    <w:p w14:paraId="666323EE" w14:textId="18C0AE9A" w:rsidR="00D20AB9" w:rsidRPr="00EA581B" w:rsidRDefault="00D20AB9" w:rsidP="004904DB">
      <w:pPr>
        <w:widowControl w:val="0"/>
        <w:numPr>
          <w:ilvl w:val="0"/>
          <w:numId w:val="11"/>
        </w:numPr>
        <w:suppressAutoHyphens/>
        <w:autoSpaceDN w:val="0"/>
        <w:spacing w:after="60" w:line="240" w:lineRule="auto"/>
        <w:ind w:left="1134" w:hanging="425"/>
        <w:jc w:val="both"/>
        <w:textAlignment w:val="baseline"/>
        <w:rPr>
          <w:rFonts w:ascii="Eras Medium ITC" w:hAnsi="Eras Medium ITC"/>
          <w:sz w:val="24"/>
          <w:szCs w:val="24"/>
        </w:rPr>
      </w:pPr>
      <w:r w:rsidRPr="00EA581B">
        <w:rPr>
          <w:rFonts w:ascii="Eras Medium ITC" w:hAnsi="Eras Medium ITC"/>
          <w:sz w:val="24"/>
          <w:szCs w:val="24"/>
        </w:rPr>
        <w:t xml:space="preserve">Une </w:t>
      </w:r>
      <w:r w:rsidR="00BD7AD8">
        <w:rPr>
          <w:rFonts w:ascii="Eras Medium ITC" w:hAnsi="Eras Medium ITC"/>
          <w:sz w:val="24"/>
          <w:szCs w:val="24"/>
        </w:rPr>
        <w:t>E</w:t>
      </w:r>
      <w:r w:rsidRPr="00EA581B">
        <w:rPr>
          <w:rFonts w:ascii="Eras Medium ITC" w:hAnsi="Eras Medium ITC"/>
          <w:sz w:val="24"/>
          <w:szCs w:val="24"/>
        </w:rPr>
        <w:t xml:space="preserve">ntreprise </w:t>
      </w:r>
      <w:r w:rsidR="00BD7AD8">
        <w:rPr>
          <w:rFonts w:ascii="Eras Medium ITC" w:hAnsi="Eras Medium ITC"/>
          <w:sz w:val="24"/>
          <w:szCs w:val="24"/>
        </w:rPr>
        <w:t>P</w:t>
      </w:r>
      <w:r w:rsidRPr="00EA581B">
        <w:rPr>
          <w:rFonts w:ascii="Eras Medium ITC" w:hAnsi="Eras Medium ITC"/>
          <w:sz w:val="24"/>
          <w:szCs w:val="24"/>
        </w:rPr>
        <w:t>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14:paraId="046646C5" w14:textId="77777777" w:rsidR="00D20AB9" w:rsidRPr="00EA581B" w:rsidRDefault="00D20AB9" w:rsidP="00D20AB9">
      <w:pPr>
        <w:textAlignment w:val="baseline"/>
        <w:outlineLvl w:val="1"/>
        <w:rPr>
          <w:rFonts w:ascii="Eras Medium ITC" w:hAnsi="Eras Medium ITC"/>
          <w:b/>
          <w:bCs/>
          <w:sz w:val="24"/>
          <w:szCs w:val="24"/>
        </w:rPr>
      </w:pPr>
      <w:bookmarkStart w:id="13" w:name="_Toc131669090"/>
      <w:r w:rsidRPr="00EA581B">
        <w:rPr>
          <w:rFonts w:ascii="Eras Medium ITC" w:hAnsi="Eras Medium ITC"/>
          <w:b/>
          <w:bCs/>
          <w:sz w:val="24"/>
          <w:szCs w:val="24"/>
        </w:rPr>
        <w:t>Article 5 : Matériaux, matériels, fournitures, équipements et services autorisés</w:t>
      </w:r>
      <w:bookmarkEnd w:id="13"/>
    </w:p>
    <w:p w14:paraId="62B596DB" w14:textId="118C9BDF" w:rsidR="00D20AB9" w:rsidRPr="00EA581B" w:rsidRDefault="00D20AB9" w:rsidP="004904DB">
      <w:pPr>
        <w:widowControl w:val="0"/>
        <w:numPr>
          <w:ilvl w:val="0"/>
          <w:numId w:val="13"/>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Les matériaux, les matériels de l’Entrepreneur</w:t>
      </w:r>
      <w:r w:rsidR="008A70EA">
        <w:rPr>
          <w:rFonts w:ascii="Eras Medium ITC" w:hAnsi="Eras Medium ITC"/>
          <w:sz w:val="24"/>
          <w:szCs w:val="24"/>
        </w:rPr>
        <w:t>/Prestataire</w:t>
      </w:r>
      <w:r w:rsidRPr="00EA581B">
        <w:rPr>
          <w:rFonts w:ascii="Eras Medium ITC" w:hAnsi="Eras Medium ITC"/>
          <w:sz w:val="24"/>
          <w:szCs w:val="24"/>
        </w:rPr>
        <w: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6B693E9A" w14:textId="77777777" w:rsidR="00D20AB9" w:rsidRPr="00EA581B" w:rsidRDefault="00D20AB9" w:rsidP="004904DB">
      <w:pPr>
        <w:widowControl w:val="0"/>
        <w:numPr>
          <w:ilvl w:val="0"/>
          <w:numId w:val="13"/>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En vertu de l’article 5.1 ci-dessus, le terme « provenir » désigne le lieu où les biens sont extraits, cultivés, produits ou fabriqués et d’où proviennent les services.</w:t>
      </w:r>
    </w:p>
    <w:p w14:paraId="3F937B21" w14:textId="77777777" w:rsidR="00D20AB9" w:rsidRPr="00EA581B" w:rsidRDefault="00D20AB9" w:rsidP="00D20AB9">
      <w:pPr>
        <w:textAlignment w:val="baseline"/>
        <w:outlineLvl w:val="1"/>
        <w:rPr>
          <w:rFonts w:ascii="Eras Medium ITC" w:hAnsi="Eras Medium ITC"/>
          <w:b/>
          <w:bCs/>
          <w:sz w:val="24"/>
          <w:szCs w:val="24"/>
        </w:rPr>
      </w:pPr>
      <w:bookmarkStart w:id="14" w:name="_Toc131669091"/>
      <w:r w:rsidRPr="00EA581B">
        <w:rPr>
          <w:rFonts w:ascii="Eras Medium ITC" w:hAnsi="Eras Medium ITC"/>
          <w:b/>
          <w:bCs/>
          <w:sz w:val="24"/>
          <w:szCs w:val="24"/>
        </w:rPr>
        <w:t>Article 6 : Qualification du Soumissionnaire</w:t>
      </w:r>
      <w:bookmarkEnd w:id="14"/>
    </w:p>
    <w:p w14:paraId="17E76B18" w14:textId="77777777" w:rsidR="00D20AB9" w:rsidRPr="00EA581B" w:rsidRDefault="00D20AB9" w:rsidP="004904DB">
      <w:pPr>
        <w:widowControl w:val="0"/>
        <w:numPr>
          <w:ilvl w:val="0"/>
          <w:numId w:val="14"/>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Les soumissionnaires doivent, comme partie intégrante de leur offre :</w:t>
      </w:r>
    </w:p>
    <w:p w14:paraId="240443D9" w14:textId="77777777" w:rsidR="00D20AB9" w:rsidRPr="00EA581B" w:rsidRDefault="00D20AB9" w:rsidP="004904DB">
      <w:pPr>
        <w:widowControl w:val="0"/>
        <w:numPr>
          <w:ilvl w:val="0"/>
          <w:numId w:val="15"/>
        </w:numPr>
        <w:suppressAutoHyphens/>
        <w:autoSpaceDN w:val="0"/>
        <w:spacing w:after="60" w:line="240" w:lineRule="auto"/>
        <w:ind w:left="1134" w:hanging="425"/>
        <w:jc w:val="both"/>
        <w:textAlignment w:val="baseline"/>
        <w:rPr>
          <w:rFonts w:ascii="Eras Medium ITC" w:hAnsi="Eras Medium ITC"/>
          <w:sz w:val="24"/>
          <w:szCs w:val="24"/>
        </w:rPr>
      </w:pPr>
      <w:r w:rsidRPr="00EA581B">
        <w:rPr>
          <w:rFonts w:ascii="Eras Medium ITC" w:hAnsi="Eras Medium ITC"/>
          <w:sz w:val="24"/>
          <w:szCs w:val="24"/>
        </w:rPr>
        <w:t>Soumettre un pouvoir habilitant le signataire de la soumission à engager le Soumissionnaire ;</w:t>
      </w:r>
    </w:p>
    <w:p w14:paraId="52ABA449" w14:textId="77777777" w:rsidR="00D20AB9" w:rsidRPr="00EA581B" w:rsidRDefault="00D20AB9" w:rsidP="004904DB">
      <w:pPr>
        <w:widowControl w:val="0"/>
        <w:numPr>
          <w:ilvl w:val="0"/>
          <w:numId w:val="15"/>
        </w:numPr>
        <w:suppressAutoHyphens/>
        <w:autoSpaceDN w:val="0"/>
        <w:spacing w:after="60" w:line="240" w:lineRule="auto"/>
        <w:ind w:left="1134" w:hanging="425"/>
        <w:jc w:val="both"/>
        <w:textAlignment w:val="baseline"/>
        <w:rPr>
          <w:rFonts w:ascii="Eras Medium ITC" w:hAnsi="Eras Medium ITC"/>
          <w:sz w:val="24"/>
          <w:szCs w:val="24"/>
        </w:rPr>
      </w:pPr>
      <w:r w:rsidRPr="00EA581B">
        <w:rPr>
          <w:rFonts w:ascii="Eras Medium ITC" w:hAnsi="Eras Medium ITC"/>
          <w:sz w:val="24"/>
          <w:szCs w:val="24"/>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14:paraId="1DCA772A" w14:textId="77777777" w:rsidR="00D20AB9" w:rsidRPr="00EA581B" w:rsidRDefault="00D20AB9" w:rsidP="00D20AB9">
      <w:pPr>
        <w:spacing w:after="60" w:line="240" w:lineRule="auto"/>
        <w:ind w:left="1134"/>
        <w:textAlignment w:val="baseline"/>
        <w:rPr>
          <w:rFonts w:ascii="Eras Medium ITC" w:hAnsi="Eras Medium ITC"/>
          <w:sz w:val="24"/>
          <w:szCs w:val="24"/>
        </w:rPr>
      </w:pPr>
      <w:r w:rsidRPr="00EA581B">
        <w:rPr>
          <w:rFonts w:ascii="Eras Medium ITC" w:hAnsi="Eras Medium ITC"/>
          <w:sz w:val="24"/>
          <w:szCs w:val="24"/>
        </w:rPr>
        <w:t>Les informations relatives aux points suivants sont exigées le cas échéant :</w:t>
      </w:r>
    </w:p>
    <w:p w14:paraId="7B4A3649" w14:textId="77777777" w:rsidR="00D20AB9" w:rsidRPr="00EA581B" w:rsidRDefault="00D20AB9" w:rsidP="004904DB">
      <w:pPr>
        <w:widowControl w:val="0"/>
        <w:numPr>
          <w:ilvl w:val="0"/>
          <w:numId w:val="16"/>
        </w:numPr>
        <w:suppressAutoHyphens/>
        <w:autoSpaceDN w:val="0"/>
        <w:spacing w:after="60" w:line="240" w:lineRule="auto"/>
        <w:ind w:left="1560" w:hanging="284"/>
        <w:jc w:val="both"/>
        <w:textAlignment w:val="baseline"/>
        <w:rPr>
          <w:rFonts w:ascii="Eras Medium ITC" w:hAnsi="Eras Medium ITC"/>
          <w:sz w:val="24"/>
          <w:szCs w:val="24"/>
        </w:rPr>
      </w:pPr>
      <w:r w:rsidRPr="00EA581B">
        <w:rPr>
          <w:rFonts w:ascii="Eras Medium ITC" w:hAnsi="Eras Medium ITC"/>
          <w:sz w:val="24"/>
          <w:szCs w:val="24"/>
        </w:rPr>
        <w:t>La production des bilans certifiés et chiffres d’affaires récents ;</w:t>
      </w:r>
    </w:p>
    <w:p w14:paraId="691178EA" w14:textId="77777777" w:rsidR="00D20AB9" w:rsidRPr="00EA581B" w:rsidRDefault="00D20AB9" w:rsidP="004904DB">
      <w:pPr>
        <w:widowControl w:val="0"/>
        <w:numPr>
          <w:ilvl w:val="0"/>
          <w:numId w:val="16"/>
        </w:numPr>
        <w:suppressAutoHyphens/>
        <w:autoSpaceDN w:val="0"/>
        <w:spacing w:after="60" w:line="240" w:lineRule="auto"/>
        <w:ind w:left="1560" w:hanging="284"/>
        <w:jc w:val="both"/>
        <w:textAlignment w:val="baseline"/>
        <w:rPr>
          <w:rFonts w:ascii="Eras Medium ITC" w:hAnsi="Eras Medium ITC"/>
          <w:sz w:val="24"/>
          <w:szCs w:val="24"/>
        </w:rPr>
      </w:pPr>
      <w:r w:rsidRPr="00EA581B">
        <w:rPr>
          <w:rFonts w:ascii="Eras Medium ITC" w:hAnsi="Eras Medium ITC"/>
          <w:sz w:val="24"/>
          <w:szCs w:val="24"/>
        </w:rPr>
        <w:t>Accès à une ligne de crédit ou disposition d’autres ressources financières ;</w:t>
      </w:r>
    </w:p>
    <w:p w14:paraId="5E58A683" w14:textId="77777777" w:rsidR="00D20AB9" w:rsidRPr="00EA581B" w:rsidRDefault="00D20AB9" w:rsidP="004904DB">
      <w:pPr>
        <w:widowControl w:val="0"/>
        <w:numPr>
          <w:ilvl w:val="0"/>
          <w:numId w:val="16"/>
        </w:numPr>
        <w:suppressAutoHyphens/>
        <w:autoSpaceDN w:val="0"/>
        <w:spacing w:after="60" w:line="240" w:lineRule="auto"/>
        <w:ind w:left="1560" w:hanging="284"/>
        <w:jc w:val="both"/>
        <w:textAlignment w:val="baseline"/>
        <w:rPr>
          <w:rFonts w:ascii="Eras Medium ITC" w:hAnsi="Eras Medium ITC"/>
          <w:sz w:val="24"/>
          <w:szCs w:val="24"/>
        </w:rPr>
      </w:pPr>
      <w:r w:rsidRPr="00EA581B">
        <w:rPr>
          <w:rFonts w:ascii="Eras Medium ITC" w:hAnsi="Eras Medium ITC"/>
          <w:sz w:val="24"/>
          <w:szCs w:val="24"/>
        </w:rPr>
        <w:t>Les commandes acquises et les marchés attribués ;</w:t>
      </w:r>
    </w:p>
    <w:p w14:paraId="09F8D2F3" w14:textId="77777777" w:rsidR="00D20AB9" w:rsidRPr="00EA581B" w:rsidRDefault="00D20AB9" w:rsidP="004904DB">
      <w:pPr>
        <w:widowControl w:val="0"/>
        <w:numPr>
          <w:ilvl w:val="0"/>
          <w:numId w:val="16"/>
        </w:numPr>
        <w:suppressAutoHyphens/>
        <w:autoSpaceDN w:val="0"/>
        <w:spacing w:after="60" w:line="240" w:lineRule="auto"/>
        <w:ind w:left="1560" w:hanging="284"/>
        <w:jc w:val="both"/>
        <w:textAlignment w:val="baseline"/>
        <w:rPr>
          <w:rFonts w:ascii="Eras Medium ITC" w:hAnsi="Eras Medium ITC"/>
          <w:sz w:val="24"/>
          <w:szCs w:val="24"/>
        </w:rPr>
      </w:pPr>
      <w:r w:rsidRPr="00EA581B">
        <w:rPr>
          <w:rFonts w:ascii="Eras Medium ITC" w:hAnsi="Eras Medium ITC"/>
          <w:sz w:val="24"/>
          <w:szCs w:val="24"/>
        </w:rPr>
        <w:t>Les litiges en cours ;</w:t>
      </w:r>
    </w:p>
    <w:p w14:paraId="29C16236" w14:textId="77777777" w:rsidR="00D20AB9" w:rsidRPr="00EA581B" w:rsidRDefault="00D20AB9" w:rsidP="004904DB">
      <w:pPr>
        <w:widowControl w:val="0"/>
        <w:numPr>
          <w:ilvl w:val="0"/>
          <w:numId w:val="16"/>
        </w:numPr>
        <w:suppressAutoHyphens/>
        <w:autoSpaceDN w:val="0"/>
        <w:spacing w:after="60" w:line="240" w:lineRule="auto"/>
        <w:ind w:left="1560" w:hanging="284"/>
        <w:jc w:val="both"/>
        <w:textAlignment w:val="baseline"/>
        <w:rPr>
          <w:rFonts w:ascii="Eras Medium ITC" w:hAnsi="Eras Medium ITC"/>
          <w:sz w:val="24"/>
          <w:szCs w:val="24"/>
        </w:rPr>
      </w:pPr>
      <w:r w:rsidRPr="00EA581B">
        <w:rPr>
          <w:rFonts w:ascii="Eras Medium ITC" w:hAnsi="Eras Medium ITC"/>
          <w:sz w:val="24"/>
          <w:szCs w:val="24"/>
        </w:rPr>
        <w:t>La disponibilité du matériel indispensable.</w:t>
      </w:r>
    </w:p>
    <w:p w14:paraId="7AE1725A" w14:textId="21653021" w:rsidR="00D20AB9" w:rsidRPr="00EA581B" w:rsidRDefault="00D20AB9" w:rsidP="004904DB">
      <w:pPr>
        <w:widowControl w:val="0"/>
        <w:numPr>
          <w:ilvl w:val="0"/>
          <w:numId w:val="14"/>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Les soumissions présentées par deux ou plusieurs entrepreneurs</w:t>
      </w:r>
      <w:r w:rsidR="00EB4B69">
        <w:rPr>
          <w:rFonts w:ascii="Eras Medium ITC" w:hAnsi="Eras Medium ITC"/>
          <w:sz w:val="24"/>
          <w:szCs w:val="24"/>
        </w:rPr>
        <w:t>/prestataires</w:t>
      </w:r>
      <w:r w:rsidRPr="00EA581B">
        <w:rPr>
          <w:rFonts w:ascii="Eras Medium ITC" w:hAnsi="Eras Medium ITC"/>
          <w:sz w:val="24"/>
          <w:szCs w:val="24"/>
        </w:rPr>
        <w:t xml:space="preserve"> groupés (co-traitance) doivent satisfaire aux conditions suivantes :</w:t>
      </w:r>
    </w:p>
    <w:p w14:paraId="35ECE480" w14:textId="77777777" w:rsidR="00D20AB9" w:rsidRPr="00EA581B" w:rsidRDefault="00D20AB9" w:rsidP="004904DB">
      <w:pPr>
        <w:widowControl w:val="0"/>
        <w:numPr>
          <w:ilvl w:val="0"/>
          <w:numId w:val="17"/>
        </w:numPr>
        <w:suppressAutoHyphens/>
        <w:autoSpaceDN w:val="0"/>
        <w:spacing w:after="60" w:line="240" w:lineRule="auto"/>
        <w:ind w:left="1134" w:hanging="425"/>
        <w:jc w:val="both"/>
        <w:textAlignment w:val="baseline"/>
        <w:rPr>
          <w:rFonts w:ascii="Eras Medium ITC" w:hAnsi="Eras Medium ITC"/>
          <w:sz w:val="24"/>
          <w:szCs w:val="24"/>
        </w:rPr>
      </w:pPr>
      <w:r w:rsidRPr="00EA581B">
        <w:rPr>
          <w:rFonts w:ascii="Eras Medium ITC" w:hAnsi="Eras Medium ITC"/>
          <w:sz w:val="24"/>
          <w:szCs w:val="24"/>
        </w:rPr>
        <w:t>L’offre devra inclure pour chacune des entreprises, tous les renseignements énumérés à l’Article 6.1 ci-dessus. Le RPAO devra préciser les informations à fournir par le groupement et celles à fournir par chaque membre du groupement ;</w:t>
      </w:r>
    </w:p>
    <w:p w14:paraId="5C06DB70" w14:textId="77777777" w:rsidR="00D20AB9" w:rsidRPr="00EA581B" w:rsidRDefault="00D20AB9" w:rsidP="004904DB">
      <w:pPr>
        <w:widowControl w:val="0"/>
        <w:numPr>
          <w:ilvl w:val="0"/>
          <w:numId w:val="17"/>
        </w:numPr>
        <w:suppressAutoHyphens/>
        <w:autoSpaceDN w:val="0"/>
        <w:spacing w:after="60" w:line="240" w:lineRule="auto"/>
        <w:ind w:left="1134" w:hanging="425"/>
        <w:jc w:val="both"/>
        <w:textAlignment w:val="baseline"/>
        <w:rPr>
          <w:rFonts w:ascii="Eras Medium ITC" w:hAnsi="Eras Medium ITC"/>
          <w:sz w:val="24"/>
          <w:szCs w:val="24"/>
        </w:rPr>
      </w:pPr>
      <w:r w:rsidRPr="00EA581B">
        <w:rPr>
          <w:rFonts w:ascii="Eras Medium ITC" w:hAnsi="Eras Medium ITC"/>
          <w:sz w:val="24"/>
          <w:szCs w:val="24"/>
        </w:rPr>
        <w:lastRenderedPageBreak/>
        <w:t>L’offre et le marché doivent être signés de façon à obliger tous les membres du groupement ;</w:t>
      </w:r>
    </w:p>
    <w:p w14:paraId="0E1D48D5" w14:textId="77777777" w:rsidR="00D20AB9" w:rsidRPr="00EA581B" w:rsidRDefault="00D20AB9" w:rsidP="004904DB">
      <w:pPr>
        <w:widowControl w:val="0"/>
        <w:numPr>
          <w:ilvl w:val="0"/>
          <w:numId w:val="17"/>
        </w:numPr>
        <w:suppressAutoHyphens/>
        <w:autoSpaceDN w:val="0"/>
        <w:spacing w:after="60" w:line="240" w:lineRule="auto"/>
        <w:ind w:left="1134" w:hanging="425"/>
        <w:jc w:val="both"/>
        <w:textAlignment w:val="baseline"/>
        <w:rPr>
          <w:rFonts w:ascii="Eras Medium ITC" w:hAnsi="Eras Medium ITC"/>
          <w:sz w:val="24"/>
          <w:szCs w:val="24"/>
        </w:rPr>
      </w:pPr>
      <w:r w:rsidRPr="00EA581B">
        <w:rPr>
          <w:rFonts w:ascii="Eras Medium ITC" w:hAnsi="Eras Medium ITC"/>
          <w:sz w:val="24"/>
          <w:szCs w:val="24"/>
        </w:rPr>
        <w:t>La nature du groupement (conjoint ou solidaire tel que requis dans le RPAO) doit être précisée et justifiée par la production d’une copie de l’accord de groupement en bonne et due forme ;</w:t>
      </w:r>
    </w:p>
    <w:p w14:paraId="147FD17F" w14:textId="77777777" w:rsidR="00D20AB9" w:rsidRPr="00EA581B" w:rsidRDefault="00D20AB9" w:rsidP="004904DB">
      <w:pPr>
        <w:widowControl w:val="0"/>
        <w:numPr>
          <w:ilvl w:val="0"/>
          <w:numId w:val="17"/>
        </w:numPr>
        <w:suppressAutoHyphens/>
        <w:autoSpaceDN w:val="0"/>
        <w:spacing w:after="60" w:line="240" w:lineRule="auto"/>
        <w:ind w:left="1134" w:hanging="425"/>
        <w:jc w:val="both"/>
        <w:textAlignment w:val="baseline"/>
        <w:rPr>
          <w:rFonts w:ascii="Eras Medium ITC" w:hAnsi="Eras Medium ITC"/>
          <w:sz w:val="24"/>
          <w:szCs w:val="24"/>
        </w:rPr>
      </w:pPr>
      <w:r w:rsidRPr="00EA581B">
        <w:rPr>
          <w:rFonts w:ascii="Eras Medium ITC" w:hAnsi="Eras Medium ITC"/>
          <w:sz w:val="24"/>
          <w:szCs w:val="24"/>
        </w:rPr>
        <w:t>Le membre du groupement désigné comme mandataire, représentera l’ensemble des entreprises vis à vis du Maître d’Ouvrage et de l’Autorité Contractante pour l’exécution du marché ;</w:t>
      </w:r>
    </w:p>
    <w:p w14:paraId="0694BEDF" w14:textId="2042E04A" w:rsidR="00D20AB9" w:rsidRPr="00EA581B" w:rsidRDefault="00D20AB9" w:rsidP="004904DB">
      <w:pPr>
        <w:widowControl w:val="0"/>
        <w:numPr>
          <w:ilvl w:val="0"/>
          <w:numId w:val="17"/>
        </w:numPr>
        <w:suppressAutoHyphens/>
        <w:autoSpaceDN w:val="0"/>
        <w:spacing w:after="60" w:line="240" w:lineRule="auto"/>
        <w:ind w:left="1134" w:hanging="425"/>
        <w:jc w:val="both"/>
        <w:textAlignment w:val="baseline"/>
        <w:rPr>
          <w:rFonts w:ascii="Eras Medium ITC" w:hAnsi="Eras Medium ITC"/>
          <w:sz w:val="24"/>
          <w:szCs w:val="24"/>
        </w:rPr>
      </w:pPr>
      <w:r w:rsidRPr="00EA581B">
        <w:rPr>
          <w:rFonts w:ascii="Eras Medium ITC" w:hAnsi="Eras Medium ITC"/>
          <w:sz w:val="24"/>
          <w:szCs w:val="24"/>
        </w:rPr>
        <w:t>En cas de groupement solidaire, les co-traitants se répartissent les pa</w:t>
      </w:r>
      <w:r w:rsidR="007E0142">
        <w:rPr>
          <w:rFonts w:ascii="Eras Medium ITC" w:hAnsi="Eras Medium ITC"/>
          <w:sz w:val="24"/>
          <w:szCs w:val="24"/>
        </w:rPr>
        <w:t>i</w:t>
      </w:r>
      <w:r w:rsidRPr="00EA581B">
        <w:rPr>
          <w:rFonts w:ascii="Eras Medium ITC" w:hAnsi="Eras Medium ITC"/>
          <w:sz w:val="24"/>
          <w:szCs w:val="24"/>
        </w:rPr>
        <w:t>ements qui sont effectués par le Maître d’Ouvrage dans un compte unique ; en revanche, chaque entreprise est payée par le Maître d’Ouvrage dans son propre compte, lorsqu’il s’agit d’un groupement conjoint.</w:t>
      </w:r>
    </w:p>
    <w:p w14:paraId="136B1A4D" w14:textId="77777777" w:rsidR="00D20AB9" w:rsidRPr="00EA581B" w:rsidRDefault="00D20AB9" w:rsidP="004904DB">
      <w:pPr>
        <w:widowControl w:val="0"/>
        <w:numPr>
          <w:ilvl w:val="0"/>
          <w:numId w:val="14"/>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Les soumissionnaires doivent également présenter des propositions suffisamment détaillées pour démontrer qu’elles sont conformes aux spécifications techniques et aux délais d’exécution visés dans le RPAO.</w:t>
      </w:r>
    </w:p>
    <w:p w14:paraId="0EDCB2AC" w14:textId="77777777" w:rsidR="00D20AB9" w:rsidRPr="00EA581B" w:rsidRDefault="00D20AB9" w:rsidP="004904DB">
      <w:pPr>
        <w:widowControl w:val="0"/>
        <w:numPr>
          <w:ilvl w:val="0"/>
          <w:numId w:val="14"/>
        </w:numPr>
        <w:suppressAutoHyphens/>
        <w:autoSpaceDN w:val="0"/>
        <w:spacing w:after="60" w:line="276"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Les soumissionnaires qui sollicitent le bénéfice d’une marge de préférence, doivent fournir tous les renseignements nécessaires pour prouver qu’ils satisfont aux critères d’éligibilité décrits à l’article 33 du RGAO.</w:t>
      </w:r>
    </w:p>
    <w:p w14:paraId="43BF3AE3" w14:textId="40A32E8E" w:rsidR="00D20AB9" w:rsidRPr="00EA581B" w:rsidRDefault="00D20AB9" w:rsidP="00D20AB9">
      <w:pPr>
        <w:textAlignment w:val="baseline"/>
        <w:outlineLvl w:val="1"/>
        <w:rPr>
          <w:rFonts w:ascii="Eras Medium ITC" w:hAnsi="Eras Medium ITC"/>
          <w:b/>
          <w:bCs/>
          <w:sz w:val="24"/>
          <w:szCs w:val="24"/>
        </w:rPr>
      </w:pPr>
      <w:bookmarkStart w:id="15" w:name="_Toc131669092"/>
      <w:r w:rsidRPr="00EA581B">
        <w:rPr>
          <w:rFonts w:ascii="Eras Medium ITC" w:hAnsi="Eras Medium ITC"/>
          <w:b/>
          <w:bCs/>
          <w:sz w:val="24"/>
          <w:szCs w:val="24"/>
        </w:rPr>
        <w:t xml:space="preserve">Article 7 : Visite du site </w:t>
      </w:r>
      <w:bookmarkEnd w:id="15"/>
    </w:p>
    <w:p w14:paraId="1A42FE78" w14:textId="7A0975D0" w:rsidR="00D20AB9" w:rsidRPr="00EA581B" w:rsidRDefault="00D20AB9" w:rsidP="004904DB">
      <w:pPr>
        <w:widowControl w:val="0"/>
        <w:numPr>
          <w:ilvl w:val="0"/>
          <w:numId w:val="18"/>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Il est conseillé au soumissionnaire de visiter et d’inspecter le</w:t>
      </w:r>
      <w:r w:rsidR="00752F34">
        <w:rPr>
          <w:rFonts w:ascii="Eras Medium ITC" w:hAnsi="Eras Medium ITC"/>
          <w:sz w:val="24"/>
          <w:szCs w:val="24"/>
        </w:rPr>
        <w:t xml:space="preserve"> (s) site (s) objet </w:t>
      </w:r>
      <w:r w:rsidRPr="00EA581B">
        <w:rPr>
          <w:rFonts w:ascii="Eras Medium ITC" w:hAnsi="Eras Medium ITC"/>
          <w:sz w:val="24"/>
          <w:szCs w:val="24"/>
        </w:rPr>
        <w:t>des travaux</w:t>
      </w:r>
      <w:r w:rsidR="00752F34">
        <w:rPr>
          <w:rFonts w:ascii="Eras Medium ITC" w:hAnsi="Eras Medium ITC"/>
          <w:sz w:val="24"/>
          <w:szCs w:val="24"/>
        </w:rPr>
        <w:t>/ prestations</w:t>
      </w:r>
      <w:r w:rsidRPr="00EA581B">
        <w:rPr>
          <w:rFonts w:ascii="Eras Medium ITC" w:hAnsi="Eras Medium ITC"/>
          <w:sz w:val="24"/>
          <w:szCs w:val="24"/>
        </w:rPr>
        <w:t xml:space="preserve"> et ses environs et d’obtenir par lui-même, et sous sa propre responsabilité, tous les renseignements qui peuvent être nécessaires pour la préparation de l’offre et l’exécution des travaux</w:t>
      </w:r>
      <w:r w:rsidR="00752F34">
        <w:rPr>
          <w:rFonts w:ascii="Eras Medium ITC" w:hAnsi="Eras Medium ITC"/>
          <w:sz w:val="24"/>
          <w:szCs w:val="24"/>
        </w:rPr>
        <w:t>/prestations</w:t>
      </w:r>
      <w:r w:rsidRPr="00EA581B">
        <w:rPr>
          <w:rFonts w:ascii="Eras Medium ITC" w:hAnsi="Eras Medium ITC"/>
          <w:sz w:val="24"/>
          <w:szCs w:val="24"/>
        </w:rPr>
        <w:t>. Les coûts liés à la visite du site sont à la charge du Soumissionnaire.</w:t>
      </w:r>
    </w:p>
    <w:p w14:paraId="1728F991" w14:textId="77777777" w:rsidR="00D20AB9" w:rsidRPr="00EA581B" w:rsidRDefault="00D20AB9" w:rsidP="004904DB">
      <w:pPr>
        <w:widowControl w:val="0"/>
        <w:numPr>
          <w:ilvl w:val="0"/>
          <w:numId w:val="18"/>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14:paraId="19FAFD74" w14:textId="26BBE628" w:rsidR="00D20AB9" w:rsidRPr="00EA581B" w:rsidRDefault="00D20AB9" w:rsidP="004904DB">
      <w:pPr>
        <w:widowControl w:val="0"/>
        <w:numPr>
          <w:ilvl w:val="0"/>
          <w:numId w:val="18"/>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 Maître d’Ouvrage peut organiser une visite du</w:t>
      </w:r>
      <w:r w:rsidR="009927E1">
        <w:rPr>
          <w:rFonts w:ascii="Eras Medium ITC" w:hAnsi="Eras Medium ITC"/>
          <w:sz w:val="24"/>
          <w:szCs w:val="24"/>
        </w:rPr>
        <w:t xml:space="preserve">/ des </w:t>
      </w:r>
      <w:r w:rsidRPr="00EA581B">
        <w:rPr>
          <w:rFonts w:ascii="Eras Medium ITC" w:hAnsi="Eras Medium ITC"/>
          <w:sz w:val="24"/>
          <w:szCs w:val="24"/>
        </w:rPr>
        <w:t>site</w:t>
      </w:r>
      <w:r w:rsidR="009927E1">
        <w:rPr>
          <w:rFonts w:ascii="Eras Medium ITC" w:hAnsi="Eras Medium ITC"/>
          <w:sz w:val="24"/>
          <w:szCs w:val="24"/>
        </w:rPr>
        <w:t xml:space="preserve"> (s)</w:t>
      </w:r>
      <w:r w:rsidRPr="00EA581B">
        <w:rPr>
          <w:rFonts w:ascii="Eras Medium ITC" w:hAnsi="Eras Medium ITC"/>
          <w:sz w:val="24"/>
          <w:szCs w:val="24"/>
        </w:rPr>
        <w:t xml:space="preserve"> au moment de la réunion préparatoire à l’établissement des offres mentionnées à l’article 19 du RGAO.</w:t>
      </w:r>
    </w:p>
    <w:p w14:paraId="4CDA1372" w14:textId="77777777" w:rsidR="00D20AB9" w:rsidRPr="00EA581B" w:rsidRDefault="00D20AB9" w:rsidP="00D20AB9">
      <w:pPr>
        <w:spacing w:before="60" w:after="0"/>
        <w:textAlignment w:val="baseline"/>
        <w:rPr>
          <w:rFonts w:ascii="Eras Medium ITC" w:hAnsi="Eras Medium ITC"/>
          <w:b/>
          <w:sz w:val="24"/>
          <w:szCs w:val="24"/>
        </w:rPr>
      </w:pPr>
      <w:r w:rsidRPr="00EA581B">
        <w:rPr>
          <w:rFonts w:ascii="Eras Medium ITC" w:hAnsi="Eras Medium ITC"/>
          <w:b/>
          <w:sz w:val="24"/>
          <w:szCs w:val="24"/>
        </w:rPr>
        <w:t>N.B : En cas de divergence entre les dispositions du RPAO et celles du RGAO, les dispositions du RPAO prévalent.</w:t>
      </w:r>
    </w:p>
    <w:p w14:paraId="6528E11E" w14:textId="77777777" w:rsidR="00D20AB9" w:rsidRPr="00EA581B" w:rsidRDefault="00D20AB9" w:rsidP="00D20AB9">
      <w:pPr>
        <w:keepNext/>
        <w:keepLines/>
        <w:spacing w:after="240"/>
        <w:textAlignment w:val="baseline"/>
        <w:outlineLvl w:val="0"/>
        <w:rPr>
          <w:rFonts w:ascii="Eras Medium ITC" w:hAnsi="Eras Medium ITC"/>
          <w:b/>
          <w:bCs/>
          <w:sz w:val="24"/>
          <w:szCs w:val="24"/>
        </w:rPr>
      </w:pPr>
      <w:bookmarkStart w:id="16" w:name="_Toc131669093"/>
      <w:r w:rsidRPr="00EA581B">
        <w:rPr>
          <w:rFonts w:ascii="Eras Medium ITC" w:hAnsi="Eras Medium ITC"/>
          <w:b/>
          <w:bCs/>
          <w:sz w:val="24"/>
          <w:szCs w:val="24"/>
        </w:rPr>
        <w:t>B. Dossier d’Appel d’Offres</w:t>
      </w:r>
      <w:bookmarkEnd w:id="16"/>
    </w:p>
    <w:p w14:paraId="6C511A88" w14:textId="77777777" w:rsidR="00D20AB9" w:rsidRPr="00EA581B" w:rsidRDefault="00D20AB9" w:rsidP="00D20AB9">
      <w:pPr>
        <w:textAlignment w:val="baseline"/>
        <w:outlineLvl w:val="1"/>
        <w:rPr>
          <w:rFonts w:ascii="Eras Medium ITC" w:hAnsi="Eras Medium ITC"/>
          <w:b/>
          <w:bCs/>
          <w:sz w:val="24"/>
          <w:szCs w:val="24"/>
        </w:rPr>
      </w:pPr>
      <w:bookmarkStart w:id="17" w:name="_Toc131669094"/>
      <w:r w:rsidRPr="00EA581B">
        <w:rPr>
          <w:rFonts w:ascii="Eras Medium ITC" w:hAnsi="Eras Medium ITC"/>
          <w:b/>
          <w:bCs/>
          <w:sz w:val="24"/>
          <w:szCs w:val="24"/>
        </w:rPr>
        <w:t>Article 8 : Contenu du Dossier d’Appel d’Offres</w:t>
      </w:r>
      <w:bookmarkEnd w:id="17"/>
    </w:p>
    <w:p w14:paraId="7E73BD0D" w14:textId="2210EA16" w:rsidR="00D20AB9" w:rsidRPr="00EA581B" w:rsidRDefault="00D20AB9" w:rsidP="004904DB">
      <w:pPr>
        <w:widowControl w:val="0"/>
        <w:numPr>
          <w:ilvl w:val="0"/>
          <w:numId w:val="19"/>
        </w:numPr>
        <w:suppressAutoHyphens/>
        <w:autoSpaceDN w:val="0"/>
        <w:spacing w:after="60" w:line="276"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 Dossier d’Appel d’Offres décrit les travaux</w:t>
      </w:r>
      <w:r w:rsidR="00CF4C0F">
        <w:rPr>
          <w:rFonts w:ascii="Eras Medium ITC" w:hAnsi="Eras Medium ITC"/>
          <w:sz w:val="24"/>
          <w:szCs w:val="24"/>
        </w:rPr>
        <w:t>/prestations</w:t>
      </w:r>
      <w:r w:rsidRPr="00EA581B">
        <w:rPr>
          <w:rFonts w:ascii="Eras Medium ITC" w:hAnsi="Eras Medium ITC"/>
          <w:sz w:val="24"/>
          <w:szCs w:val="24"/>
        </w:rPr>
        <w:t xml:space="preserve"> faisant l’objet du marché, fixe les procédures de consultation des </w:t>
      </w:r>
      <w:r w:rsidR="00CF4C0F">
        <w:rPr>
          <w:rFonts w:ascii="Eras Medium ITC" w:hAnsi="Eras Medium ITC"/>
          <w:sz w:val="24"/>
          <w:szCs w:val="24"/>
        </w:rPr>
        <w:t>Entreprises</w:t>
      </w:r>
      <w:r w:rsidRPr="00EA581B">
        <w:rPr>
          <w:rFonts w:ascii="Eras Medium ITC" w:hAnsi="Eras Medium ITC"/>
          <w:sz w:val="24"/>
          <w:szCs w:val="24"/>
        </w:rPr>
        <w:t xml:space="preserve"> et précise les conditions du marché. </w:t>
      </w:r>
      <w:r w:rsidR="00950F68" w:rsidRPr="00EA581B">
        <w:rPr>
          <w:rFonts w:ascii="Eras Medium ITC" w:hAnsi="Eras Medium ITC"/>
          <w:sz w:val="24"/>
          <w:szCs w:val="24"/>
        </w:rPr>
        <w:t>Outre-le</w:t>
      </w:r>
      <w:r w:rsidRPr="00EA581B">
        <w:rPr>
          <w:rFonts w:ascii="Eras Medium ITC" w:hAnsi="Eras Medium ITC"/>
          <w:sz w:val="24"/>
          <w:szCs w:val="24"/>
        </w:rPr>
        <w:t>(s) additif(s) publié(s) conformément à l’article 10 du RGAO, il comprend aussi les principaux documents énumérés ci-après :</w:t>
      </w:r>
    </w:p>
    <w:p w14:paraId="3928A06C" w14:textId="77777777" w:rsidR="00D20AB9" w:rsidRPr="00EA581B" w:rsidRDefault="00D20AB9" w:rsidP="004904DB">
      <w:pPr>
        <w:widowControl w:val="0"/>
        <w:numPr>
          <w:ilvl w:val="0"/>
          <w:numId w:val="20"/>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Pièce N°1 : La lettre d’invitation à soumissionner (pour les Appels d’Offres Restreints) </w:t>
      </w:r>
    </w:p>
    <w:p w14:paraId="669F1D15" w14:textId="77777777" w:rsidR="00D20AB9" w:rsidRPr="00EA581B" w:rsidRDefault="00D20AB9" w:rsidP="004904DB">
      <w:pPr>
        <w:widowControl w:val="0"/>
        <w:numPr>
          <w:ilvl w:val="0"/>
          <w:numId w:val="20"/>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Pièce N°2 : L’Avis d’Appel d’Offres (AAO) </w:t>
      </w:r>
    </w:p>
    <w:p w14:paraId="012BA445" w14:textId="77777777" w:rsidR="00D20AB9" w:rsidRPr="00EA581B" w:rsidRDefault="00D20AB9" w:rsidP="004904DB">
      <w:pPr>
        <w:widowControl w:val="0"/>
        <w:numPr>
          <w:ilvl w:val="0"/>
          <w:numId w:val="20"/>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Pièce N°3 : Le Règlement Général de l’Appel d’Offres (RGAO) </w:t>
      </w:r>
    </w:p>
    <w:p w14:paraId="0249A54A" w14:textId="77777777" w:rsidR="00D20AB9" w:rsidRPr="00EA581B" w:rsidRDefault="00D20AB9" w:rsidP="004904DB">
      <w:pPr>
        <w:widowControl w:val="0"/>
        <w:numPr>
          <w:ilvl w:val="0"/>
          <w:numId w:val="20"/>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Pièce N°4 : Le Règlement Particulier de l’Appel d’Offres (RPAO) </w:t>
      </w:r>
    </w:p>
    <w:p w14:paraId="5E56C087" w14:textId="77777777" w:rsidR="00D20AB9" w:rsidRPr="00EA581B" w:rsidRDefault="00D20AB9" w:rsidP="004904DB">
      <w:pPr>
        <w:widowControl w:val="0"/>
        <w:numPr>
          <w:ilvl w:val="0"/>
          <w:numId w:val="20"/>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Pièce N°5 : Le Cahier des Clauses Administratives Particulières (CCAP) </w:t>
      </w:r>
    </w:p>
    <w:p w14:paraId="4124ECAB" w14:textId="77777777" w:rsidR="00D20AB9" w:rsidRPr="00EA581B" w:rsidRDefault="00D20AB9" w:rsidP="004904DB">
      <w:pPr>
        <w:widowControl w:val="0"/>
        <w:numPr>
          <w:ilvl w:val="0"/>
          <w:numId w:val="20"/>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Pièce N°6 : Le Cahier des Clauses Techniques Particulières (CCTP) </w:t>
      </w:r>
    </w:p>
    <w:p w14:paraId="409843BF" w14:textId="77777777" w:rsidR="00D20AB9" w:rsidRPr="00EA581B" w:rsidRDefault="00D20AB9" w:rsidP="004904DB">
      <w:pPr>
        <w:widowControl w:val="0"/>
        <w:numPr>
          <w:ilvl w:val="0"/>
          <w:numId w:val="20"/>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Pièce N°7 : Le cadre du Bordereau des Prix unitaires </w:t>
      </w:r>
    </w:p>
    <w:p w14:paraId="2C6BD83F" w14:textId="77777777" w:rsidR="00D20AB9" w:rsidRPr="00EA581B" w:rsidRDefault="00D20AB9" w:rsidP="004904DB">
      <w:pPr>
        <w:widowControl w:val="0"/>
        <w:numPr>
          <w:ilvl w:val="0"/>
          <w:numId w:val="20"/>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lastRenderedPageBreak/>
        <w:t xml:space="preserve">Pièce N°8 : Le cadre du Détail quantitatif et estimatif </w:t>
      </w:r>
    </w:p>
    <w:p w14:paraId="4053A4E8" w14:textId="77777777" w:rsidR="00D20AB9" w:rsidRPr="00EA581B" w:rsidRDefault="00D20AB9" w:rsidP="004904DB">
      <w:pPr>
        <w:widowControl w:val="0"/>
        <w:numPr>
          <w:ilvl w:val="0"/>
          <w:numId w:val="20"/>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Pièce N°9 : Le cadre du Sous-Détail des Prix unitaires </w:t>
      </w:r>
    </w:p>
    <w:p w14:paraId="63EA1EB6" w14:textId="77777777" w:rsidR="00D20AB9" w:rsidRPr="00EA581B" w:rsidRDefault="00D20AB9" w:rsidP="004904DB">
      <w:pPr>
        <w:widowControl w:val="0"/>
        <w:numPr>
          <w:ilvl w:val="0"/>
          <w:numId w:val="20"/>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Pièce N°10 : Les modèles de marché</w:t>
      </w:r>
    </w:p>
    <w:p w14:paraId="27A9226E" w14:textId="77777777" w:rsidR="00D20AB9" w:rsidRPr="00EA581B" w:rsidRDefault="00D20AB9" w:rsidP="004904DB">
      <w:pPr>
        <w:widowControl w:val="0"/>
        <w:numPr>
          <w:ilvl w:val="0"/>
          <w:numId w:val="21"/>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Le cadre du planning d’exécution </w:t>
      </w:r>
    </w:p>
    <w:p w14:paraId="1E9AA889" w14:textId="77777777" w:rsidR="00D20AB9" w:rsidRPr="00EA581B" w:rsidRDefault="00D20AB9" w:rsidP="004904DB">
      <w:pPr>
        <w:widowControl w:val="0"/>
        <w:numPr>
          <w:ilvl w:val="0"/>
          <w:numId w:val="21"/>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Modèles de fiches de présentation du matériel, personnel et références </w:t>
      </w:r>
    </w:p>
    <w:p w14:paraId="2E4049B1" w14:textId="77777777" w:rsidR="00D20AB9" w:rsidRPr="00EA581B" w:rsidRDefault="00D20AB9" w:rsidP="004904DB">
      <w:pPr>
        <w:widowControl w:val="0"/>
        <w:numPr>
          <w:ilvl w:val="0"/>
          <w:numId w:val="21"/>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Modèle de lettre de soumission </w:t>
      </w:r>
    </w:p>
    <w:p w14:paraId="7357CE6F" w14:textId="77777777" w:rsidR="00D20AB9" w:rsidRPr="00EA581B" w:rsidRDefault="00D20AB9" w:rsidP="004904DB">
      <w:pPr>
        <w:widowControl w:val="0"/>
        <w:numPr>
          <w:ilvl w:val="0"/>
          <w:numId w:val="21"/>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Modèle de caution de soumission </w:t>
      </w:r>
    </w:p>
    <w:p w14:paraId="0A976EF0" w14:textId="77777777" w:rsidR="00D20AB9" w:rsidRPr="00EA581B" w:rsidRDefault="00D20AB9" w:rsidP="004904DB">
      <w:pPr>
        <w:widowControl w:val="0"/>
        <w:numPr>
          <w:ilvl w:val="0"/>
          <w:numId w:val="21"/>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Modèle de cautionnement définitif </w:t>
      </w:r>
    </w:p>
    <w:p w14:paraId="6E87B557" w14:textId="77777777" w:rsidR="00D20AB9" w:rsidRPr="00EA581B" w:rsidRDefault="00D20AB9" w:rsidP="004904DB">
      <w:pPr>
        <w:widowControl w:val="0"/>
        <w:numPr>
          <w:ilvl w:val="0"/>
          <w:numId w:val="21"/>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Modèle de caution d’avance de démarrage </w:t>
      </w:r>
    </w:p>
    <w:p w14:paraId="6744C7BC" w14:textId="77777777" w:rsidR="00D20AB9" w:rsidRPr="00EA581B" w:rsidRDefault="00D20AB9" w:rsidP="004904DB">
      <w:pPr>
        <w:widowControl w:val="0"/>
        <w:numPr>
          <w:ilvl w:val="0"/>
          <w:numId w:val="21"/>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Modèle de caution de retenue de garantie en remplacement de la retenue de garantie </w:t>
      </w:r>
    </w:p>
    <w:p w14:paraId="54AF5E53" w14:textId="77777777" w:rsidR="00D20AB9" w:rsidRPr="00EA581B" w:rsidRDefault="00D20AB9" w:rsidP="004904DB">
      <w:pPr>
        <w:widowControl w:val="0"/>
        <w:numPr>
          <w:ilvl w:val="0"/>
          <w:numId w:val="20"/>
        </w:numPr>
        <w:suppressAutoHyphens/>
        <w:autoSpaceDN w:val="0"/>
        <w:spacing w:after="60" w:line="276" w:lineRule="auto"/>
        <w:jc w:val="both"/>
        <w:textAlignment w:val="baseline"/>
        <w:rPr>
          <w:rFonts w:ascii="Eras Medium ITC" w:hAnsi="Eras Medium ITC"/>
          <w:sz w:val="24"/>
          <w:szCs w:val="24"/>
        </w:rPr>
      </w:pPr>
      <w:r w:rsidRPr="00EA581B">
        <w:rPr>
          <w:rFonts w:ascii="Eras Medium ITC" w:hAnsi="Eras Medium ITC"/>
          <w:sz w:val="24"/>
          <w:szCs w:val="24"/>
        </w:rPr>
        <w:t xml:space="preserve">Pièce N°11 : Modèles à utiliser par les Soumissionnaires  </w:t>
      </w:r>
    </w:p>
    <w:p w14:paraId="66C266A0" w14:textId="77777777" w:rsidR="00D20AB9" w:rsidRPr="00EA581B" w:rsidRDefault="00D20AB9" w:rsidP="004904DB">
      <w:pPr>
        <w:widowControl w:val="0"/>
        <w:numPr>
          <w:ilvl w:val="0"/>
          <w:numId w:val="20"/>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Pièce N°12 : Justificatifs des études préalables ; à remplir par le Maître d’Ouvrage ou le Maître d’Ouvrage Délégué</w:t>
      </w:r>
    </w:p>
    <w:p w14:paraId="4AE7E51C" w14:textId="77777777" w:rsidR="00D20AB9" w:rsidRPr="00EA581B" w:rsidRDefault="00D20AB9" w:rsidP="004904DB">
      <w:pPr>
        <w:widowControl w:val="0"/>
        <w:numPr>
          <w:ilvl w:val="0"/>
          <w:numId w:val="20"/>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Pièce N°13 : La liste des établissements bancaires et organismes financiers de 1er rang agréés par le ministre en charge des finances autorisés à émettre des cautions, dans le cadre des marchés publics, à insérer par l’Autorité Contractante</w:t>
      </w:r>
    </w:p>
    <w:p w14:paraId="3D4D4CF9" w14:textId="77777777" w:rsidR="00D20AB9" w:rsidRPr="00EA581B" w:rsidRDefault="00D20AB9" w:rsidP="004904DB">
      <w:pPr>
        <w:widowControl w:val="0"/>
        <w:numPr>
          <w:ilvl w:val="0"/>
          <w:numId w:val="19"/>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 Soumissionnaire doit examiner l’ensemble des règlements, formulaires, conditions et spécifications contenus dans le DAO. Il lui appartient de fournir tous les renseignements demandés et de préparer une offre conforme à tous égards audit dossier.</w:t>
      </w:r>
    </w:p>
    <w:p w14:paraId="598EB237" w14:textId="77777777" w:rsidR="00D20AB9" w:rsidRPr="00EA581B" w:rsidRDefault="00D20AB9" w:rsidP="00D20AB9">
      <w:pPr>
        <w:spacing w:after="60" w:line="240" w:lineRule="auto"/>
        <w:ind w:left="709"/>
        <w:textAlignment w:val="baseline"/>
        <w:rPr>
          <w:rFonts w:ascii="Eras Medium ITC" w:hAnsi="Eras Medium ITC"/>
          <w:sz w:val="24"/>
          <w:szCs w:val="24"/>
        </w:rPr>
      </w:pPr>
    </w:p>
    <w:p w14:paraId="5257C5F1" w14:textId="77777777" w:rsidR="00D20AB9" w:rsidRPr="00EA581B" w:rsidRDefault="00D20AB9" w:rsidP="00D20AB9">
      <w:pPr>
        <w:spacing w:line="240" w:lineRule="auto"/>
        <w:textAlignment w:val="baseline"/>
        <w:outlineLvl w:val="1"/>
        <w:rPr>
          <w:rFonts w:ascii="Eras Medium ITC" w:hAnsi="Eras Medium ITC"/>
          <w:b/>
          <w:bCs/>
          <w:sz w:val="24"/>
          <w:szCs w:val="24"/>
        </w:rPr>
      </w:pPr>
      <w:bookmarkStart w:id="18" w:name="_Toc131669095"/>
      <w:r w:rsidRPr="00EA581B">
        <w:rPr>
          <w:rFonts w:ascii="Eras Medium ITC" w:hAnsi="Eras Medium ITC"/>
          <w:b/>
          <w:bCs/>
          <w:sz w:val="24"/>
          <w:szCs w:val="24"/>
        </w:rPr>
        <w:t>Article 9 : Eclaircissements apportés au Dossier d’Appel d’Offres et recours</w:t>
      </w:r>
      <w:bookmarkEnd w:id="18"/>
    </w:p>
    <w:p w14:paraId="0C517FDA" w14:textId="1864E3D3" w:rsidR="00D20AB9" w:rsidRPr="00EA581B" w:rsidRDefault="00D20AB9" w:rsidP="00D20AB9">
      <w:pPr>
        <w:spacing w:after="60" w:line="240" w:lineRule="auto"/>
        <w:ind w:left="720"/>
        <w:textAlignment w:val="baseline"/>
        <w:rPr>
          <w:rFonts w:ascii="Eras Medium ITC" w:hAnsi="Eras Medium ITC"/>
          <w:color w:val="FF0000"/>
          <w:sz w:val="24"/>
          <w:szCs w:val="24"/>
        </w:rPr>
      </w:pPr>
      <w:r w:rsidRPr="00EA581B">
        <w:rPr>
          <w:rFonts w:ascii="Eras Medium ITC" w:hAnsi="Eras Medium ITC"/>
          <w:sz w:val="24"/>
          <w:szCs w:val="24"/>
        </w:rPr>
        <w:t xml:space="preserve">Tout soumissionnaire désirant obtenir des éclaircissements sur le Dossier d’Appel d’Offres peut en faire la demande au Maître d’Ouvrage par écrit ou par courrier électronique (télécopie ou </w:t>
      </w:r>
      <w:r w:rsidR="009B4557" w:rsidRPr="00EA581B">
        <w:rPr>
          <w:rFonts w:ascii="Eras Medium ITC" w:hAnsi="Eras Medium ITC"/>
          <w:sz w:val="24"/>
          <w:szCs w:val="24"/>
        </w:rPr>
        <w:t>courriel</w:t>
      </w:r>
      <w:r w:rsidRPr="00EA581B">
        <w:rPr>
          <w:rFonts w:ascii="Eras Medium ITC" w:hAnsi="Eras Medium ITC"/>
          <w:sz w:val="24"/>
          <w:szCs w:val="24"/>
        </w:rPr>
        <w:t>) à l’adresse du Maître d’Ouvrage indiquée dans le RPAO. Une</w:t>
      </w:r>
      <w:r w:rsidR="009B4557">
        <w:rPr>
          <w:rFonts w:ascii="Eras Medium ITC" w:hAnsi="Eras Medium ITC"/>
          <w:sz w:val="24"/>
          <w:szCs w:val="24"/>
        </w:rPr>
        <w:t xml:space="preserve"> (01) </w:t>
      </w:r>
      <w:r w:rsidRPr="00EA581B">
        <w:rPr>
          <w:rFonts w:ascii="Eras Medium ITC" w:hAnsi="Eras Medium ITC"/>
          <w:sz w:val="24"/>
          <w:szCs w:val="24"/>
        </w:rPr>
        <w:t>copie de la réponse du Maître d’Ouvrage, indiquant la question posée mais ne mentionnant pas son auteur, est adressée à tous les soumissionnaires ayant acheté le Dossier d’Appel d’Offres</w:t>
      </w:r>
      <w:r w:rsidRPr="00EA581B">
        <w:rPr>
          <w:rFonts w:ascii="Eras Medium ITC" w:hAnsi="Eras Medium ITC"/>
          <w:color w:val="FF0000"/>
          <w:sz w:val="24"/>
          <w:szCs w:val="24"/>
        </w:rPr>
        <w:t>.</w:t>
      </w:r>
    </w:p>
    <w:p w14:paraId="2DA284BF" w14:textId="77777777" w:rsidR="00D20AB9" w:rsidRPr="00EA581B" w:rsidRDefault="00D20AB9" w:rsidP="004904DB">
      <w:pPr>
        <w:widowControl w:val="0"/>
        <w:numPr>
          <w:ilvl w:val="0"/>
          <w:numId w:val="22"/>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Tout soumissionnaire potentiel qui s’estime lésé dans la procédure d’attribution d’un Marché peut introduire un recours :</w:t>
      </w:r>
    </w:p>
    <w:p w14:paraId="4ECB4FDA" w14:textId="77777777" w:rsidR="00D20AB9" w:rsidRPr="00EA581B" w:rsidRDefault="00D20AB9" w:rsidP="004904DB">
      <w:pPr>
        <w:widowControl w:val="0"/>
        <w:numPr>
          <w:ilvl w:val="0"/>
          <w:numId w:val="81"/>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entre la publication de l’avis de consultation y compris la phase de préqualification des candidats et l’ouverture des plis ;</w:t>
      </w:r>
    </w:p>
    <w:p w14:paraId="68C34E70" w14:textId="77777777" w:rsidR="00D20AB9" w:rsidRPr="00EA581B" w:rsidRDefault="00D20AB9" w:rsidP="004904DB">
      <w:pPr>
        <w:widowControl w:val="0"/>
        <w:numPr>
          <w:ilvl w:val="0"/>
          <w:numId w:val="81"/>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à l’ouverture des plis ;</w:t>
      </w:r>
    </w:p>
    <w:p w14:paraId="27A4FC46" w14:textId="77777777" w:rsidR="00D20AB9" w:rsidRPr="00EA581B" w:rsidRDefault="00D20AB9" w:rsidP="004904DB">
      <w:pPr>
        <w:widowControl w:val="0"/>
        <w:numPr>
          <w:ilvl w:val="0"/>
          <w:numId w:val="81"/>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entre la publication des résultats et la notification de l’attribution.</w:t>
      </w:r>
    </w:p>
    <w:p w14:paraId="7F6EDE3F" w14:textId="77777777" w:rsidR="00D20AB9" w:rsidRPr="00EA581B" w:rsidRDefault="00D20AB9" w:rsidP="004904DB">
      <w:pPr>
        <w:widowControl w:val="0"/>
        <w:numPr>
          <w:ilvl w:val="0"/>
          <w:numId w:val="22"/>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Entre la publication de l’Avis de consultation y compris la phase de préqualification et l’ouverture des plis :</w:t>
      </w:r>
    </w:p>
    <w:p w14:paraId="5B510867" w14:textId="77777777" w:rsidR="00D20AB9" w:rsidRPr="00EA581B" w:rsidRDefault="00D20AB9" w:rsidP="004904DB">
      <w:pPr>
        <w:widowControl w:val="0"/>
        <w:numPr>
          <w:ilvl w:val="0"/>
          <w:numId w:val="80"/>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le recours doit être adressé au Directeur Général avec une copie au Président du Conseil d’administration. Ledit recours doit parvenir au plus tard sept (07) jours avant l’ouverture des plis. A cet effet, le Directeur Général dispose de trois (03) jours pour faire connaitre sa réponse. Une copie de cette réponse est transmise au Président du Conseil d’Administration. </w:t>
      </w:r>
    </w:p>
    <w:p w14:paraId="4EBC3873" w14:textId="77777777" w:rsidR="00D20AB9" w:rsidRPr="00EA581B" w:rsidRDefault="00D20AB9" w:rsidP="004904DB">
      <w:pPr>
        <w:widowControl w:val="0"/>
        <w:numPr>
          <w:ilvl w:val="0"/>
          <w:numId w:val="80"/>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 xml:space="preserve">si le requérant n’est pas satisfait, il peut porter le différend devant le Président du Conseil d’Administration. Le recours n’a pas d’effet suspensif. </w:t>
      </w:r>
    </w:p>
    <w:p w14:paraId="25CE763C" w14:textId="77777777" w:rsidR="00D20AB9" w:rsidRPr="00EA581B" w:rsidRDefault="00D20AB9" w:rsidP="004904DB">
      <w:pPr>
        <w:widowControl w:val="0"/>
        <w:numPr>
          <w:ilvl w:val="0"/>
          <w:numId w:val="22"/>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A l’ouverture des plis, le recours ne porte que sur le déroulement de cette étape, notamment le respect des procédures et la régularité des pièces vérifiées :</w:t>
      </w:r>
    </w:p>
    <w:p w14:paraId="7C9AA932" w14:textId="77777777" w:rsidR="00D20AB9" w:rsidRPr="00EA581B" w:rsidRDefault="00D20AB9" w:rsidP="004904DB">
      <w:pPr>
        <w:widowControl w:val="0"/>
        <w:numPr>
          <w:ilvl w:val="2"/>
          <w:numId w:val="130"/>
        </w:numPr>
        <w:suppressAutoHyphens/>
        <w:autoSpaceDN w:val="0"/>
        <w:spacing w:after="60" w:line="240" w:lineRule="auto"/>
        <w:ind w:left="1134" w:hanging="283"/>
        <w:jc w:val="both"/>
        <w:textAlignment w:val="baseline"/>
        <w:rPr>
          <w:rFonts w:ascii="Eras Medium ITC" w:hAnsi="Eras Medium ITC"/>
          <w:sz w:val="24"/>
          <w:szCs w:val="24"/>
        </w:rPr>
      </w:pPr>
      <w:r w:rsidRPr="00EA581B">
        <w:rPr>
          <w:rFonts w:ascii="Eras Medium ITC" w:hAnsi="Eras Medium ITC"/>
          <w:sz w:val="24"/>
          <w:szCs w:val="24"/>
        </w:rPr>
        <w:t>Le recours doit être adressé au Comité d’Arbitrage et d’Examen des Recours avec copie au Conseil d’Administration et au Directeur Général.</w:t>
      </w:r>
    </w:p>
    <w:p w14:paraId="5459D55B" w14:textId="77777777" w:rsidR="00D20AB9" w:rsidRPr="00EA581B" w:rsidRDefault="00D20AB9" w:rsidP="004904DB">
      <w:pPr>
        <w:widowControl w:val="0"/>
        <w:numPr>
          <w:ilvl w:val="2"/>
          <w:numId w:val="130"/>
        </w:numPr>
        <w:suppressAutoHyphens/>
        <w:autoSpaceDN w:val="0"/>
        <w:spacing w:after="60" w:line="240" w:lineRule="auto"/>
        <w:ind w:left="1134" w:hanging="283"/>
        <w:jc w:val="both"/>
        <w:textAlignment w:val="baseline"/>
        <w:rPr>
          <w:rFonts w:ascii="Eras Medium ITC" w:hAnsi="Eras Medium ITC"/>
          <w:sz w:val="24"/>
          <w:szCs w:val="24"/>
        </w:rPr>
      </w:pPr>
      <w:r w:rsidRPr="00EA581B">
        <w:rPr>
          <w:rFonts w:ascii="Eras Medium ITC" w:hAnsi="Eras Medium ITC"/>
          <w:sz w:val="24"/>
          <w:szCs w:val="24"/>
        </w:rPr>
        <w:t>Il doit parvenir trois (03) jours ouvrables après l’ouverture des plis ; il n’a pas d’effet suspensif.</w:t>
      </w:r>
    </w:p>
    <w:p w14:paraId="155AD702" w14:textId="77777777" w:rsidR="00D20AB9" w:rsidRPr="00EA581B" w:rsidRDefault="00D20AB9" w:rsidP="004904DB">
      <w:pPr>
        <w:widowControl w:val="0"/>
        <w:numPr>
          <w:ilvl w:val="2"/>
          <w:numId w:val="130"/>
        </w:numPr>
        <w:suppressAutoHyphens/>
        <w:autoSpaceDN w:val="0"/>
        <w:spacing w:after="60" w:line="240" w:lineRule="auto"/>
        <w:ind w:left="1134" w:hanging="283"/>
        <w:jc w:val="both"/>
        <w:textAlignment w:val="baseline"/>
        <w:rPr>
          <w:rFonts w:ascii="Eras Medium ITC" w:hAnsi="Eras Medium ITC"/>
          <w:sz w:val="24"/>
          <w:szCs w:val="24"/>
        </w:rPr>
      </w:pPr>
      <w:r w:rsidRPr="00EA581B">
        <w:rPr>
          <w:rFonts w:ascii="Eras Medium ITC" w:hAnsi="Eras Medium ITC"/>
          <w:sz w:val="24"/>
          <w:szCs w:val="24"/>
        </w:rPr>
        <w:lastRenderedPageBreak/>
        <w:t>En cas d’ouverture des offres en deux temps, les dénonciations et les recours sont valablement introduits dans un délai de cinq (05) jours à compter de la date d’ouverture des plis financiers.</w:t>
      </w:r>
    </w:p>
    <w:p w14:paraId="58F71E20" w14:textId="03937E22" w:rsidR="00D20AB9" w:rsidRPr="00EA581B" w:rsidRDefault="00D20AB9" w:rsidP="004904DB">
      <w:pPr>
        <w:widowControl w:val="0"/>
        <w:numPr>
          <w:ilvl w:val="0"/>
          <w:numId w:val="22"/>
        </w:numPr>
        <w:suppressAutoHyphens/>
        <w:autoSpaceDN w:val="0"/>
        <w:spacing w:after="60" w:line="276"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Entre la publication des résultats et la notification de l’attribution, les recours ne peuvent porter que sur l’attribution</w:t>
      </w:r>
      <w:r w:rsidR="0062753A">
        <w:rPr>
          <w:rFonts w:ascii="Eras Medium ITC" w:hAnsi="Eras Medium ITC"/>
          <w:sz w:val="24"/>
          <w:szCs w:val="24"/>
        </w:rPr>
        <w:t> ;</w:t>
      </w:r>
    </w:p>
    <w:p w14:paraId="1B4B8685" w14:textId="77777777" w:rsidR="00D20AB9" w:rsidRPr="00EA581B" w:rsidRDefault="00D20AB9" w:rsidP="004904DB">
      <w:pPr>
        <w:widowControl w:val="0"/>
        <w:numPr>
          <w:ilvl w:val="0"/>
          <w:numId w:val="82"/>
        </w:numPr>
        <w:suppressAutoHyphens/>
        <w:autoSpaceDN w:val="0"/>
        <w:spacing w:after="60" w:line="276" w:lineRule="auto"/>
        <w:jc w:val="both"/>
        <w:textAlignment w:val="baseline"/>
        <w:rPr>
          <w:rFonts w:ascii="Eras Medium ITC" w:hAnsi="Eras Medium ITC"/>
          <w:sz w:val="24"/>
          <w:szCs w:val="24"/>
        </w:rPr>
      </w:pPr>
      <w:r w:rsidRPr="00EA581B">
        <w:rPr>
          <w:rFonts w:ascii="Eras Medium ITC" w:hAnsi="Eras Medium ITC"/>
          <w:sz w:val="24"/>
          <w:szCs w:val="24"/>
        </w:rPr>
        <w:t>Le recours doit être adressé au Comité d’Arbitrage et d’Examen des Recours avec copie au Conseil d’Administration et au Directeur Général ;</w:t>
      </w:r>
    </w:p>
    <w:p w14:paraId="3B746E70" w14:textId="77777777" w:rsidR="00D20AB9" w:rsidRPr="00EA581B" w:rsidRDefault="00D20AB9" w:rsidP="004904DB">
      <w:pPr>
        <w:widowControl w:val="0"/>
        <w:numPr>
          <w:ilvl w:val="0"/>
          <w:numId w:val="82"/>
        </w:numPr>
        <w:suppressAutoHyphens/>
        <w:autoSpaceDN w:val="0"/>
        <w:spacing w:after="60" w:line="276" w:lineRule="auto"/>
        <w:jc w:val="both"/>
        <w:textAlignment w:val="baseline"/>
        <w:rPr>
          <w:rFonts w:ascii="Eras Medium ITC" w:hAnsi="Eras Medium ITC"/>
          <w:sz w:val="24"/>
          <w:szCs w:val="24"/>
        </w:rPr>
      </w:pPr>
      <w:r w:rsidRPr="00EA581B">
        <w:rPr>
          <w:rFonts w:ascii="Eras Medium ITC" w:hAnsi="Eras Medium ITC"/>
          <w:sz w:val="24"/>
          <w:szCs w:val="24"/>
        </w:rPr>
        <w:t>Il doit parvenir dans un délai maximum de cinq (05) jours ouvrables après la publication des résultats ;</w:t>
      </w:r>
    </w:p>
    <w:p w14:paraId="7CBD9B85" w14:textId="77777777" w:rsidR="00D20AB9" w:rsidRPr="00EA581B" w:rsidRDefault="00D20AB9" w:rsidP="004904DB">
      <w:pPr>
        <w:widowControl w:val="0"/>
        <w:numPr>
          <w:ilvl w:val="0"/>
          <w:numId w:val="82"/>
        </w:numPr>
        <w:suppressAutoHyphens/>
        <w:autoSpaceDN w:val="0"/>
        <w:spacing w:after="60" w:line="276" w:lineRule="auto"/>
        <w:jc w:val="both"/>
        <w:textAlignment w:val="baseline"/>
        <w:rPr>
          <w:rFonts w:ascii="Eras Medium ITC" w:hAnsi="Eras Medium ITC"/>
          <w:sz w:val="24"/>
          <w:szCs w:val="24"/>
        </w:rPr>
      </w:pPr>
      <w:r w:rsidRPr="00EA581B">
        <w:rPr>
          <w:rFonts w:ascii="Eras Medium ITC" w:hAnsi="Eras Medium ITC"/>
          <w:sz w:val="24"/>
          <w:szCs w:val="24"/>
        </w:rPr>
        <w:t>Ce recours donne lieu à la suspension de la procédure.</w:t>
      </w:r>
    </w:p>
    <w:p w14:paraId="11043F8C" w14:textId="77777777" w:rsidR="00D20AB9" w:rsidRPr="00EA581B" w:rsidRDefault="00D20AB9" w:rsidP="004904DB">
      <w:pPr>
        <w:widowControl w:val="0"/>
        <w:numPr>
          <w:ilvl w:val="0"/>
          <w:numId w:val="22"/>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Dès réception du recours, le comité d’Arbitrage et d’Examen des Recours formule son avis dans un délai de sept (07) jours ouvrables. Les avis du Comité d’Arbitrage et d’Examen des Recours, dûment entérinés par le Conseil d’Administration, s’imposent à toutes les parties concernées.</w:t>
      </w:r>
    </w:p>
    <w:p w14:paraId="6B0685A5" w14:textId="77777777" w:rsidR="00D20AB9" w:rsidRPr="00EA581B" w:rsidRDefault="00D20AB9" w:rsidP="00D20AB9">
      <w:pPr>
        <w:spacing w:after="60" w:line="240" w:lineRule="auto"/>
        <w:ind w:left="709"/>
        <w:textAlignment w:val="baseline"/>
        <w:rPr>
          <w:rFonts w:ascii="Eras Medium ITC" w:hAnsi="Eras Medium ITC"/>
          <w:sz w:val="24"/>
          <w:szCs w:val="24"/>
        </w:rPr>
      </w:pPr>
      <w:r w:rsidRPr="00EA581B">
        <w:rPr>
          <w:rFonts w:ascii="Eras Medium ITC" w:hAnsi="Eras Medium ITC"/>
          <w:sz w:val="24"/>
          <w:szCs w:val="24"/>
        </w:rPr>
        <w:t>En tout état de cause, le Conseil d’Administration dispose d’un délai de quinze (15) jours, y compris le délai d’instruction du recours par le Comité d’Arbitrage, pour vider sa saisine.</w:t>
      </w:r>
    </w:p>
    <w:p w14:paraId="7441F616" w14:textId="77777777" w:rsidR="00D20AB9" w:rsidRPr="00EA581B" w:rsidRDefault="00D20AB9" w:rsidP="00D20AB9">
      <w:pPr>
        <w:spacing w:line="240" w:lineRule="auto"/>
        <w:textAlignment w:val="baseline"/>
        <w:outlineLvl w:val="1"/>
        <w:rPr>
          <w:rFonts w:ascii="Eras Medium ITC" w:hAnsi="Eras Medium ITC"/>
          <w:b/>
          <w:bCs/>
          <w:sz w:val="24"/>
          <w:szCs w:val="24"/>
        </w:rPr>
      </w:pPr>
      <w:bookmarkStart w:id="19" w:name="_Toc131669096"/>
      <w:r w:rsidRPr="00EA581B">
        <w:rPr>
          <w:rFonts w:ascii="Eras Medium ITC" w:hAnsi="Eras Medium ITC"/>
          <w:b/>
          <w:bCs/>
          <w:sz w:val="24"/>
          <w:szCs w:val="24"/>
        </w:rPr>
        <w:t>Article 10 : Modification du Dossier d’Appel d’Offres</w:t>
      </w:r>
      <w:bookmarkEnd w:id="19"/>
    </w:p>
    <w:p w14:paraId="218AA09B" w14:textId="77777777" w:rsidR="00D20AB9" w:rsidRPr="00EA581B" w:rsidRDefault="00D20AB9" w:rsidP="004904DB">
      <w:pPr>
        <w:widowControl w:val="0"/>
        <w:numPr>
          <w:ilvl w:val="0"/>
          <w:numId w:val="23"/>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L’Autorité Contractante peut, à tout moment avant la date limite de dépôt des offres et pour tout motif, que ce soit à son initiative ou consécutivement à une saisine d’un soumissionnaire modifier le Dossier d’Appel d’Offres en publiant un additif.</w:t>
      </w:r>
    </w:p>
    <w:p w14:paraId="5E402277" w14:textId="77777777" w:rsidR="00D20AB9" w:rsidRPr="00EA581B" w:rsidRDefault="00D20AB9" w:rsidP="004904DB">
      <w:pPr>
        <w:widowControl w:val="0"/>
        <w:numPr>
          <w:ilvl w:val="0"/>
          <w:numId w:val="23"/>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5D7705FF" w14:textId="77777777" w:rsidR="00D20AB9" w:rsidRPr="00EA581B" w:rsidRDefault="00D20AB9" w:rsidP="004904DB">
      <w:pPr>
        <w:widowControl w:val="0"/>
        <w:numPr>
          <w:ilvl w:val="0"/>
          <w:numId w:val="23"/>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3A2DEE84" w14:textId="77777777" w:rsidR="00D20AB9" w:rsidRPr="00EA581B" w:rsidRDefault="00D20AB9" w:rsidP="00D20AB9">
      <w:pPr>
        <w:keepNext/>
        <w:keepLines/>
        <w:spacing w:after="240" w:line="240" w:lineRule="auto"/>
        <w:textAlignment w:val="baseline"/>
        <w:outlineLvl w:val="0"/>
        <w:rPr>
          <w:rFonts w:ascii="Eras Medium ITC" w:hAnsi="Eras Medium ITC"/>
          <w:b/>
          <w:bCs/>
          <w:sz w:val="24"/>
          <w:szCs w:val="24"/>
        </w:rPr>
      </w:pPr>
      <w:bookmarkStart w:id="20" w:name="_Toc131669097"/>
      <w:r w:rsidRPr="00EA581B">
        <w:rPr>
          <w:rFonts w:ascii="Eras Medium ITC" w:hAnsi="Eras Medium ITC"/>
          <w:b/>
          <w:bCs/>
          <w:sz w:val="24"/>
          <w:szCs w:val="24"/>
        </w:rPr>
        <w:t>C. Préparation des offres</w:t>
      </w:r>
      <w:bookmarkEnd w:id="20"/>
    </w:p>
    <w:p w14:paraId="0F24007E" w14:textId="77777777" w:rsidR="00D20AB9" w:rsidRPr="00EA581B" w:rsidRDefault="00D20AB9" w:rsidP="00D20AB9">
      <w:pPr>
        <w:textAlignment w:val="baseline"/>
        <w:outlineLvl w:val="1"/>
        <w:rPr>
          <w:rFonts w:ascii="Eras Medium ITC" w:hAnsi="Eras Medium ITC"/>
          <w:b/>
          <w:bCs/>
          <w:sz w:val="24"/>
          <w:szCs w:val="24"/>
        </w:rPr>
      </w:pPr>
      <w:bookmarkStart w:id="21" w:name="_Toc131669098"/>
      <w:r w:rsidRPr="00EA581B">
        <w:rPr>
          <w:rFonts w:ascii="Eras Medium ITC" w:hAnsi="Eras Medium ITC"/>
          <w:b/>
          <w:bCs/>
          <w:sz w:val="24"/>
          <w:szCs w:val="24"/>
        </w:rPr>
        <w:t>Article 11 : Frais de soumission</w:t>
      </w:r>
      <w:bookmarkEnd w:id="21"/>
    </w:p>
    <w:p w14:paraId="7333A0A3" w14:textId="77777777" w:rsidR="00D20AB9" w:rsidRPr="00EA581B" w:rsidRDefault="00D20AB9" w:rsidP="00D20AB9">
      <w:pPr>
        <w:spacing w:line="240" w:lineRule="auto"/>
        <w:textAlignment w:val="baseline"/>
        <w:rPr>
          <w:rFonts w:ascii="Eras Medium ITC" w:hAnsi="Eras Medium ITC"/>
          <w:sz w:val="24"/>
          <w:szCs w:val="24"/>
        </w:rPr>
      </w:pPr>
      <w:r w:rsidRPr="00EA581B">
        <w:rPr>
          <w:rFonts w:ascii="Eras Medium ITC" w:hAnsi="Eras Medium ITC"/>
          <w:sz w:val="24"/>
          <w:szCs w:val="24"/>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14:paraId="1EA67644" w14:textId="77777777" w:rsidR="00D20AB9" w:rsidRPr="00EA581B" w:rsidRDefault="00D20AB9" w:rsidP="00D20AB9">
      <w:pPr>
        <w:textAlignment w:val="baseline"/>
        <w:outlineLvl w:val="1"/>
        <w:rPr>
          <w:rFonts w:ascii="Eras Medium ITC" w:hAnsi="Eras Medium ITC"/>
          <w:b/>
          <w:bCs/>
          <w:sz w:val="24"/>
          <w:szCs w:val="24"/>
        </w:rPr>
      </w:pPr>
      <w:bookmarkStart w:id="22" w:name="_Toc131669099"/>
      <w:r w:rsidRPr="00EA581B">
        <w:rPr>
          <w:rFonts w:ascii="Eras Medium ITC" w:hAnsi="Eras Medium ITC"/>
          <w:b/>
          <w:bCs/>
          <w:sz w:val="24"/>
          <w:szCs w:val="24"/>
        </w:rPr>
        <w:t>Article 12 : Langue de l’offre</w:t>
      </w:r>
      <w:bookmarkEnd w:id="22"/>
    </w:p>
    <w:p w14:paraId="7313DBA7" w14:textId="77777777" w:rsidR="00D20AB9" w:rsidRPr="00EA581B" w:rsidRDefault="00D20AB9" w:rsidP="00D20AB9">
      <w:pPr>
        <w:spacing w:line="240" w:lineRule="auto"/>
        <w:textAlignment w:val="baseline"/>
        <w:rPr>
          <w:rFonts w:ascii="Eras Medium ITC" w:hAnsi="Eras Medium ITC"/>
          <w:sz w:val="24"/>
          <w:szCs w:val="24"/>
        </w:rPr>
      </w:pPr>
      <w:r w:rsidRPr="00EA581B">
        <w:rPr>
          <w:rFonts w:ascii="Eras Medium ITC" w:hAnsi="Eras Medium ITC"/>
          <w:sz w:val="24"/>
          <w:szCs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5BDE8469" w14:textId="77777777" w:rsidR="00D20AB9" w:rsidRPr="00EA581B" w:rsidRDefault="00D20AB9" w:rsidP="00D20AB9">
      <w:pPr>
        <w:textAlignment w:val="baseline"/>
        <w:outlineLvl w:val="1"/>
        <w:rPr>
          <w:rFonts w:ascii="Eras Medium ITC" w:hAnsi="Eras Medium ITC"/>
          <w:b/>
          <w:bCs/>
          <w:sz w:val="24"/>
          <w:szCs w:val="24"/>
        </w:rPr>
      </w:pPr>
      <w:bookmarkStart w:id="23" w:name="_Toc131669100"/>
      <w:r w:rsidRPr="00EA581B">
        <w:rPr>
          <w:rFonts w:ascii="Eras Medium ITC" w:hAnsi="Eras Medium ITC"/>
          <w:b/>
          <w:bCs/>
          <w:sz w:val="24"/>
          <w:szCs w:val="24"/>
        </w:rPr>
        <w:t>Article 13 : Documents constituant l’offre</w:t>
      </w:r>
      <w:bookmarkEnd w:id="23"/>
    </w:p>
    <w:p w14:paraId="1A8E3B2F" w14:textId="43D064EE" w:rsidR="00D20AB9" w:rsidRPr="00950F68" w:rsidRDefault="00D20AB9" w:rsidP="004904DB">
      <w:pPr>
        <w:widowControl w:val="0"/>
        <w:numPr>
          <w:ilvl w:val="0"/>
          <w:numId w:val="24"/>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L’offre présentée par le soumissionnaire comprendra les documents détaillés au RPAO, dûment remplis et regroupés en trois volumes :</w:t>
      </w:r>
    </w:p>
    <w:p w14:paraId="5D81357E" w14:textId="77777777" w:rsidR="00D20AB9" w:rsidRPr="00EA581B" w:rsidRDefault="00D20AB9" w:rsidP="004904DB">
      <w:pPr>
        <w:widowControl w:val="0"/>
        <w:numPr>
          <w:ilvl w:val="1"/>
          <w:numId w:val="25"/>
        </w:numPr>
        <w:suppressAutoHyphens/>
        <w:autoSpaceDN w:val="0"/>
        <w:spacing w:after="60" w:line="240" w:lineRule="auto"/>
        <w:ind w:left="1134" w:hanging="425"/>
        <w:jc w:val="both"/>
        <w:textAlignment w:val="baseline"/>
        <w:rPr>
          <w:rFonts w:ascii="Eras Medium ITC" w:hAnsi="Eras Medium ITC"/>
          <w:b/>
          <w:sz w:val="24"/>
          <w:szCs w:val="24"/>
        </w:rPr>
      </w:pPr>
      <w:r w:rsidRPr="00EA581B">
        <w:rPr>
          <w:rFonts w:ascii="Eras Medium ITC" w:hAnsi="Eras Medium ITC"/>
          <w:b/>
          <w:sz w:val="24"/>
          <w:szCs w:val="24"/>
        </w:rPr>
        <w:t>Volume 1 : Dossier administratif</w:t>
      </w:r>
    </w:p>
    <w:p w14:paraId="40EE1530" w14:textId="77777777" w:rsidR="00D20AB9" w:rsidRPr="00EA581B" w:rsidRDefault="00D20AB9" w:rsidP="00D20AB9">
      <w:pPr>
        <w:spacing w:after="60" w:line="240" w:lineRule="auto"/>
        <w:ind w:left="720"/>
        <w:textAlignment w:val="baseline"/>
        <w:rPr>
          <w:rFonts w:ascii="Eras Medium ITC" w:hAnsi="Eras Medium ITC"/>
          <w:sz w:val="24"/>
          <w:szCs w:val="24"/>
        </w:rPr>
      </w:pPr>
      <w:r w:rsidRPr="00EA581B">
        <w:rPr>
          <w:rFonts w:ascii="Eras Medium ITC" w:hAnsi="Eras Medium ITC"/>
          <w:sz w:val="24"/>
          <w:szCs w:val="24"/>
        </w:rPr>
        <w:t>Il comprend :</w:t>
      </w:r>
    </w:p>
    <w:p w14:paraId="08AFBA4B" w14:textId="77777777" w:rsidR="00D20AB9" w:rsidRPr="00EA581B" w:rsidRDefault="00D20AB9" w:rsidP="004904DB">
      <w:pPr>
        <w:widowControl w:val="0"/>
        <w:numPr>
          <w:ilvl w:val="0"/>
          <w:numId w:val="27"/>
        </w:numPr>
        <w:suppressAutoHyphens/>
        <w:autoSpaceDN w:val="0"/>
        <w:spacing w:after="60" w:line="240" w:lineRule="auto"/>
        <w:ind w:left="1701" w:hanging="567"/>
        <w:jc w:val="both"/>
        <w:textAlignment w:val="baseline"/>
        <w:rPr>
          <w:rFonts w:ascii="Eras Medium ITC" w:hAnsi="Eras Medium ITC"/>
          <w:sz w:val="24"/>
          <w:szCs w:val="24"/>
        </w:rPr>
      </w:pPr>
      <w:r w:rsidRPr="00EA581B">
        <w:rPr>
          <w:rFonts w:ascii="Eras Medium ITC" w:hAnsi="Eras Medium ITC"/>
          <w:sz w:val="24"/>
          <w:szCs w:val="24"/>
        </w:rPr>
        <w:lastRenderedPageBreak/>
        <w:t>Tous les documents attestant que le soumissionnaire :</w:t>
      </w:r>
    </w:p>
    <w:p w14:paraId="588A7948" w14:textId="77777777" w:rsidR="00D20AB9" w:rsidRPr="00EA581B" w:rsidRDefault="00D20AB9" w:rsidP="004904DB">
      <w:pPr>
        <w:widowControl w:val="0"/>
        <w:numPr>
          <w:ilvl w:val="0"/>
          <w:numId w:val="26"/>
        </w:numPr>
        <w:suppressAutoHyphens/>
        <w:autoSpaceDN w:val="0"/>
        <w:spacing w:after="60" w:line="240" w:lineRule="auto"/>
        <w:ind w:left="2127"/>
        <w:jc w:val="both"/>
        <w:textAlignment w:val="baseline"/>
        <w:rPr>
          <w:rFonts w:ascii="Eras Medium ITC" w:hAnsi="Eras Medium ITC"/>
          <w:sz w:val="24"/>
          <w:szCs w:val="24"/>
        </w:rPr>
      </w:pPr>
      <w:r w:rsidRPr="00EA581B">
        <w:rPr>
          <w:rFonts w:ascii="Eras Medium ITC" w:hAnsi="Eras Medium ITC"/>
          <w:sz w:val="24"/>
          <w:szCs w:val="24"/>
        </w:rPr>
        <w:t>A souscrit les déclarations prévues par les lois et règlements en vigueur ;</w:t>
      </w:r>
    </w:p>
    <w:p w14:paraId="535B952C" w14:textId="77777777" w:rsidR="00D20AB9" w:rsidRPr="00EA581B" w:rsidRDefault="00D20AB9" w:rsidP="004904DB">
      <w:pPr>
        <w:widowControl w:val="0"/>
        <w:numPr>
          <w:ilvl w:val="0"/>
          <w:numId w:val="26"/>
        </w:numPr>
        <w:suppressAutoHyphens/>
        <w:autoSpaceDN w:val="0"/>
        <w:spacing w:after="60" w:line="240" w:lineRule="auto"/>
        <w:ind w:left="2127"/>
        <w:jc w:val="both"/>
        <w:textAlignment w:val="baseline"/>
        <w:rPr>
          <w:rFonts w:ascii="Eras Medium ITC" w:hAnsi="Eras Medium ITC"/>
          <w:sz w:val="24"/>
          <w:szCs w:val="24"/>
        </w:rPr>
      </w:pPr>
      <w:r w:rsidRPr="00EA581B">
        <w:rPr>
          <w:rFonts w:ascii="Eras Medium ITC" w:hAnsi="Eras Medium ITC"/>
          <w:sz w:val="24"/>
          <w:szCs w:val="24"/>
        </w:rPr>
        <w:t>A acquitté les droits, taxes, impôts, cotisations, contributions, redevances ou prélèvements de quelque nature que ce soit ;</w:t>
      </w:r>
    </w:p>
    <w:p w14:paraId="7B76A6E7" w14:textId="77777777" w:rsidR="00D20AB9" w:rsidRPr="00EA581B" w:rsidRDefault="00D20AB9" w:rsidP="004904DB">
      <w:pPr>
        <w:widowControl w:val="0"/>
        <w:numPr>
          <w:ilvl w:val="0"/>
          <w:numId w:val="26"/>
        </w:numPr>
        <w:suppressAutoHyphens/>
        <w:autoSpaceDN w:val="0"/>
        <w:spacing w:after="60" w:line="240" w:lineRule="auto"/>
        <w:ind w:left="2127"/>
        <w:jc w:val="both"/>
        <w:textAlignment w:val="baseline"/>
        <w:rPr>
          <w:rFonts w:ascii="Eras Medium ITC" w:hAnsi="Eras Medium ITC"/>
          <w:sz w:val="24"/>
          <w:szCs w:val="24"/>
        </w:rPr>
      </w:pPr>
      <w:r w:rsidRPr="00EA581B">
        <w:rPr>
          <w:rFonts w:ascii="Eras Medium ITC" w:hAnsi="Eras Medium ITC"/>
          <w:sz w:val="24"/>
          <w:szCs w:val="24"/>
        </w:rPr>
        <w:t>N’est pas en état de liquidation judiciaire ou en faillite ;</w:t>
      </w:r>
    </w:p>
    <w:p w14:paraId="11EDD7AB" w14:textId="77777777" w:rsidR="00D20AB9" w:rsidRPr="00EA581B" w:rsidRDefault="00D20AB9" w:rsidP="004904DB">
      <w:pPr>
        <w:widowControl w:val="0"/>
        <w:numPr>
          <w:ilvl w:val="0"/>
          <w:numId w:val="26"/>
        </w:numPr>
        <w:suppressAutoHyphens/>
        <w:autoSpaceDN w:val="0"/>
        <w:spacing w:after="60" w:line="240" w:lineRule="auto"/>
        <w:ind w:left="2127"/>
        <w:jc w:val="both"/>
        <w:textAlignment w:val="baseline"/>
        <w:rPr>
          <w:rFonts w:ascii="Eras Medium ITC" w:hAnsi="Eras Medium ITC"/>
          <w:sz w:val="24"/>
          <w:szCs w:val="24"/>
        </w:rPr>
      </w:pPr>
      <w:r w:rsidRPr="00EA581B">
        <w:rPr>
          <w:rFonts w:ascii="Eras Medium ITC" w:hAnsi="Eras Medium ITC"/>
          <w:sz w:val="24"/>
          <w:szCs w:val="24"/>
        </w:rPr>
        <w:t>N’est pas frappé de l’une des interdictions ou d’échéances prévues par la législation en vigueur.</w:t>
      </w:r>
    </w:p>
    <w:p w14:paraId="6C777663" w14:textId="77777777" w:rsidR="00D20AB9" w:rsidRPr="00EA581B" w:rsidRDefault="00D20AB9" w:rsidP="004904DB">
      <w:pPr>
        <w:widowControl w:val="0"/>
        <w:numPr>
          <w:ilvl w:val="0"/>
          <w:numId w:val="27"/>
        </w:numPr>
        <w:suppressAutoHyphens/>
        <w:autoSpaceDN w:val="0"/>
        <w:spacing w:after="60" w:line="240" w:lineRule="auto"/>
        <w:ind w:left="1701" w:hanging="567"/>
        <w:jc w:val="both"/>
        <w:textAlignment w:val="baseline"/>
        <w:rPr>
          <w:rFonts w:ascii="Eras Medium ITC" w:hAnsi="Eras Medium ITC"/>
          <w:sz w:val="24"/>
          <w:szCs w:val="24"/>
        </w:rPr>
      </w:pPr>
      <w:r w:rsidRPr="00EA581B">
        <w:rPr>
          <w:rFonts w:ascii="Eras Medium ITC" w:hAnsi="Eras Medium ITC"/>
          <w:sz w:val="24"/>
          <w:szCs w:val="24"/>
        </w:rPr>
        <w:t>La caution de soumission établie conformément aux dispositions de l’article 17 du RGAO ;</w:t>
      </w:r>
    </w:p>
    <w:p w14:paraId="7A035CC7" w14:textId="3E9F9F77" w:rsidR="00D20AB9" w:rsidRPr="00950F68" w:rsidRDefault="00D20AB9" w:rsidP="004904DB">
      <w:pPr>
        <w:widowControl w:val="0"/>
        <w:numPr>
          <w:ilvl w:val="0"/>
          <w:numId w:val="27"/>
        </w:numPr>
        <w:suppressAutoHyphens/>
        <w:autoSpaceDN w:val="0"/>
        <w:spacing w:after="60" w:line="240" w:lineRule="auto"/>
        <w:ind w:left="1701" w:hanging="567"/>
        <w:jc w:val="both"/>
        <w:textAlignment w:val="baseline"/>
        <w:rPr>
          <w:rFonts w:ascii="Eras Medium ITC" w:hAnsi="Eras Medium ITC"/>
          <w:sz w:val="24"/>
          <w:szCs w:val="24"/>
        </w:rPr>
      </w:pPr>
      <w:r w:rsidRPr="00EA581B">
        <w:rPr>
          <w:rFonts w:ascii="Eras Medium ITC" w:hAnsi="Eras Medium ITC"/>
          <w:sz w:val="24"/>
          <w:szCs w:val="24"/>
        </w:rPr>
        <w:t>La confirmation écrite habilitant le signataire de l’offre à engager le Soumissionnaire, conformément aux dispositions de l’article 6.1 du RGAO ;</w:t>
      </w:r>
    </w:p>
    <w:p w14:paraId="6E0B416A" w14:textId="77777777" w:rsidR="00D20AB9" w:rsidRPr="00EA581B" w:rsidRDefault="00D20AB9" w:rsidP="004904DB">
      <w:pPr>
        <w:widowControl w:val="0"/>
        <w:numPr>
          <w:ilvl w:val="1"/>
          <w:numId w:val="25"/>
        </w:numPr>
        <w:suppressAutoHyphens/>
        <w:autoSpaceDN w:val="0"/>
        <w:spacing w:after="60" w:line="276" w:lineRule="auto"/>
        <w:ind w:left="1134" w:hanging="425"/>
        <w:jc w:val="both"/>
        <w:textAlignment w:val="baseline"/>
        <w:rPr>
          <w:rFonts w:ascii="Eras Medium ITC" w:hAnsi="Eras Medium ITC"/>
          <w:b/>
          <w:sz w:val="24"/>
          <w:szCs w:val="24"/>
        </w:rPr>
      </w:pPr>
      <w:r w:rsidRPr="00EA581B">
        <w:rPr>
          <w:rFonts w:ascii="Eras Medium ITC" w:hAnsi="Eras Medium ITC"/>
          <w:b/>
          <w:sz w:val="24"/>
          <w:szCs w:val="24"/>
        </w:rPr>
        <w:t>Volume 2 : Offre technique</w:t>
      </w:r>
    </w:p>
    <w:p w14:paraId="40D97AEA" w14:textId="77777777" w:rsidR="00D20AB9" w:rsidRPr="00EA581B" w:rsidRDefault="00D20AB9" w:rsidP="004904DB">
      <w:pPr>
        <w:widowControl w:val="0"/>
        <w:numPr>
          <w:ilvl w:val="0"/>
          <w:numId w:val="28"/>
        </w:numPr>
        <w:suppressAutoHyphens/>
        <w:autoSpaceDN w:val="0"/>
        <w:spacing w:after="60" w:line="240" w:lineRule="auto"/>
        <w:ind w:left="1701" w:hanging="567"/>
        <w:jc w:val="both"/>
        <w:textAlignment w:val="baseline"/>
        <w:rPr>
          <w:rFonts w:ascii="Eras Medium ITC" w:hAnsi="Eras Medium ITC"/>
          <w:sz w:val="24"/>
          <w:szCs w:val="24"/>
        </w:rPr>
      </w:pPr>
      <w:r w:rsidRPr="00EA581B">
        <w:rPr>
          <w:rFonts w:ascii="Eras Medium ITC" w:hAnsi="Eras Medium ITC"/>
          <w:sz w:val="24"/>
          <w:szCs w:val="24"/>
        </w:rPr>
        <w:t>Les renseignements sur les qualifications</w:t>
      </w:r>
    </w:p>
    <w:p w14:paraId="724D4323" w14:textId="77777777" w:rsidR="00D20AB9" w:rsidRPr="00EA581B" w:rsidRDefault="00D20AB9" w:rsidP="00D20AB9">
      <w:pPr>
        <w:spacing w:after="60" w:line="240" w:lineRule="auto"/>
        <w:ind w:left="1701"/>
        <w:textAlignment w:val="baseline"/>
        <w:rPr>
          <w:rFonts w:ascii="Eras Medium ITC" w:hAnsi="Eras Medium ITC"/>
          <w:sz w:val="24"/>
          <w:szCs w:val="24"/>
        </w:rPr>
      </w:pPr>
      <w:r w:rsidRPr="00EA581B">
        <w:rPr>
          <w:rFonts w:ascii="Eras Medium ITC" w:hAnsi="Eras Medium ITC"/>
          <w:sz w:val="24"/>
          <w:szCs w:val="24"/>
        </w:rPr>
        <w:t>Le RPAO précise la liste des documents à fournir par les soumissionnaires pour justifier les critères de qualification mentionnés à l’article 6.1 du RPAO.</w:t>
      </w:r>
    </w:p>
    <w:p w14:paraId="191597A5" w14:textId="77777777" w:rsidR="00D20AB9" w:rsidRPr="00EA581B" w:rsidRDefault="00D20AB9" w:rsidP="004904DB">
      <w:pPr>
        <w:widowControl w:val="0"/>
        <w:numPr>
          <w:ilvl w:val="0"/>
          <w:numId w:val="28"/>
        </w:numPr>
        <w:suppressAutoHyphens/>
        <w:autoSpaceDN w:val="0"/>
        <w:spacing w:after="60" w:line="240" w:lineRule="auto"/>
        <w:ind w:left="1701" w:hanging="567"/>
        <w:jc w:val="both"/>
        <w:textAlignment w:val="baseline"/>
        <w:rPr>
          <w:rFonts w:ascii="Eras Medium ITC" w:hAnsi="Eras Medium ITC"/>
          <w:sz w:val="24"/>
          <w:szCs w:val="24"/>
        </w:rPr>
      </w:pPr>
      <w:r w:rsidRPr="00EA581B">
        <w:rPr>
          <w:rFonts w:ascii="Eras Medium ITC" w:hAnsi="Eras Medium ITC"/>
          <w:sz w:val="24"/>
          <w:szCs w:val="24"/>
        </w:rPr>
        <w:t>Méthodologie</w:t>
      </w:r>
    </w:p>
    <w:p w14:paraId="6C674737" w14:textId="77777777" w:rsidR="00D20AB9" w:rsidRPr="00EA581B" w:rsidRDefault="00D20AB9" w:rsidP="00D20AB9">
      <w:pPr>
        <w:spacing w:after="60" w:line="240" w:lineRule="auto"/>
        <w:ind w:left="1701"/>
        <w:textAlignment w:val="baseline"/>
        <w:rPr>
          <w:rFonts w:ascii="Eras Medium ITC" w:hAnsi="Eras Medium ITC"/>
          <w:sz w:val="24"/>
          <w:szCs w:val="24"/>
        </w:rPr>
      </w:pPr>
      <w:r w:rsidRPr="00EA581B">
        <w:rPr>
          <w:rFonts w:ascii="Eras Medium ITC" w:hAnsi="Eras Medium ITC"/>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5124049D" w14:textId="77777777" w:rsidR="00D20AB9" w:rsidRPr="00EA581B" w:rsidRDefault="00D20AB9" w:rsidP="004904DB">
      <w:pPr>
        <w:widowControl w:val="0"/>
        <w:numPr>
          <w:ilvl w:val="0"/>
          <w:numId w:val="28"/>
        </w:numPr>
        <w:suppressAutoHyphens/>
        <w:autoSpaceDN w:val="0"/>
        <w:spacing w:after="60" w:line="240" w:lineRule="auto"/>
        <w:ind w:left="1701" w:hanging="567"/>
        <w:jc w:val="both"/>
        <w:textAlignment w:val="baseline"/>
        <w:rPr>
          <w:rFonts w:ascii="Eras Medium ITC" w:hAnsi="Eras Medium ITC"/>
          <w:sz w:val="24"/>
          <w:szCs w:val="24"/>
        </w:rPr>
      </w:pPr>
      <w:r w:rsidRPr="00EA581B">
        <w:rPr>
          <w:rFonts w:ascii="Eras Medium ITC" w:hAnsi="Eras Medium ITC"/>
          <w:sz w:val="24"/>
          <w:szCs w:val="24"/>
        </w:rPr>
        <w:t>Les preuves d’acceptations des conditions du marché</w:t>
      </w:r>
    </w:p>
    <w:p w14:paraId="6DD1C9C8" w14:textId="77777777" w:rsidR="00D20AB9" w:rsidRPr="00EA581B" w:rsidRDefault="00D20AB9" w:rsidP="00D20AB9">
      <w:pPr>
        <w:spacing w:after="60" w:line="240" w:lineRule="auto"/>
        <w:ind w:left="1701"/>
        <w:textAlignment w:val="baseline"/>
        <w:rPr>
          <w:rFonts w:ascii="Eras Medium ITC" w:hAnsi="Eras Medium ITC"/>
          <w:sz w:val="24"/>
          <w:szCs w:val="24"/>
        </w:rPr>
      </w:pPr>
      <w:r w:rsidRPr="00EA581B">
        <w:rPr>
          <w:rFonts w:ascii="Eras Medium ITC" w:hAnsi="Eras Medium ITC"/>
          <w:sz w:val="24"/>
          <w:szCs w:val="24"/>
        </w:rPr>
        <w:t>Le soumissionnaire remettra les copies dûment paraphées des documents à caractères administratif et technique régissant le marché, à savoir :</w:t>
      </w:r>
    </w:p>
    <w:p w14:paraId="2436FA30" w14:textId="77777777" w:rsidR="00D20AB9" w:rsidRPr="00EA581B" w:rsidRDefault="00D20AB9" w:rsidP="00D20AB9">
      <w:pPr>
        <w:widowControl w:val="0"/>
        <w:numPr>
          <w:ilvl w:val="3"/>
          <w:numId w:val="6"/>
        </w:numPr>
        <w:suppressAutoHyphens/>
        <w:autoSpaceDN w:val="0"/>
        <w:spacing w:after="60" w:line="240" w:lineRule="auto"/>
        <w:ind w:left="2127" w:hanging="426"/>
        <w:jc w:val="both"/>
        <w:textAlignment w:val="baseline"/>
        <w:rPr>
          <w:rFonts w:ascii="Eras Medium ITC" w:hAnsi="Eras Medium ITC"/>
          <w:sz w:val="24"/>
          <w:szCs w:val="24"/>
        </w:rPr>
      </w:pPr>
      <w:r w:rsidRPr="00EA581B">
        <w:rPr>
          <w:rFonts w:ascii="Eras Medium ITC" w:hAnsi="Eras Medium ITC"/>
          <w:sz w:val="24"/>
          <w:szCs w:val="24"/>
        </w:rPr>
        <w:t>Le Cahier des Clauses Administratives Particulières (CCAP) ;</w:t>
      </w:r>
    </w:p>
    <w:p w14:paraId="6C28D914" w14:textId="77777777" w:rsidR="00D20AB9" w:rsidRPr="00EA581B" w:rsidRDefault="00D20AB9" w:rsidP="00D20AB9">
      <w:pPr>
        <w:widowControl w:val="0"/>
        <w:numPr>
          <w:ilvl w:val="3"/>
          <w:numId w:val="6"/>
        </w:numPr>
        <w:suppressAutoHyphens/>
        <w:autoSpaceDN w:val="0"/>
        <w:spacing w:after="60" w:line="240" w:lineRule="auto"/>
        <w:ind w:left="2127" w:hanging="426"/>
        <w:jc w:val="both"/>
        <w:textAlignment w:val="baseline"/>
        <w:rPr>
          <w:rFonts w:ascii="Eras Medium ITC" w:hAnsi="Eras Medium ITC"/>
          <w:sz w:val="24"/>
          <w:szCs w:val="24"/>
        </w:rPr>
      </w:pPr>
      <w:r w:rsidRPr="00EA581B">
        <w:rPr>
          <w:rFonts w:ascii="Eras Medium ITC" w:hAnsi="Eras Medium ITC"/>
          <w:sz w:val="24"/>
          <w:szCs w:val="24"/>
        </w:rPr>
        <w:t>Le Cahier des Clauses Techniques Particulières (CCTP).</w:t>
      </w:r>
    </w:p>
    <w:p w14:paraId="761CC5B4" w14:textId="77777777" w:rsidR="00D20AB9" w:rsidRPr="00EA581B" w:rsidRDefault="00D20AB9" w:rsidP="004904DB">
      <w:pPr>
        <w:widowControl w:val="0"/>
        <w:numPr>
          <w:ilvl w:val="0"/>
          <w:numId w:val="28"/>
        </w:numPr>
        <w:suppressAutoHyphens/>
        <w:autoSpaceDN w:val="0"/>
        <w:spacing w:after="60" w:line="240" w:lineRule="auto"/>
        <w:ind w:left="1701" w:hanging="567"/>
        <w:jc w:val="both"/>
        <w:textAlignment w:val="baseline"/>
        <w:rPr>
          <w:rFonts w:ascii="Eras Medium ITC" w:hAnsi="Eras Medium ITC"/>
          <w:sz w:val="24"/>
          <w:szCs w:val="24"/>
        </w:rPr>
      </w:pPr>
      <w:r w:rsidRPr="00EA581B">
        <w:rPr>
          <w:rFonts w:ascii="Eras Medium ITC" w:hAnsi="Eras Medium ITC"/>
          <w:sz w:val="24"/>
          <w:szCs w:val="24"/>
        </w:rPr>
        <w:t>Commentaires (facultatifs)</w:t>
      </w:r>
    </w:p>
    <w:p w14:paraId="5CB23A72" w14:textId="5F880A3D" w:rsidR="00D20AB9" w:rsidRPr="00EA581B" w:rsidRDefault="00D20AB9" w:rsidP="00950F68">
      <w:pPr>
        <w:spacing w:after="60" w:line="240" w:lineRule="auto"/>
        <w:ind w:left="1701"/>
        <w:textAlignment w:val="baseline"/>
        <w:rPr>
          <w:rFonts w:ascii="Eras Medium ITC" w:hAnsi="Eras Medium ITC"/>
          <w:sz w:val="24"/>
          <w:szCs w:val="24"/>
        </w:rPr>
      </w:pPr>
      <w:r w:rsidRPr="00EA581B">
        <w:rPr>
          <w:rFonts w:ascii="Eras Medium ITC" w:hAnsi="Eras Medium ITC"/>
          <w:sz w:val="24"/>
          <w:szCs w:val="24"/>
        </w:rPr>
        <w:t>Un commentaire des choix techniques du projet et d’éventuelles propositions.</w:t>
      </w:r>
    </w:p>
    <w:p w14:paraId="3C791DA7" w14:textId="77777777" w:rsidR="00D20AB9" w:rsidRPr="00EA581B" w:rsidRDefault="00D20AB9" w:rsidP="004904DB">
      <w:pPr>
        <w:widowControl w:val="0"/>
        <w:numPr>
          <w:ilvl w:val="1"/>
          <w:numId w:val="25"/>
        </w:numPr>
        <w:suppressAutoHyphens/>
        <w:autoSpaceDN w:val="0"/>
        <w:spacing w:after="60" w:line="240" w:lineRule="auto"/>
        <w:ind w:left="1134" w:hanging="425"/>
        <w:jc w:val="both"/>
        <w:textAlignment w:val="baseline"/>
        <w:rPr>
          <w:rFonts w:ascii="Eras Medium ITC" w:hAnsi="Eras Medium ITC"/>
          <w:b/>
          <w:sz w:val="24"/>
          <w:szCs w:val="24"/>
        </w:rPr>
      </w:pPr>
      <w:r w:rsidRPr="00EA581B">
        <w:rPr>
          <w:rFonts w:ascii="Eras Medium ITC" w:hAnsi="Eras Medium ITC"/>
          <w:b/>
          <w:sz w:val="24"/>
          <w:szCs w:val="24"/>
        </w:rPr>
        <w:t>Volume 3 : Offre financière</w:t>
      </w:r>
    </w:p>
    <w:p w14:paraId="0D735B46" w14:textId="77777777" w:rsidR="00D20AB9" w:rsidRPr="00EA581B" w:rsidRDefault="00D20AB9" w:rsidP="00D20AB9">
      <w:pPr>
        <w:spacing w:after="60" w:line="240" w:lineRule="auto"/>
        <w:ind w:left="1134"/>
        <w:textAlignment w:val="baseline"/>
        <w:rPr>
          <w:rFonts w:ascii="Eras Medium ITC" w:hAnsi="Eras Medium ITC"/>
          <w:sz w:val="24"/>
          <w:szCs w:val="24"/>
        </w:rPr>
      </w:pPr>
      <w:r w:rsidRPr="00EA581B">
        <w:rPr>
          <w:rFonts w:ascii="Eras Medium ITC" w:hAnsi="Eras Medium ITC"/>
          <w:sz w:val="24"/>
          <w:szCs w:val="24"/>
        </w:rPr>
        <w:t>Le RPAO précise les éléments permettant de justifier le coût des travaux, à savoir :</w:t>
      </w:r>
    </w:p>
    <w:p w14:paraId="1D814A79" w14:textId="77777777" w:rsidR="00D20AB9" w:rsidRPr="00EA581B" w:rsidRDefault="00D20AB9" w:rsidP="004904DB">
      <w:pPr>
        <w:widowControl w:val="0"/>
        <w:numPr>
          <w:ilvl w:val="2"/>
          <w:numId w:val="25"/>
        </w:numPr>
        <w:suppressAutoHyphens/>
        <w:autoSpaceDN w:val="0"/>
        <w:spacing w:after="60" w:line="240" w:lineRule="auto"/>
        <w:ind w:left="1560" w:hanging="426"/>
        <w:jc w:val="both"/>
        <w:textAlignment w:val="baseline"/>
        <w:rPr>
          <w:rFonts w:ascii="Eras Medium ITC" w:hAnsi="Eras Medium ITC"/>
          <w:sz w:val="24"/>
          <w:szCs w:val="24"/>
        </w:rPr>
      </w:pPr>
      <w:r w:rsidRPr="00EA581B">
        <w:rPr>
          <w:rFonts w:ascii="Eras Medium ITC" w:hAnsi="Eras Medium ITC"/>
          <w:sz w:val="24"/>
          <w:szCs w:val="24"/>
        </w:rPr>
        <w:t>La soumission proprement dite, en original rédigée selon le modèle joint, timbrée au tarif en vigueur, signée et datée ;</w:t>
      </w:r>
    </w:p>
    <w:p w14:paraId="0412C6B9" w14:textId="77777777" w:rsidR="00D20AB9" w:rsidRPr="00EA581B" w:rsidRDefault="00D20AB9" w:rsidP="004904DB">
      <w:pPr>
        <w:widowControl w:val="0"/>
        <w:numPr>
          <w:ilvl w:val="2"/>
          <w:numId w:val="25"/>
        </w:numPr>
        <w:suppressAutoHyphens/>
        <w:autoSpaceDN w:val="0"/>
        <w:spacing w:after="60" w:line="240" w:lineRule="auto"/>
        <w:ind w:left="1560" w:hanging="426"/>
        <w:jc w:val="both"/>
        <w:textAlignment w:val="baseline"/>
        <w:rPr>
          <w:rFonts w:ascii="Eras Medium ITC" w:hAnsi="Eras Medium ITC"/>
          <w:sz w:val="24"/>
          <w:szCs w:val="24"/>
        </w:rPr>
      </w:pPr>
      <w:r w:rsidRPr="00EA581B">
        <w:rPr>
          <w:rFonts w:ascii="Eras Medium ITC" w:hAnsi="Eras Medium ITC"/>
          <w:sz w:val="24"/>
          <w:szCs w:val="24"/>
        </w:rPr>
        <w:t>Le bordereau des prix unitaires dûment rempli ;</w:t>
      </w:r>
    </w:p>
    <w:p w14:paraId="5F5E549D" w14:textId="77777777" w:rsidR="00D20AB9" w:rsidRPr="00EA581B" w:rsidRDefault="00D20AB9" w:rsidP="004904DB">
      <w:pPr>
        <w:widowControl w:val="0"/>
        <w:numPr>
          <w:ilvl w:val="2"/>
          <w:numId w:val="25"/>
        </w:numPr>
        <w:suppressAutoHyphens/>
        <w:autoSpaceDN w:val="0"/>
        <w:spacing w:after="60" w:line="240" w:lineRule="auto"/>
        <w:ind w:left="1560" w:hanging="426"/>
        <w:jc w:val="both"/>
        <w:textAlignment w:val="baseline"/>
        <w:rPr>
          <w:rFonts w:ascii="Eras Medium ITC" w:hAnsi="Eras Medium ITC"/>
          <w:sz w:val="24"/>
          <w:szCs w:val="24"/>
        </w:rPr>
      </w:pPr>
      <w:r w:rsidRPr="00EA581B">
        <w:rPr>
          <w:rFonts w:ascii="Eras Medium ITC" w:hAnsi="Eras Medium ITC"/>
          <w:sz w:val="24"/>
          <w:szCs w:val="24"/>
        </w:rPr>
        <w:t>Le détail estimatif dûment rempli ;</w:t>
      </w:r>
    </w:p>
    <w:p w14:paraId="40E0E7B9" w14:textId="77777777" w:rsidR="00D20AB9" w:rsidRPr="00EA581B" w:rsidRDefault="00D20AB9" w:rsidP="004904DB">
      <w:pPr>
        <w:widowControl w:val="0"/>
        <w:numPr>
          <w:ilvl w:val="2"/>
          <w:numId w:val="25"/>
        </w:numPr>
        <w:suppressAutoHyphens/>
        <w:autoSpaceDN w:val="0"/>
        <w:spacing w:after="60" w:line="240" w:lineRule="auto"/>
        <w:ind w:left="1560" w:hanging="426"/>
        <w:jc w:val="both"/>
        <w:textAlignment w:val="baseline"/>
        <w:rPr>
          <w:rFonts w:ascii="Eras Medium ITC" w:hAnsi="Eras Medium ITC"/>
          <w:sz w:val="24"/>
          <w:szCs w:val="24"/>
        </w:rPr>
      </w:pPr>
      <w:r w:rsidRPr="00EA581B">
        <w:rPr>
          <w:rFonts w:ascii="Eras Medium ITC" w:hAnsi="Eras Medium ITC"/>
          <w:sz w:val="24"/>
          <w:szCs w:val="24"/>
        </w:rPr>
        <w:t>Le sous-détail des prix et/ou la décomposition des prix forfaitaires ;</w:t>
      </w:r>
    </w:p>
    <w:p w14:paraId="0F267223" w14:textId="77777777" w:rsidR="00D20AB9" w:rsidRPr="00EA581B" w:rsidRDefault="00D20AB9" w:rsidP="004904DB">
      <w:pPr>
        <w:widowControl w:val="0"/>
        <w:numPr>
          <w:ilvl w:val="2"/>
          <w:numId w:val="25"/>
        </w:numPr>
        <w:suppressAutoHyphens/>
        <w:autoSpaceDN w:val="0"/>
        <w:spacing w:after="60" w:line="240" w:lineRule="auto"/>
        <w:ind w:left="1560" w:hanging="426"/>
        <w:jc w:val="both"/>
        <w:textAlignment w:val="baseline"/>
        <w:rPr>
          <w:rFonts w:ascii="Eras Medium ITC" w:hAnsi="Eras Medium ITC"/>
          <w:sz w:val="24"/>
          <w:szCs w:val="24"/>
        </w:rPr>
      </w:pPr>
      <w:r w:rsidRPr="00EA581B">
        <w:rPr>
          <w:rFonts w:ascii="Eras Medium ITC" w:hAnsi="Eras Medium ITC"/>
          <w:sz w:val="24"/>
          <w:szCs w:val="24"/>
        </w:rPr>
        <w:t>L’échéancier prévisionnel de paiements le cas échéant.</w:t>
      </w:r>
    </w:p>
    <w:p w14:paraId="50F55898" w14:textId="77777777" w:rsidR="00D20AB9" w:rsidRPr="00EA581B" w:rsidRDefault="00D20AB9" w:rsidP="00D20AB9">
      <w:pPr>
        <w:spacing w:after="60" w:line="240" w:lineRule="auto"/>
        <w:ind w:left="1134"/>
        <w:textAlignment w:val="baseline"/>
        <w:rPr>
          <w:rFonts w:ascii="Eras Medium ITC" w:hAnsi="Eras Medium ITC"/>
          <w:sz w:val="24"/>
          <w:szCs w:val="24"/>
        </w:rPr>
      </w:pPr>
      <w:r w:rsidRPr="00EA581B">
        <w:rPr>
          <w:rFonts w:ascii="Eras Medium ITC" w:hAnsi="Eras Medium ITC"/>
          <w:sz w:val="24"/>
          <w:szCs w:val="24"/>
        </w:rPr>
        <w:t>Les soumissionnaires utiliseront à cet effet les pièces et modèles prévus dans le Dossier d’Appel d’Offres, sous réserve des dispositions de l’Article 17.2 du RGAO concernant les autres formes possibles de Caution de Soumission.</w:t>
      </w:r>
    </w:p>
    <w:p w14:paraId="1BE54199" w14:textId="15F4A763" w:rsidR="00D20AB9" w:rsidRPr="00995E4E" w:rsidRDefault="00D20AB9" w:rsidP="004904DB">
      <w:pPr>
        <w:widowControl w:val="0"/>
        <w:numPr>
          <w:ilvl w:val="0"/>
          <w:numId w:val="24"/>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Si, conformément aux dispositions du RPAO, les soumissionnaires présentent des offres pour plusieurs lots du même Appel d’offres, ils pourront indiquer les rabais offerts en cas d’attribution de plus d’un lot.</w:t>
      </w:r>
    </w:p>
    <w:p w14:paraId="451246E6" w14:textId="77777777" w:rsidR="00D20AB9" w:rsidRPr="00EA581B" w:rsidRDefault="00D20AB9" w:rsidP="00D20AB9">
      <w:pPr>
        <w:textAlignment w:val="baseline"/>
        <w:outlineLvl w:val="1"/>
        <w:rPr>
          <w:rFonts w:ascii="Eras Medium ITC" w:hAnsi="Eras Medium ITC"/>
          <w:b/>
          <w:bCs/>
          <w:sz w:val="24"/>
          <w:szCs w:val="24"/>
        </w:rPr>
      </w:pPr>
      <w:bookmarkStart w:id="24" w:name="_Toc131669101"/>
      <w:r w:rsidRPr="00EA581B">
        <w:rPr>
          <w:rFonts w:ascii="Eras Medium ITC" w:hAnsi="Eras Medium ITC"/>
          <w:b/>
          <w:bCs/>
          <w:sz w:val="24"/>
          <w:szCs w:val="24"/>
        </w:rPr>
        <w:t>Article 14 : Montant de l’offre</w:t>
      </w:r>
      <w:bookmarkEnd w:id="24"/>
    </w:p>
    <w:p w14:paraId="6936C7DC" w14:textId="7F54BC54" w:rsidR="00D20AB9" w:rsidRPr="00EA581B" w:rsidRDefault="00D20AB9" w:rsidP="004904DB">
      <w:pPr>
        <w:widowControl w:val="0"/>
        <w:numPr>
          <w:ilvl w:val="0"/>
          <w:numId w:val="29"/>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Sauf indication contraire figurant dans le Dossier d’Appel d’Offres, le montant du marché couvrira l’ensemble des travaux</w:t>
      </w:r>
      <w:r w:rsidR="008E36C4">
        <w:rPr>
          <w:rFonts w:ascii="Eras Medium ITC" w:hAnsi="Eras Medium ITC"/>
          <w:sz w:val="24"/>
          <w:szCs w:val="24"/>
        </w:rPr>
        <w:t>/prestations</w:t>
      </w:r>
      <w:r w:rsidRPr="00EA581B">
        <w:rPr>
          <w:rFonts w:ascii="Eras Medium ITC" w:hAnsi="Eras Medium ITC"/>
          <w:sz w:val="24"/>
          <w:szCs w:val="24"/>
        </w:rPr>
        <w:t xml:space="preserve"> décrits dans l’Article 1.1 du RGAO, sur la base du Bordereau des Prix et du Détail Quantitatif et Estimatif chiffrés présentés </w:t>
      </w:r>
      <w:r w:rsidRPr="00EA581B">
        <w:rPr>
          <w:rFonts w:ascii="Eras Medium ITC" w:hAnsi="Eras Medium ITC"/>
          <w:sz w:val="24"/>
          <w:szCs w:val="24"/>
        </w:rPr>
        <w:lastRenderedPageBreak/>
        <w:t>par le soumissionnaire.</w:t>
      </w:r>
    </w:p>
    <w:p w14:paraId="759E28BF" w14:textId="77777777" w:rsidR="00D20AB9" w:rsidRPr="00EA581B" w:rsidRDefault="00D20AB9" w:rsidP="004904DB">
      <w:pPr>
        <w:widowControl w:val="0"/>
        <w:numPr>
          <w:ilvl w:val="0"/>
          <w:numId w:val="29"/>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 soumissionnaire remplira les prix unitaires et totaux de tous les postes du bordereau de prix et du Détail quantitatif et estimatif.</w:t>
      </w:r>
    </w:p>
    <w:p w14:paraId="4F8E21D2" w14:textId="77777777" w:rsidR="00D20AB9" w:rsidRPr="00EA581B" w:rsidRDefault="00D20AB9" w:rsidP="004904DB">
      <w:pPr>
        <w:widowControl w:val="0"/>
        <w:numPr>
          <w:ilvl w:val="0"/>
          <w:numId w:val="29"/>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1AB447A3" w14:textId="77777777" w:rsidR="00D20AB9" w:rsidRPr="00EA581B" w:rsidRDefault="00D20AB9" w:rsidP="004904DB">
      <w:pPr>
        <w:widowControl w:val="0"/>
        <w:numPr>
          <w:ilvl w:val="0"/>
          <w:numId w:val="29"/>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06EFADB9" w14:textId="6FDAE131" w:rsidR="00D20AB9" w:rsidRPr="00C948E8" w:rsidRDefault="00D20AB9" w:rsidP="004904DB">
      <w:pPr>
        <w:widowControl w:val="0"/>
        <w:numPr>
          <w:ilvl w:val="0"/>
          <w:numId w:val="29"/>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Tous les prix unitaires assortis des quantités doivent être justifiés par des sous-détails établis conformément au cadre proposé à la pièce N°8 du DAO.</w:t>
      </w:r>
    </w:p>
    <w:p w14:paraId="33E83AF8" w14:textId="77777777" w:rsidR="00D20AB9" w:rsidRPr="00EA581B" w:rsidRDefault="00D20AB9" w:rsidP="00D20AB9">
      <w:pPr>
        <w:textAlignment w:val="baseline"/>
        <w:outlineLvl w:val="1"/>
        <w:rPr>
          <w:rFonts w:ascii="Eras Medium ITC" w:hAnsi="Eras Medium ITC"/>
          <w:b/>
          <w:bCs/>
          <w:sz w:val="24"/>
          <w:szCs w:val="24"/>
        </w:rPr>
      </w:pPr>
      <w:bookmarkStart w:id="25" w:name="_Toc131669102"/>
      <w:r w:rsidRPr="00EA581B">
        <w:rPr>
          <w:rFonts w:ascii="Eras Medium ITC" w:hAnsi="Eras Medium ITC"/>
          <w:b/>
          <w:bCs/>
          <w:sz w:val="24"/>
          <w:szCs w:val="24"/>
        </w:rPr>
        <w:t>Article 15 : Monnaies de soumission et de règlement</w:t>
      </w:r>
      <w:bookmarkEnd w:id="25"/>
    </w:p>
    <w:p w14:paraId="6F2B0EBD" w14:textId="77777777" w:rsidR="00D20AB9" w:rsidRPr="00EA581B" w:rsidRDefault="00D20AB9" w:rsidP="004904DB">
      <w:pPr>
        <w:widowControl w:val="0"/>
        <w:numPr>
          <w:ilvl w:val="0"/>
          <w:numId w:val="30"/>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En cas d’Appels d’Offres Internationaux, les monnaies de l’offre doivent suivre les dispositions soit de l’Option A ou de l’Option B ci-dessous ; l’option applicable étant celle retenue dans le RPAO.</w:t>
      </w:r>
    </w:p>
    <w:p w14:paraId="61E14FE9" w14:textId="77777777" w:rsidR="00D20AB9" w:rsidRPr="00EA581B" w:rsidRDefault="00D20AB9" w:rsidP="004904DB">
      <w:pPr>
        <w:widowControl w:val="0"/>
        <w:numPr>
          <w:ilvl w:val="0"/>
          <w:numId w:val="30"/>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b/>
          <w:sz w:val="24"/>
          <w:szCs w:val="24"/>
        </w:rPr>
        <w:t>Option A :</w:t>
      </w:r>
      <w:r w:rsidRPr="00EA581B">
        <w:rPr>
          <w:rFonts w:ascii="Eras Medium ITC" w:hAnsi="Eras Medium ITC"/>
          <w:sz w:val="24"/>
          <w:szCs w:val="24"/>
        </w:rPr>
        <w:t xml:space="preserve"> le montant de la soumission est libellé entièrement en monnaie nationale</w:t>
      </w:r>
    </w:p>
    <w:p w14:paraId="1BC3832D" w14:textId="77777777" w:rsidR="00D20AB9" w:rsidRPr="00EA581B" w:rsidRDefault="00D20AB9" w:rsidP="00D20AB9">
      <w:pPr>
        <w:spacing w:after="60" w:line="240" w:lineRule="auto"/>
        <w:ind w:left="720"/>
        <w:textAlignment w:val="baseline"/>
        <w:rPr>
          <w:rFonts w:ascii="Eras Medium ITC" w:hAnsi="Eras Medium ITC"/>
          <w:sz w:val="24"/>
          <w:szCs w:val="24"/>
        </w:rPr>
      </w:pPr>
      <w:r w:rsidRPr="00EA581B">
        <w:rPr>
          <w:rFonts w:ascii="Eras Medium ITC" w:hAnsi="Eras Medium ITC"/>
          <w:sz w:val="24"/>
          <w:szCs w:val="24"/>
        </w:rPr>
        <w:t>Le montant de la soumission, les prix unitaires du bordereau des prix et les prix du détail quantitatif et estimatif sont libellés entièrement en francs CFA de la manière suivante :</w:t>
      </w:r>
    </w:p>
    <w:p w14:paraId="368C0D8B" w14:textId="77777777" w:rsidR="00D20AB9" w:rsidRPr="00EA581B" w:rsidRDefault="00D20AB9" w:rsidP="00D20AB9">
      <w:pPr>
        <w:widowControl w:val="0"/>
        <w:numPr>
          <w:ilvl w:val="1"/>
          <w:numId w:val="8"/>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35F0702D" w14:textId="77777777" w:rsidR="00D20AB9" w:rsidRPr="00EA581B" w:rsidRDefault="00D20AB9" w:rsidP="00D20AB9">
      <w:pPr>
        <w:widowControl w:val="0"/>
        <w:numPr>
          <w:ilvl w:val="1"/>
          <w:numId w:val="8"/>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640C50A7" w14:textId="77777777" w:rsidR="00D20AB9" w:rsidRPr="00EA581B" w:rsidRDefault="00D20AB9" w:rsidP="004904DB">
      <w:pPr>
        <w:widowControl w:val="0"/>
        <w:numPr>
          <w:ilvl w:val="0"/>
          <w:numId w:val="30"/>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b/>
          <w:sz w:val="24"/>
          <w:szCs w:val="24"/>
        </w:rPr>
        <w:t>Option B :</w:t>
      </w:r>
      <w:r w:rsidRPr="00EA581B">
        <w:rPr>
          <w:rFonts w:ascii="Eras Medium ITC" w:hAnsi="Eras Medium ITC"/>
          <w:sz w:val="24"/>
          <w:szCs w:val="24"/>
        </w:rPr>
        <w:t xml:space="preserve"> Le montant de la soumission est directement libellé en monnaie nationale et étrangère aux taux fixés dans le RPAO.</w:t>
      </w:r>
    </w:p>
    <w:p w14:paraId="477EFC7F" w14:textId="77777777" w:rsidR="00D20AB9" w:rsidRPr="00EA581B" w:rsidRDefault="00D20AB9" w:rsidP="00D20AB9">
      <w:pPr>
        <w:spacing w:after="60" w:line="240" w:lineRule="auto"/>
        <w:ind w:left="720"/>
        <w:textAlignment w:val="baseline"/>
        <w:rPr>
          <w:rFonts w:ascii="Eras Medium ITC" w:hAnsi="Eras Medium ITC"/>
          <w:sz w:val="24"/>
          <w:szCs w:val="24"/>
        </w:rPr>
      </w:pPr>
      <w:r w:rsidRPr="00EA581B">
        <w:rPr>
          <w:rFonts w:ascii="Eras Medium ITC" w:hAnsi="Eras Medium ITC"/>
          <w:sz w:val="24"/>
          <w:szCs w:val="24"/>
        </w:rPr>
        <w:t>Le soumissionnaire libellera les prix unitaires du bordereau des prix et les prix du Détail quantitatif et estimatif de la manière suivante :</w:t>
      </w:r>
    </w:p>
    <w:p w14:paraId="6DA96834" w14:textId="77777777" w:rsidR="00D20AB9" w:rsidRPr="00EA581B" w:rsidRDefault="00D20AB9" w:rsidP="004904DB">
      <w:pPr>
        <w:widowControl w:val="0"/>
        <w:numPr>
          <w:ilvl w:val="0"/>
          <w:numId w:val="31"/>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Les prix des intrants nécessaires aux Travaux que le Soumissionnaire compte se procurer dans le pays de l’Autorité Contractante seront libellés dans la monnaie du pays de l’Autorité Contractante spécifiée aux RPAO et dénommée « monnaie nationale ».</w:t>
      </w:r>
    </w:p>
    <w:p w14:paraId="170F8B74" w14:textId="77777777" w:rsidR="00D20AB9" w:rsidRPr="00EA581B" w:rsidRDefault="00D20AB9" w:rsidP="004904DB">
      <w:pPr>
        <w:widowControl w:val="0"/>
        <w:numPr>
          <w:ilvl w:val="0"/>
          <w:numId w:val="31"/>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4A659EA8" w14:textId="77777777" w:rsidR="00D20AB9" w:rsidRPr="00EA581B" w:rsidRDefault="00D20AB9" w:rsidP="004904DB">
      <w:pPr>
        <w:widowControl w:val="0"/>
        <w:numPr>
          <w:ilvl w:val="0"/>
          <w:numId w:val="30"/>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6F0C5046" w14:textId="067351A1" w:rsidR="00D20AB9" w:rsidRPr="00C948E8" w:rsidRDefault="00D20AB9" w:rsidP="004904DB">
      <w:pPr>
        <w:widowControl w:val="0"/>
        <w:numPr>
          <w:ilvl w:val="0"/>
          <w:numId w:val="30"/>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 xml:space="preserve">Durant l’exécution des travaux, la plupart des monnaies étrangères restant à payer sur le montant du marché peut être révisée d’un commun accord par l’Autorité </w:t>
      </w:r>
      <w:r w:rsidRPr="00EA581B">
        <w:rPr>
          <w:rFonts w:ascii="Eras Medium ITC" w:hAnsi="Eras Medium ITC"/>
          <w:sz w:val="24"/>
          <w:szCs w:val="24"/>
        </w:rPr>
        <w:lastRenderedPageBreak/>
        <w:t>Contractante et l’entrepreneur de façon à tenir compte de toute modification survenue dans les besoins en devises au titre du marché.</w:t>
      </w:r>
    </w:p>
    <w:p w14:paraId="46708DDB" w14:textId="77777777" w:rsidR="00D20AB9" w:rsidRPr="00EA581B" w:rsidRDefault="00D20AB9" w:rsidP="00D20AB9">
      <w:pPr>
        <w:textAlignment w:val="baseline"/>
        <w:outlineLvl w:val="1"/>
        <w:rPr>
          <w:rFonts w:ascii="Eras Medium ITC" w:hAnsi="Eras Medium ITC"/>
          <w:b/>
          <w:bCs/>
          <w:sz w:val="24"/>
          <w:szCs w:val="24"/>
        </w:rPr>
      </w:pPr>
      <w:bookmarkStart w:id="26" w:name="_Toc131669103"/>
      <w:r w:rsidRPr="00EA581B">
        <w:rPr>
          <w:rFonts w:ascii="Eras Medium ITC" w:hAnsi="Eras Medium ITC"/>
          <w:b/>
          <w:bCs/>
          <w:sz w:val="24"/>
          <w:szCs w:val="24"/>
        </w:rPr>
        <w:t>Article 16 : Validité des offres</w:t>
      </w:r>
      <w:bookmarkEnd w:id="26"/>
    </w:p>
    <w:p w14:paraId="66FEF149" w14:textId="77777777" w:rsidR="00D20AB9" w:rsidRPr="00EA581B" w:rsidRDefault="00D20AB9" w:rsidP="004904DB">
      <w:pPr>
        <w:widowControl w:val="0"/>
        <w:numPr>
          <w:ilvl w:val="0"/>
          <w:numId w:val="32"/>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5D7B587B" w14:textId="77777777" w:rsidR="00D20AB9" w:rsidRPr="00EA581B" w:rsidRDefault="00D20AB9" w:rsidP="004904DB">
      <w:pPr>
        <w:widowControl w:val="0"/>
        <w:numPr>
          <w:ilvl w:val="0"/>
          <w:numId w:val="32"/>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5FFE5427" w14:textId="77777777" w:rsidR="00D20AB9" w:rsidRPr="00EA581B" w:rsidRDefault="00D20AB9" w:rsidP="004904DB">
      <w:pPr>
        <w:widowControl w:val="0"/>
        <w:numPr>
          <w:ilvl w:val="0"/>
          <w:numId w:val="32"/>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2F194358" w14:textId="25716B60" w:rsidR="00D20AB9" w:rsidRPr="00C948E8" w:rsidRDefault="00D20AB9" w:rsidP="004904DB">
      <w:pPr>
        <w:widowControl w:val="0"/>
        <w:numPr>
          <w:ilvl w:val="0"/>
          <w:numId w:val="32"/>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773950C5" w14:textId="77777777" w:rsidR="00D20AB9" w:rsidRPr="00EA581B" w:rsidRDefault="00D20AB9" w:rsidP="00D20AB9">
      <w:pPr>
        <w:textAlignment w:val="baseline"/>
        <w:outlineLvl w:val="1"/>
        <w:rPr>
          <w:rFonts w:ascii="Eras Medium ITC" w:hAnsi="Eras Medium ITC"/>
          <w:b/>
          <w:bCs/>
          <w:sz w:val="24"/>
          <w:szCs w:val="24"/>
        </w:rPr>
      </w:pPr>
      <w:bookmarkStart w:id="27" w:name="_Toc131669104"/>
      <w:r w:rsidRPr="00EA581B">
        <w:rPr>
          <w:rFonts w:ascii="Eras Medium ITC" w:hAnsi="Eras Medium ITC"/>
          <w:b/>
          <w:bCs/>
          <w:sz w:val="24"/>
          <w:szCs w:val="24"/>
        </w:rPr>
        <w:t>Article 17 : Caution de soumission</w:t>
      </w:r>
      <w:bookmarkEnd w:id="27"/>
    </w:p>
    <w:p w14:paraId="6CDC928B" w14:textId="77777777" w:rsidR="00D20AB9" w:rsidRPr="00EA581B" w:rsidRDefault="00D20AB9" w:rsidP="004904DB">
      <w:pPr>
        <w:widowControl w:val="0"/>
        <w:numPr>
          <w:ilvl w:val="0"/>
          <w:numId w:val="33"/>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En application de l'article 13 du RGAO, le soumissionnaire fournira une caution de soumission du montant spécifié dans le Règlement Particulier de l'Appel d'Offres, laquelle fera partie intégrante de son offre.</w:t>
      </w:r>
    </w:p>
    <w:p w14:paraId="64EEDDCC" w14:textId="77777777" w:rsidR="00D20AB9" w:rsidRPr="00EA581B" w:rsidRDefault="00D20AB9" w:rsidP="004904DB">
      <w:pPr>
        <w:widowControl w:val="0"/>
        <w:numPr>
          <w:ilvl w:val="0"/>
          <w:numId w:val="33"/>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14:paraId="3ABFCC54" w14:textId="77777777" w:rsidR="00D20AB9" w:rsidRPr="00EA581B" w:rsidRDefault="00D20AB9" w:rsidP="004904DB">
      <w:pPr>
        <w:widowControl w:val="0"/>
        <w:numPr>
          <w:ilvl w:val="0"/>
          <w:numId w:val="33"/>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6B0E7799" w14:textId="77777777" w:rsidR="00D20AB9" w:rsidRPr="00EA581B" w:rsidRDefault="00D20AB9" w:rsidP="004904DB">
      <w:pPr>
        <w:widowControl w:val="0"/>
        <w:numPr>
          <w:ilvl w:val="0"/>
          <w:numId w:val="33"/>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Les cautions de soumission et les offres des soumissionnaires non retenus seront restituées dans un délai de quinze (15) jours à compter de la date de publication des résultats.</w:t>
      </w:r>
    </w:p>
    <w:p w14:paraId="250F148E" w14:textId="77777777" w:rsidR="00D20AB9" w:rsidRPr="00EA581B" w:rsidRDefault="00D20AB9" w:rsidP="004904DB">
      <w:pPr>
        <w:widowControl w:val="0"/>
        <w:numPr>
          <w:ilvl w:val="0"/>
          <w:numId w:val="33"/>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La caution de soumission de l’attributaire du Marché sera libérée dès que ce dernier aura signé le marché et fourni le Cautionnement définitif requis.</w:t>
      </w:r>
    </w:p>
    <w:p w14:paraId="4E945BAF" w14:textId="77777777" w:rsidR="00D20AB9" w:rsidRPr="00EA581B" w:rsidRDefault="00D20AB9" w:rsidP="004904DB">
      <w:pPr>
        <w:widowControl w:val="0"/>
        <w:numPr>
          <w:ilvl w:val="0"/>
          <w:numId w:val="33"/>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La caution de soumission peut être saisie :</w:t>
      </w:r>
    </w:p>
    <w:p w14:paraId="2C8E2915" w14:textId="77777777" w:rsidR="00D20AB9" w:rsidRPr="00EA581B" w:rsidRDefault="00D20AB9" w:rsidP="004904DB">
      <w:pPr>
        <w:widowControl w:val="0"/>
        <w:numPr>
          <w:ilvl w:val="0"/>
          <w:numId w:val="34"/>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Si le soumissionnaire retire son offre durant la période de validité ;</w:t>
      </w:r>
    </w:p>
    <w:p w14:paraId="64CAE2AB" w14:textId="77777777" w:rsidR="00D20AB9" w:rsidRPr="00EA581B" w:rsidRDefault="00D20AB9" w:rsidP="004904DB">
      <w:pPr>
        <w:widowControl w:val="0"/>
        <w:numPr>
          <w:ilvl w:val="0"/>
          <w:numId w:val="34"/>
        </w:numPr>
        <w:suppressAutoHyphens/>
        <w:autoSpaceDN w:val="0"/>
        <w:spacing w:after="60" w:line="240" w:lineRule="auto"/>
        <w:jc w:val="both"/>
        <w:textAlignment w:val="baseline"/>
        <w:rPr>
          <w:rFonts w:ascii="Eras Medium ITC" w:hAnsi="Eras Medium ITC"/>
          <w:sz w:val="24"/>
          <w:szCs w:val="24"/>
        </w:rPr>
      </w:pPr>
      <w:r w:rsidRPr="00EA581B">
        <w:rPr>
          <w:rFonts w:ascii="Eras Medium ITC" w:hAnsi="Eras Medium ITC"/>
          <w:sz w:val="24"/>
          <w:szCs w:val="24"/>
        </w:rPr>
        <w:t>Si, le soumissionnaire retenu :</w:t>
      </w:r>
    </w:p>
    <w:p w14:paraId="5666A45E" w14:textId="77777777" w:rsidR="00D20AB9" w:rsidRPr="00EA581B" w:rsidRDefault="00D20AB9" w:rsidP="004904DB">
      <w:pPr>
        <w:widowControl w:val="0"/>
        <w:numPr>
          <w:ilvl w:val="0"/>
          <w:numId w:val="35"/>
        </w:numPr>
        <w:suppressAutoHyphens/>
        <w:autoSpaceDN w:val="0"/>
        <w:spacing w:after="60" w:line="240" w:lineRule="auto"/>
        <w:ind w:left="1560" w:hanging="426"/>
        <w:jc w:val="both"/>
        <w:textAlignment w:val="baseline"/>
        <w:rPr>
          <w:rFonts w:ascii="Eras Medium ITC" w:hAnsi="Eras Medium ITC"/>
          <w:sz w:val="24"/>
          <w:szCs w:val="24"/>
        </w:rPr>
      </w:pPr>
      <w:r w:rsidRPr="00EA581B">
        <w:rPr>
          <w:rFonts w:ascii="Eras Medium ITC" w:hAnsi="Eras Medium ITC"/>
          <w:sz w:val="24"/>
          <w:szCs w:val="24"/>
        </w:rPr>
        <w:t xml:space="preserve">Manque à son obligation de souscrire le marché en application de l’article 38 du RGAO, </w:t>
      </w:r>
    </w:p>
    <w:p w14:paraId="3ABC99B8" w14:textId="77777777" w:rsidR="00D20AB9" w:rsidRPr="00EA581B" w:rsidRDefault="00D20AB9" w:rsidP="004904DB">
      <w:pPr>
        <w:widowControl w:val="0"/>
        <w:numPr>
          <w:ilvl w:val="0"/>
          <w:numId w:val="35"/>
        </w:numPr>
        <w:suppressAutoHyphens/>
        <w:autoSpaceDN w:val="0"/>
        <w:spacing w:after="60" w:line="240" w:lineRule="auto"/>
        <w:ind w:left="1560" w:hanging="426"/>
        <w:jc w:val="both"/>
        <w:textAlignment w:val="baseline"/>
        <w:rPr>
          <w:rFonts w:ascii="Eras Medium ITC" w:hAnsi="Eras Medium ITC"/>
          <w:sz w:val="24"/>
          <w:szCs w:val="24"/>
        </w:rPr>
      </w:pPr>
      <w:r w:rsidRPr="00EA581B">
        <w:rPr>
          <w:rFonts w:ascii="Eras Medium ITC" w:hAnsi="Eras Medium ITC"/>
          <w:sz w:val="24"/>
          <w:szCs w:val="24"/>
        </w:rPr>
        <w:t>Manque à son obligation de fournir le cautionnement définitif en application de l’article 39 du RGAO.</w:t>
      </w:r>
    </w:p>
    <w:p w14:paraId="77D0EBCF" w14:textId="6B33195C" w:rsidR="00D20AB9" w:rsidRPr="00C948E8" w:rsidRDefault="00D20AB9" w:rsidP="004904DB">
      <w:pPr>
        <w:widowControl w:val="0"/>
        <w:numPr>
          <w:ilvl w:val="0"/>
          <w:numId w:val="35"/>
        </w:numPr>
        <w:suppressAutoHyphens/>
        <w:autoSpaceDN w:val="0"/>
        <w:spacing w:after="60" w:line="240" w:lineRule="auto"/>
        <w:ind w:left="1560" w:hanging="426"/>
        <w:jc w:val="both"/>
        <w:textAlignment w:val="baseline"/>
        <w:rPr>
          <w:rFonts w:ascii="Eras Medium ITC" w:hAnsi="Eras Medium ITC"/>
          <w:sz w:val="24"/>
          <w:szCs w:val="24"/>
        </w:rPr>
      </w:pPr>
      <w:r w:rsidRPr="00EA581B">
        <w:rPr>
          <w:rFonts w:ascii="Eras Medium ITC" w:hAnsi="Eras Medium ITC"/>
          <w:sz w:val="24"/>
          <w:szCs w:val="24"/>
        </w:rPr>
        <w:lastRenderedPageBreak/>
        <w:t>Refuse de recevoir notification du marché ou de l’ordre de service de démarrage des prestations.</w:t>
      </w:r>
    </w:p>
    <w:p w14:paraId="24F3526C" w14:textId="77777777" w:rsidR="00D20AB9" w:rsidRPr="00EA581B" w:rsidRDefault="00D20AB9" w:rsidP="00D20AB9">
      <w:pPr>
        <w:textAlignment w:val="baseline"/>
        <w:outlineLvl w:val="1"/>
        <w:rPr>
          <w:rFonts w:ascii="Eras Medium ITC" w:hAnsi="Eras Medium ITC"/>
          <w:b/>
          <w:bCs/>
          <w:sz w:val="24"/>
          <w:szCs w:val="24"/>
        </w:rPr>
      </w:pPr>
      <w:bookmarkStart w:id="28" w:name="_Toc131669105"/>
      <w:r w:rsidRPr="00EA581B">
        <w:rPr>
          <w:rFonts w:ascii="Eras Medium ITC" w:hAnsi="Eras Medium ITC"/>
          <w:b/>
          <w:bCs/>
          <w:sz w:val="24"/>
          <w:szCs w:val="24"/>
        </w:rPr>
        <w:t>Article 18 : Propositions variantes des soumissionnaires</w:t>
      </w:r>
      <w:bookmarkEnd w:id="28"/>
    </w:p>
    <w:p w14:paraId="25ADB434" w14:textId="537A9184" w:rsidR="00D20AB9" w:rsidRPr="00EA581B" w:rsidRDefault="00D20AB9" w:rsidP="004904DB">
      <w:pPr>
        <w:widowControl w:val="0"/>
        <w:numPr>
          <w:ilvl w:val="0"/>
          <w:numId w:val="36"/>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Lorsque les travaux</w:t>
      </w:r>
      <w:r w:rsidR="00087A4F">
        <w:rPr>
          <w:rFonts w:ascii="Eras Medium ITC" w:hAnsi="Eras Medium ITC"/>
          <w:sz w:val="24"/>
          <w:szCs w:val="24"/>
        </w:rPr>
        <w:t>/prestations</w:t>
      </w:r>
      <w:r w:rsidRPr="00EA581B">
        <w:rPr>
          <w:rFonts w:ascii="Eras Medium ITC" w:hAnsi="Eras Medium ITC"/>
          <w:sz w:val="24"/>
          <w:szCs w:val="24"/>
        </w:rPr>
        <w:t xml:space="preserve">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13E706DC" w14:textId="77777777" w:rsidR="00D20AB9" w:rsidRPr="00EA581B" w:rsidRDefault="00D20AB9" w:rsidP="004904DB">
      <w:pPr>
        <w:widowControl w:val="0"/>
        <w:numPr>
          <w:ilvl w:val="0"/>
          <w:numId w:val="36"/>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moins-disant.</w:t>
      </w:r>
    </w:p>
    <w:p w14:paraId="6D511F6E" w14:textId="39941CB8" w:rsidR="00D20AB9" w:rsidRPr="00C948E8" w:rsidRDefault="00D20AB9" w:rsidP="004904DB">
      <w:pPr>
        <w:widowControl w:val="0"/>
        <w:numPr>
          <w:ilvl w:val="0"/>
          <w:numId w:val="36"/>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5C2FAA2F" w14:textId="77777777" w:rsidR="00D20AB9" w:rsidRPr="00EA581B" w:rsidRDefault="00D20AB9" w:rsidP="00D20AB9">
      <w:pPr>
        <w:textAlignment w:val="baseline"/>
        <w:outlineLvl w:val="1"/>
        <w:rPr>
          <w:rFonts w:ascii="Eras Medium ITC" w:hAnsi="Eras Medium ITC"/>
          <w:b/>
          <w:bCs/>
          <w:sz w:val="24"/>
          <w:szCs w:val="24"/>
        </w:rPr>
      </w:pPr>
      <w:bookmarkStart w:id="29" w:name="_Toc131669106"/>
      <w:r w:rsidRPr="00EA581B">
        <w:rPr>
          <w:rFonts w:ascii="Eras Medium ITC" w:hAnsi="Eras Medium ITC"/>
          <w:b/>
          <w:bCs/>
          <w:sz w:val="24"/>
          <w:szCs w:val="24"/>
        </w:rPr>
        <w:t>Article 19 : Réunion préparatoire à l’établissement des offres</w:t>
      </w:r>
      <w:bookmarkEnd w:id="29"/>
    </w:p>
    <w:p w14:paraId="2BA0A438" w14:textId="77777777" w:rsidR="00D20AB9" w:rsidRPr="00EA581B" w:rsidRDefault="00D20AB9" w:rsidP="004904DB">
      <w:pPr>
        <w:widowControl w:val="0"/>
        <w:numPr>
          <w:ilvl w:val="0"/>
          <w:numId w:val="37"/>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A moins que le RPAO n’en dispose autrement, le Soumissionnaire peut être invité à assister à une réunion préparatoire qui se tiendra aux lieu et date indiqués dans le RPAO.</w:t>
      </w:r>
    </w:p>
    <w:p w14:paraId="4CC8B556" w14:textId="77777777" w:rsidR="00D20AB9" w:rsidRPr="00EA581B" w:rsidRDefault="00D20AB9" w:rsidP="004904DB">
      <w:pPr>
        <w:widowControl w:val="0"/>
        <w:numPr>
          <w:ilvl w:val="0"/>
          <w:numId w:val="37"/>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La réunion préparatoire aura pour objet de fournir des éclaircissements et réponses à toute question qui pourrait être soulevée à ce stade.</w:t>
      </w:r>
    </w:p>
    <w:p w14:paraId="4AE17889" w14:textId="77777777" w:rsidR="00D20AB9" w:rsidRPr="00EA581B" w:rsidRDefault="00D20AB9" w:rsidP="004904DB">
      <w:pPr>
        <w:widowControl w:val="0"/>
        <w:numPr>
          <w:ilvl w:val="0"/>
          <w:numId w:val="37"/>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46DA06DF" w14:textId="77777777" w:rsidR="00D20AB9" w:rsidRPr="00EA581B" w:rsidRDefault="00D20AB9" w:rsidP="004904DB">
      <w:pPr>
        <w:widowControl w:val="0"/>
        <w:numPr>
          <w:ilvl w:val="0"/>
          <w:numId w:val="37"/>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6A54EB01" w14:textId="73102F9F" w:rsidR="00D20AB9" w:rsidRPr="00C948E8" w:rsidRDefault="00D20AB9" w:rsidP="004904DB">
      <w:pPr>
        <w:widowControl w:val="0"/>
        <w:numPr>
          <w:ilvl w:val="0"/>
          <w:numId w:val="37"/>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 fait qu’un soumissionnaire n’assiste pas à la réunion préparatoire à l’établissement des offres ne sera pas un motif de disqualification.</w:t>
      </w:r>
    </w:p>
    <w:p w14:paraId="56C86F89" w14:textId="77777777" w:rsidR="00D20AB9" w:rsidRPr="00EA581B" w:rsidRDefault="00D20AB9" w:rsidP="00D20AB9">
      <w:pPr>
        <w:textAlignment w:val="baseline"/>
        <w:outlineLvl w:val="1"/>
        <w:rPr>
          <w:rFonts w:ascii="Eras Medium ITC" w:hAnsi="Eras Medium ITC"/>
          <w:b/>
          <w:bCs/>
          <w:sz w:val="24"/>
          <w:szCs w:val="24"/>
        </w:rPr>
      </w:pPr>
      <w:bookmarkStart w:id="30" w:name="_Toc131669107"/>
      <w:r w:rsidRPr="00EA581B">
        <w:rPr>
          <w:rFonts w:ascii="Eras Medium ITC" w:hAnsi="Eras Medium ITC"/>
          <w:b/>
          <w:bCs/>
          <w:sz w:val="24"/>
          <w:szCs w:val="24"/>
        </w:rPr>
        <w:t>Article 20 : Forme et signature de l’offre</w:t>
      </w:r>
      <w:bookmarkEnd w:id="30"/>
    </w:p>
    <w:p w14:paraId="626BC35E" w14:textId="77777777" w:rsidR="00D20AB9" w:rsidRPr="00EA581B" w:rsidRDefault="00D20AB9" w:rsidP="004904DB">
      <w:pPr>
        <w:widowControl w:val="0"/>
        <w:numPr>
          <w:ilvl w:val="0"/>
          <w:numId w:val="38"/>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5B32DCDD" w14:textId="77777777" w:rsidR="00D20AB9" w:rsidRPr="00EA581B" w:rsidRDefault="00D20AB9" w:rsidP="004904DB">
      <w:pPr>
        <w:widowControl w:val="0"/>
        <w:numPr>
          <w:ilvl w:val="0"/>
          <w:numId w:val="38"/>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w:t>
      </w:r>
      <w:r w:rsidRPr="00EA581B">
        <w:rPr>
          <w:rFonts w:ascii="Eras Medium ITC" w:hAnsi="Eras Medium ITC"/>
          <w:sz w:val="24"/>
          <w:szCs w:val="24"/>
        </w:rPr>
        <w:lastRenderedPageBreak/>
        <w:t>Toutes les pages de l’offre comprenant des surcharges ou des changements seront paraphées par le ou les signataires de l’offre.</w:t>
      </w:r>
    </w:p>
    <w:p w14:paraId="495003D2" w14:textId="77777777" w:rsidR="00D20AB9" w:rsidRPr="00EA581B" w:rsidRDefault="00D20AB9" w:rsidP="004904DB">
      <w:pPr>
        <w:widowControl w:val="0"/>
        <w:numPr>
          <w:ilvl w:val="0"/>
          <w:numId w:val="38"/>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L’offre ne doit comporter aucune modification, suppression ni surcharge, à moins que de telles corrections ne soient paraphées par le ou les signataires de la soumission.</w:t>
      </w:r>
    </w:p>
    <w:p w14:paraId="1DAF5A98" w14:textId="77777777" w:rsidR="00D20AB9" w:rsidRPr="00EA581B" w:rsidRDefault="00D20AB9" w:rsidP="00D20AB9">
      <w:pPr>
        <w:keepNext/>
        <w:keepLines/>
        <w:spacing w:after="240"/>
        <w:textAlignment w:val="baseline"/>
        <w:outlineLvl w:val="0"/>
        <w:rPr>
          <w:rFonts w:ascii="Eras Medium ITC" w:hAnsi="Eras Medium ITC"/>
          <w:b/>
          <w:bCs/>
          <w:sz w:val="24"/>
          <w:szCs w:val="24"/>
        </w:rPr>
      </w:pPr>
      <w:bookmarkStart w:id="31" w:name="_Toc131669108"/>
      <w:r w:rsidRPr="00EA581B">
        <w:rPr>
          <w:rFonts w:ascii="Eras Medium ITC" w:hAnsi="Eras Medium ITC"/>
          <w:b/>
          <w:bCs/>
          <w:sz w:val="24"/>
          <w:szCs w:val="24"/>
        </w:rPr>
        <w:t>D. Dépôt des offres</w:t>
      </w:r>
      <w:bookmarkEnd w:id="31"/>
    </w:p>
    <w:p w14:paraId="6B3341BF" w14:textId="77777777" w:rsidR="00D20AB9" w:rsidRPr="00EA581B" w:rsidRDefault="00D20AB9" w:rsidP="00D20AB9">
      <w:pPr>
        <w:textAlignment w:val="baseline"/>
        <w:outlineLvl w:val="1"/>
        <w:rPr>
          <w:rFonts w:ascii="Eras Medium ITC" w:hAnsi="Eras Medium ITC"/>
          <w:b/>
          <w:bCs/>
          <w:sz w:val="24"/>
          <w:szCs w:val="24"/>
        </w:rPr>
      </w:pPr>
      <w:bookmarkStart w:id="32" w:name="_Toc131669109"/>
      <w:r w:rsidRPr="00EA581B">
        <w:rPr>
          <w:rFonts w:ascii="Eras Medium ITC" w:hAnsi="Eras Medium ITC"/>
          <w:b/>
          <w:bCs/>
          <w:sz w:val="24"/>
          <w:szCs w:val="24"/>
        </w:rPr>
        <w:t>Article 21 : Cachetage et marquage des offres</w:t>
      </w:r>
      <w:bookmarkEnd w:id="32"/>
    </w:p>
    <w:p w14:paraId="286E35FF" w14:textId="77777777" w:rsidR="00D20AB9" w:rsidRPr="00EA581B" w:rsidRDefault="00D20AB9" w:rsidP="004904DB">
      <w:pPr>
        <w:widowControl w:val="0"/>
        <w:numPr>
          <w:ilvl w:val="0"/>
          <w:numId w:val="40"/>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271A49FC" w14:textId="77777777" w:rsidR="00D20AB9" w:rsidRPr="00EA581B" w:rsidRDefault="00D20AB9" w:rsidP="004904DB">
      <w:pPr>
        <w:widowControl w:val="0"/>
        <w:numPr>
          <w:ilvl w:val="0"/>
          <w:numId w:val="40"/>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Les enveloppes intérieures et extérieures :</w:t>
      </w:r>
    </w:p>
    <w:p w14:paraId="369513ED" w14:textId="77777777" w:rsidR="00D20AB9" w:rsidRPr="00EA581B" w:rsidRDefault="00D20AB9" w:rsidP="004904DB">
      <w:pPr>
        <w:widowControl w:val="0"/>
        <w:numPr>
          <w:ilvl w:val="0"/>
          <w:numId w:val="39"/>
        </w:numPr>
        <w:suppressAutoHyphens/>
        <w:autoSpaceDN w:val="0"/>
        <w:spacing w:after="0" w:line="240" w:lineRule="auto"/>
        <w:jc w:val="both"/>
        <w:textAlignment w:val="baseline"/>
        <w:rPr>
          <w:rFonts w:ascii="Eras Medium ITC" w:hAnsi="Eras Medium ITC"/>
          <w:sz w:val="24"/>
          <w:szCs w:val="24"/>
        </w:rPr>
      </w:pPr>
      <w:r w:rsidRPr="00EA581B">
        <w:rPr>
          <w:rFonts w:ascii="Eras Medium ITC" w:hAnsi="Eras Medium ITC"/>
          <w:sz w:val="24"/>
          <w:szCs w:val="24"/>
        </w:rPr>
        <w:t>Seront adressées à l’Autorité Contractante à l’adresse indiquée dans le Règlement Particulier de l'Appel d'Offres ;</w:t>
      </w:r>
    </w:p>
    <w:p w14:paraId="102A3A9A" w14:textId="77777777" w:rsidR="00D20AB9" w:rsidRPr="00EA581B" w:rsidRDefault="00D20AB9" w:rsidP="004904DB">
      <w:pPr>
        <w:widowControl w:val="0"/>
        <w:numPr>
          <w:ilvl w:val="0"/>
          <w:numId w:val="39"/>
        </w:numPr>
        <w:suppressAutoHyphens/>
        <w:autoSpaceDN w:val="0"/>
        <w:spacing w:after="0" w:line="240" w:lineRule="auto"/>
        <w:jc w:val="both"/>
        <w:textAlignment w:val="baseline"/>
        <w:rPr>
          <w:rFonts w:ascii="Eras Medium ITC" w:hAnsi="Eras Medium ITC"/>
          <w:sz w:val="24"/>
          <w:szCs w:val="24"/>
        </w:rPr>
      </w:pPr>
      <w:r w:rsidRPr="00EA581B">
        <w:rPr>
          <w:rFonts w:ascii="Eras Medium ITC" w:hAnsi="Eras Medium ITC"/>
          <w:sz w:val="24"/>
          <w:szCs w:val="24"/>
        </w:rPr>
        <w:t>Porteront le nom du projet ainsi que l’objet et le numéro de l’Avis d’Appel d’Offres indiqués dans le RPAO, et la mention « A N'OUVRIR QU'EN SEANCE DE DEPOUILLEMENT ».</w:t>
      </w:r>
    </w:p>
    <w:p w14:paraId="3F16CEB5" w14:textId="77777777" w:rsidR="00D20AB9" w:rsidRPr="00EA581B" w:rsidRDefault="00D20AB9" w:rsidP="004904DB">
      <w:pPr>
        <w:widowControl w:val="0"/>
        <w:numPr>
          <w:ilvl w:val="0"/>
          <w:numId w:val="40"/>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6904C866" w14:textId="77777777" w:rsidR="00D20AB9" w:rsidRPr="00EA581B" w:rsidRDefault="00D20AB9" w:rsidP="004904DB">
      <w:pPr>
        <w:widowControl w:val="0"/>
        <w:numPr>
          <w:ilvl w:val="0"/>
          <w:numId w:val="40"/>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Si l’enveloppe extérieure n’est pas scellée et marquée comme indiqué aux articles 21.1 et 21.2 Susvisés, l’Autorité Contractante ne sera nullement responsable si l’offre est égarée ou ouverte prématurément.</w:t>
      </w:r>
    </w:p>
    <w:p w14:paraId="7788D84E" w14:textId="77777777" w:rsidR="00D20AB9" w:rsidRPr="00EA581B" w:rsidRDefault="00D20AB9" w:rsidP="00D20AB9">
      <w:pPr>
        <w:spacing w:after="0" w:line="240" w:lineRule="auto"/>
        <w:ind w:left="709"/>
        <w:textAlignment w:val="baseline"/>
        <w:rPr>
          <w:rFonts w:ascii="Eras Medium ITC" w:hAnsi="Eras Medium ITC"/>
          <w:sz w:val="24"/>
          <w:szCs w:val="24"/>
        </w:rPr>
      </w:pPr>
    </w:p>
    <w:p w14:paraId="57DF0DB6" w14:textId="77777777" w:rsidR="00D20AB9" w:rsidRPr="00EA581B" w:rsidRDefault="00D20AB9" w:rsidP="00D20AB9">
      <w:pPr>
        <w:spacing w:after="0" w:line="240" w:lineRule="auto"/>
        <w:textAlignment w:val="baseline"/>
        <w:outlineLvl w:val="1"/>
        <w:rPr>
          <w:rFonts w:ascii="Eras Medium ITC" w:hAnsi="Eras Medium ITC"/>
          <w:b/>
          <w:bCs/>
          <w:sz w:val="24"/>
          <w:szCs w:val="24"/>
        </w:rPr>
      </w:pPr>
      <w:bookmarkStart w:id="33" w:name="_Toc131669110"/>
      <w:r w:rsidRPr="00EA581B">
        <w:rPr>
          <w:rFonts w:ascii="Eras Medium ITC" w:hAnsi="Eras Medium ITC"/>
          <w:b/>
          <w:bCs/>
          <w:sz w:val="24"/>
          <w:szCs w:val="24"/>
        </w:rPr>
        <w:t>Article 22 : Date et heure limites de dépôt des offres</w:t>
      </w:r>
      <w:bookmarkEnd w:id="33"/>
    </w:p>
    <w:p w14:paraId="231DF62E" w14:textId="77777777" w:rsidR="00D20AB9" w:rsidRPr="00EA581B" w:rsidRDefault="00D20AB9" w:rsidP="004904DB">
      <w:pPr>
        <w:widowControl w:val="0"/>
        <w:numPr>
          <w:ilvl w:val="0"/>
          <w:numId w:val="41"/>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Les offres doivent être reçues par l’Autorité Contractante à l’adresse spécifiée à l'article 21.2 du RPAO au plus tard à la date et à l’heure spécifiées dans le Règlement Particulier de l'Appel d'Offres.</w:t>
      </w:r>
    </w:p>
    <w:p w14:paraId="4F7A0E3D" w14:textId="77777777" w:rsidR="00D20AB9" w:rsidRPr="00EA581B" w:rsidRDefault="00D20AB9" w:rsidP="004904DB">
      <w:pPr>
        <w:widowControl w:val="0"/>
        <w:numPr>
          <w:ilvl w:val="0"/>
          <w:numId w:val="41"/>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18811799" w14:textId="77777777" w:rsidR="00D20AB9" w:rsidRPr="00EA581B" w:rsidRDefault="00D20AB9" w:rsidP="00D20AB9">
      <w:pPr>
        <w:spacing w:after="0" w:line="240" w:lineRule="auto"/>
        <w:ind w:left="709"/>
        <w:textAlignment w:val="baseline"/>
        <w:rPr>
          <w:rFonts w:ascii="Eras Medium ITC" w:hAnsi="Eras Medium ITC"/>
          <w:sz w:val="24"/>
          <w:szCs w:val="24"/>
        </w:rPr>
      </w:pPr>
    </w:p>
    <w:p w14:paraId="2B730F77" w14:textId="77777777" w:rsidR="00D20AB9" w:rsidRPr="00EA581B" w:rsidRDefault="00D20AB9" w:rsidP="00D20AB9">
      <w:pPr>
        <w:textAlignment w:val="baseline"/>
        <w:outlineLvl w:val="1"/>
        <w:rPr>
          <w:rFonts w:ascii="Eras Medium ITC" w:hAnsi="Eras Medium ITC"/>
          <w:b/>
          <w:bCs/>
          <w:sz w:val="24"/>
          <w:szCs w:val="24"/>
        </w:rPr>
      </w:pPr>
      <w:bookmarkStart w:id="34" w:name="_Toc131669111"/>
      <w:r w:rsidRPr="00EA581B">
        <w:rPr>
          <w:rFonts w:ascii="Eras Medium ITC" w:hAnsi="Eras Medium ITC"/>
          <w:b/>
          <w:bCs/>
          <w:sz w:val="24"/>
          <w:szCs w:val="24"/>
        </w:rPr>
        <w:t>Article 23 : Offres hors délai</w:t>
      </w:r>
      <w:bookmarkEnd w:id="34"/>
    </w:p>
    <w:p w14:paraId="78251B9F" w14:textId="77777777" w:rsidR="00D20AB9" w:rsidRPr="00EA581B" w:rsidRDefault="00D20AB9" w:rsidP="00D20AB9">
      <w:pPr>
        <w:spacing w:line="240" w:lineRule="auto"/>
        <w:textAlignment w:val="baseline"/>
        <w:rPr>
          <w:rFonts w:ascii="Eras Medium ITC" w:hAnsi="Eras Medium ITC"/>
          <w:sz w:val="24"/>
          <w:szCs w:val="24"/>
        </w:rPr>
      </w:pPr>
      <w:r w:rsidRPr="00EA581B">
        <w:rPr>
          <w:rFonts w:ascii="Eras Medium ITC" w:hAnsi="Eras Medium ITC"/>
          <w:sz w:val="24"/>
          <w:szCs w:val="24"/>
        </w:rPr>
        <w:t>Toute offre parvenue à l’Autorité Contractante après les dates et heure limites fixées pour le dépôt des offres conformément à l’Article 22 du RGAO sera déclarée hors délai et, par conséquent, rejetée.</w:t>
      </w:r>
    </w:p>
    <w:p w14:paraId="42A1A955" w14:textId="77777777" w:rsidR="00D20AB9" w:rsidRPr="00EA581B" w:rsidRDefault="00D20AB9" w:rsidP="00D20AB9">
      <w:pPr>
        <w:textAlignment w:val="baseline"/>
        <w:outlineLvl w:val="1"/>
        <w:rPr>
          <w:rFonts w:ascii="Eras Medium ITC" w:hAnsi="Eras Medium ITC"/>
          <w:b/>
          <w:bCs/>
          <w:sz w:val="24"/>
          <w:szCs w:val="24"/>
        </w:rPr>
      </w:pPr>
      <w:bookmarkStart w:id="35" w:name="_Toc131669112"/>
      <w:r w:rsidRPr="00EA581B">
        <w:rPr>
          <w:rFonts w:ascii="Eras Medium ITC" w:hAnsi="Eras Medium ITC"/>
          <w:b/>
          <w:bCs/>
          <w:sz w:val="24"/>
          <w:szCs w:val="24"/>
        </w:rPr>
        <w:t>Article 24 : Modification, substitution et retrait des offres</w:t>
      </w:r>
      <w:bookmarkEnd w:id="35"/>
    </w:p>
    <w:p w14:paraId="4EEA0469" w14:textId="77777777" w:rsidR="00D20AB9" w:rsidRPr="00EA581B" w:rsidRDefault="00D20AB9" w:rsidP="004904DB">
      <w:pPr>
        <w:widowControl w:val="0"/>
        <w:numPr>
          <w:ilvl w:val="0"/>
          <w:numId w:val="42"/>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w:t>
      </w:r>
      <w:r w:rsidRPr="00EA581B">
        <w:rPr>
          <w:rFonts w:ascii="Eras Medium ITC" w:hAnsi="Eras Medium ITC"/>
          <w:b/>
          <w:sz w:val="24"/>
          <w:szCs w:val="24"/>
        </w:rPr>
        <w:t>« RETRAIT »</w:t>
      </w:r>
      <w:r w:rsidRPr="00EA581B">
        <w:rPr>
          <w:rFonts w:ascii="Eras Medium ITC" w:hAnsi="Eras Medium ITC"/>
          <w:sz w:val="24"/>
          <w:szCs w:val="24"/>
        </w:rPr>
        <w:t xml:space="preserve"> et </w:t>
      </w:r>
      <w:r w:rsidRPr="00EA581B">
        <w:rPr>
          <w:rFonts w:ascii="Eras Medium ITC" w:hAnsi="Eras Medium ITC"/>
          <w:b/>
          <w:sz w:val="24"/>
          <w:szCs w:val="24"/>
        </w:rPr>
        <w:t>« OFFRE DE REMPLACEMENT »</w:t>
      </w:r>
      <w:r w:rsidRPr="00EA581B">
        <w:rPr>
          <w:rFonts w:ascii="Eras Medium ITC" w:hAnsi="Eras Medium ITC"/>
          <w:sz w:val="24"/>
          <w:szCs w:val="24"/>
        </w:rPr>
        <w:t xml:space="preserve"> ou </w:t>
      </w:r>
      <w:r w:rsidRPr="00EA581B">
        <w:rPr>
          <w:rFonts w:ascii="Eras Medium ITC" w:hAnsi="Eras Medium ITC"/>
          <w:b/>
          <w:sz w:val="24"/>
          <w:szCs w:val="24"/>
        </w:rPr>
        <w:t>« MODIFICATION »</w:t>
      </w:r>
      <w:r w:rsidRPr="00EA581B">
        <w:rPr>
          <w:rFonts w:ascii="Eras Medium ITC" w:hAnsi="Eras Medium ITC"/>
          <w:sz w:val="24"/>
          <w:szCs w:val="24"/>
        </w:rPr>
        <w:t>.</w:t>
      </w:r>
    </w:p>
    <w:p w14:paraId="02B80485" w14:textId="77777777" w:rsidR="00D20AB9" w:rsidRPr="00EA581B" w:rsidRDefault="00D20AB9" w:rsidP="004904DB">
      <w:pPr>
        <w:widowControl w:val="0"/>
        <w:numPr>
          <w:ilvl w:val="0"/>
          <w:numId w:val="42"/>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 xml:space="preserve">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w:t>
      </w:r>
      <w:r w:rsidRPr="00EA581B">
        <w:rPr>
          <w:rFonts w:ascii="Eras Medium ITC" w:hAnsi="Eras Medium ITC"/>
          <w:sz w:val="24"/>
          <w:szCs w:val="24"/>
        </w:rPr>
        <w:lastRenderedPageBreak/>
        <w:t>dépôt des offres.</w:t>
      </w:r>
    </w:p>
    <w:p w14:paraId="689203A8" w14:textId="77777777" w:rsidR="00D20AB9" w:rsidRPr="00EA581B" w:rsidRDefault="00D20AB9" w:rsidP="004904DB">
      <w:pPr>
        <w:widowControl w:val="0"/>
        <w:numPr>
          <w:ilvl w:val="0"/>
          <w:numId w:val="42"/>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Les offres dont les Soumissionnaires demandent le retrait en application de l’article 24.1 leur seront retournées sans avoir été ouvertes.</w:t>
      </w:r>
    </w:p>
    <w:p w14:paraId="44A33DB8" w14:textId="77777777" w:rsidR="00D20AB9" w:rsidRPr="00EA581B" w:rsidRDefault="00D20AB9" w:rsidP="004904DB">
      <w:pPr>
        <w:widowControl w:val="0"/>
        <w:numPr>
          <w:ilvl w:val="0"/>
          <w:numId w:val="42"/>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458385B9" w14:textId="77777777" w:rsidR="00D20AB9" w:rsidRPr="00EA581B" w:rsidRDefault="00D20AB9" w:rsidP="00D20AB9">
      <w:pPr>
        <w:keepNext/>
        <w:keepLines/>
        <w:spacing w:after="240"/>
        <w:textAlignment w:val="baseline"/>
        <w:outlineLvl w:val="0"/>
        <w:rPr>
          <w:rFonts w:ascii="Eras Medium ITC" w:hAnsi="Eras Medium ITC"/>
          <w:b/>
          <w:bCs/>
          <w:sz w:val="24"/>
          <w:szCs w:val="24"/>
        </w:rPr>
      </w:pPr>
      <w:bookmarkStart w:id="36" w:name="_Toc131669113"/>
      <w:r w:rsidRPr="00EA581B">
        <w:rPr>
          <w:rFonts w:ascii="Eras Medium ITC" w:hAnsi="Eras Medium ITC"/>
          <w:b/>
          <w:bCs/>
          <w:sz w:val="24"/>
          <w:szCs w:val="24"/>
        </w:rPr>
        <w:t>E. Ouverture des plis et évaluation des offres</w:t>
      </w:r>
      <w:bookmarkEnd w:id="36"/>
    </w:p>
    <w:p w14:paraId="61ADE7CA" w14:textId="77777777" w:rsidR="00D20AB9" w:rsidRPr="00EA581B" w:rsidRDefault="00D20AB9" w:rsidP="00D20AB9">
      <w:pPr>
        <w:textAlignment w:val="baseline"/>
        <w:outlineLvl w:val="1"/>
        <w:rPr>
          <w:rFonts w:ascii="Eras Medium ITC" w:hAnsi="Eras Medium ITC"/>
          <w:b/>
          <w:bCs/>
          <w:sz w:val="24"/>
          <w:szCs w:val="24"/>
        </w:rPr>
      </w:pPr>
      <w:bookmarkStart w:id="37" w:name="_Toc131669114"/>
      <w:r w:rsidRPr="00EA581B">
        <w:rPr>
          <w:rFonts w:ascii="Eras Medium ITC" w:hAnsi="Eras Medium ITC"/>
          <w:b/>
          <w:bCs/>
          <w:sz w:val="24"/>
          <w:szCs w:val="24"/>
        </w:rPr>
        <w:t>Article 25 : Ouverture des plis et recours</w:t>
      </w:r>
      <w:bookmarkEnd w:id="37"/>
    </w:p>
    <w:p w14:paraId="67A22B90" w14:textId="3FB29A3E" w:rsidR="00D20AB9" w:rsidRPr="00EA581B" w:rsidRDefault="00D20AB9" w:rsidP="004904DB">
      <w:pPr>
        <w:widowControl w:val="0"/>
        <w:numPr>
          <w:ilvl w:val="0"/>
          <w:numId w:val="43"/>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L’ouverture de tous les plis se fait en un</w:t>
      </w:r>
      <w:r w:rsidR="00F80A63">
        <w:rPr>
          <w:rFonts w:ascii="Eras Medium ITC" w:hAnsi="Eras Medium ITC"/>
          <w:sz w:val="24"/>
          <w:szCs w:val="24"/>
        </w:rPr>
        <w:t xml:space="preserve"> (01)</w:t>
      </w:r>
      <w:r w:rsidRPr="00EA581B">
        <w:rPr>
          <w:rFonts w:ascii="Eras Medium ITC" w:hAnsi="Eras Medium ITC"/>
          <w:sz w:val="24"/>
          <w:szCs w:val="24"/>
        </w:rPr>
        <w:t xml:space="preserve"> temps, toutefois pour les projets complexes notamment ceux ayant fait l’objet d’une procédure de préqualification, l’ouverture peut se faire en deux</w:t>
      </w:r>
      <w:r w:rsidR="00A37833">
        <w:rPr>
          <w:rFonts w:ascii="Eras Medium ITC" w:hAnsi="Eras Medium ITC"/>
          <w:sz w:val="24"/>
          <w:szCs w:val="24"/>
        </w:rPr>
        <w:t xml:space="preserve"> (02)</w:t>
      </w:r>
      <w:r w:rsidRPr="00EA581B">
        <w:rPr>
          <w:rFonts w:ascii="Eras Medium ITC" w:hAnsi="Eras Medium ITC"/>
          <w:sz w:val="24"/>
          <w:szCs w:val="24"/>
        </w:rPr>
        <w:t xml:space="preserve"> temps.</w:t>
      </w:r>
    </w:p>
    <w:p w14:paraId="536E24D4" w14:textId="77777777" w:rsidR="00D20AB9" w:rsidRPr="00EA581B" w:rsidRDefault="00D20AB9" w:rsidP="00D20AB9">
      <w:pPr>
        <w:spacing w:after="0" w:line="240" w:lineRule="auto"/>
        <w:ind w:left="720"/>
        <w:textAlignment w:val="baseline"/>
        <w:rPr>
          <w:rFonts w:ascii="Eras Medium ITC" w:hAnsi="Eras Medium ITC"/>
          <w:sz w:val="24"/>
          <w:szCs w:val="24"/>
        </w:rPr>
      </w:pPr>
      <w:r w:rsidRPr="00EA581B">
        <w:rPr>
          <w:rFonts w:ascii="Eras Medium ITC" w:hAnsi="Eras Medium ITC"/>
          <w:sz w:val="24"/>
          <w:szCs w:val="24"/>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4387B9F9" w14:textId="77777777" w:rsidR="00D20AB9" w:rsidRPr="00EA581B" w:rsidRDefault="00D20AB9" w:rsidP="004904DB">
      <w:pPr>
        <w:widowControl w:val="0"/>
        <w:numPr>
          <w:ilvl w:val="0"/>
          <w:numId w:val="43"/>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48F660F2" w14:textId="77777777" w:rsidR="00D20AB9" w:rsidRPr="00EA581B" w:rsidRDefault="00D20AB9" w:rsidP="004904DB">
      <w:pPr>
        <w:widowControl w:val="0"/>
        <w:numPr>
          <w:ilvl w:val="0"/>
          <w:numId w:val="43"/>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2EF1F570" w14:textId="77777777" w:rsidR="00D20AB9" w:rsidRPr="00EA581B" w:rsidRDefault="00D20AB9" w:rsidP="004904DB">
      <w:pPr>
        <w:widowControl w:val="0"/>
        <w:numPr>
          <w:ilvl w:val="0"/>
          <w:numId w:val="43"/>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Les offres (et les modifications reçues conformément aux dispositions de l'article 24 du RGAO) qui n’ont pas été ouvertes et lues à haute voix durant la séance d’ouverture des plis, quelle qu’en soit la raison, ne seront pas soumises à évaluation.</w:t>
      </w:r>
    </w:p>
    <w:p w14:paraId="13619525" w14:textId="77777777" w:rsidR="00D20AB9" w:rsidRPr="00EA581B" w:rsidRDefault="00D20AB9" w:rsidP="004904DB">
      <w:pPr>
        <w:widowControl w:val="0"/>
        <w:numPr>
          <w:ilvl w:val="0"/>
          <w:numId w:val="43"/>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14:paraId="21A35C8C" w14:textId="77777777" w:rsidR="00D20AB9" w:rsidRPr="00EA581B" w:rsidRDefault="00D20AB9" w:rsidP="004904DB">
      <w:pPr>
        <w:widowControl w:val="0"/>
        <w:numPr>
          <w:ilvl w:val="0"/>
          <w:numId w:val="43"/>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A la fin de chaque séance d’ouverture des plis, le président de la commission met immédiatement à la disposition du point focal désigné par l’organisme chargé de la régulation des Marchés Publics, une copie paraphée des offres des soumissionnaires.</w:t>
      </w:r>
    </w:p>
    <w:p w14:paraId="132231DE" w14:textId="77777777" w:rsidR="00D20AB9" w:rsidRPr="00EA581B" w:rsidRDefault="00D20AB9" w:rsidP="004904DB">
      <w:pPr>
        <w:widowControl w:val="0"/>
        <w:numPr>
          <w:ilvl w:val="0"/>
          <w:numId w:val="43"/>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 xml:space="preserve">En cas de recours, tel que prévu par le Code des Marchés Publics, il doit être adressé au Ministre Délégué à la Présidence chargée des Marchés Publics avec copies à l’organisme chargé de la régulation des Marchés Publics et au Chef de structure auprès de laquelle </w:t>
      </w:r>
      <w:r w:rsidRPr="00EA581B">
        <w:rPr>
          <w:rFonts w:ascii="Eras Medium ITC" w:hAnsi="Eras Medium ITC"/>
          <w:sz w:val="24"/>
          <w:szCs w:val="24"/>
        </w:rPr>
        <w:lastRenderedPageBreak/>
        <w:t>est placée la commission concernée.</w:t>
      </w:r>
    </w:p>
    <w:p w14:paraId="21DFBE4F" w14:textId="77777777" w:rsidR="00D20AB9" w:rsidRPr="00EA581B" w:rsidRDefault="00D20AB9" w:rsidP="00D20AB9">
      <w:pPr>
        <w:spacing w:after="60" w:line="240" w:lineRule="auto"/>
        <w:ind w:left="720"/>
        <w:textAlignment w:val="baseline"/>
        <w:rPr>
          <w:rFonts w:ascii="Eras Medium ITC" w:hAnsi="Eras Medium ITC"/>
          <w:sz w:val="24"/>
          <w:szCs w:val="24"/>
        </w:rPr>
      </w:pPr>
      <w:r w:rsidRPr="00EA581B">
        <w:rPr>
          <w:rFonts w:ascii="Eras Medium ITC" w:hAnsi="Eras Medium ITC"/>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1F949A11" w14:textId="77777777" w:rsidR="00D20AB9" w:rsidRPr="00EA581B" w:rsidRDefault="00D20AB9" w:rsidP="00D20AB9">
      <w:pPr>
        <w:spacing w:after="60" w:line="240" w:lineRule="auto"/>
        <w:ind w:left="720"/>
        <w:textAlignment w:val="baseline"/>
        <w:rPr>
          <w:rFonts w:ascii="Eras Medium ITC" w:hAnsi="Eras Medium ITC"/>
          <w:sz w:val="24"/>
          <w:szCs w:val="24"/>
        </w:rPr>
      </w:pPr>
      <w:r w:rsidRPr="00EA581B">
        <w:rPr>
          <w:rFonts w:ascii="Eras Medium ITC" w:hAnsi="Eras Medium ITC"/>
          <w:sz w:val="24"/>
          <w:szCs w:val="24"/>
        </w:rPr>
        <w:t>L’Observateur Indépendant annexe à son rapport, le feuillet qui lui a été remis, assorti des commentaires ou des observations y afférents.</w:t>
      </w:r>
    </w:p>
    <w:p w14:paraId="22E74EF3" w14:textId="77777777" w:rsidR="00D20AB9" w:rsidRPr="00EA581B" w:rsidRDefault="00D20AB9" w:rsidP="00D20AB9">
      <w:pPr>
        <w:textAlignment w:val="baseline"/>
        <w:outlineLvl w:val="1"/>
        <w:rPr>
          <w:rFonts w:ascii="Eras Medium ITC" w:hAnsi="Eras Medium ITC"/>
          <w:b/>
          <w:bCs/>
          <w:sz w:val="24"/>
          <w:szCs w:val="24"/>
        </w:rPr>
      </w:pPr>
      <w:bookmarkStart w:id="38" w:name="_Toc131669115"/>
      <w:r w:rsidRPr="00EA581B">
        <w:rPr>
          <w:rFonts w:ascii="Eras Medium ITC" w:hAnsi="Eras Medium ITC"/>
          <w:b/>
          <w:bCs/>
          <w:sz w:val="24"/>
          <w:szCs w:val="24"/>
        </w:rPr>
        <w:t>Article 26 : Caractère confidentiel de la procédure</w:t>
      </w:r>
      <w:bookmarkEnd w:id="38"/>
    </w:p>
    <w:p w14:paraId="1ECC92C7" w14:textId="77777777" w:rsidR="00D20AB9" w:rsidRPr="00EA581B" w:rsidRDefault="00D20AB9" w:rsidP="004904DB">
      <w:pPr>
        <w:widowControl w:val="0"/>
        <w:numPr>
          <w:ilvl w:val="0"/>
          <w:numId w:val="44"/>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29278F3F" w14:textId="77777777" w:rsidR="00D20AB9" w:rsidRPr="00EA581B" w:rsidRDefault="00D20AB9" w:rsidP="004904DB">
      <w:pPr>
        <w:widowControl w:val="0"/>
        <w:numPr>
          <w:ilvl w:val="0"/>
          <w:numId w:val="44"/>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Toute tentative faite par un soumissionnaire pour influencer la Commission de Passation des Marchés ou la Sous-commission d’Analyse dans l’évaluation des offres ou l’Autorité Contractante dans la décision d’attribution peut entraîner le rejet de son offre.</w:t>
      </w:r>
    </w:p>
    <w:p w14:paraId="6DAF2B24" w14:textId="77777777" w:rsidR="00D20AB9" w:rsidRPr="00EA581B" w:rsidRDefault="00D20AB9" w:rsidP="004904DB">
      <w:pPr>
        <w:widowControl w:val="0"/>
        <w:numPr>
          <w:ilvl w:val="0"/>
          <w:numId w:val="44"/>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Nonobstant les dispositions de l’alinéa 26.2, entre l’ouverture des plis et l’attribution du marché, si un soumissionnaire souhaite entrer en contact avec l’Autorité Contractante pour</w:t>
      </w:r>
      <w:r w:rsidRPr="00EA581B">
        <w:rPr>
          <w:rFonts w:ascii="Eras Medium ITC" w:hAnsi="Eras Medium ITC"/>
          <w:spacing w:val="-7"/>
          <w:sz w:val="24"/>
          <w:szCs w:val="24"/>
        </w:rPr>
        <w:t xml:space="preserve"> </w:t>
      </w:r>
      <w:r w:rsidRPr="00EA581B">
        <w:rPr>
          <w:rFonts w:ascii="Eras Medium ITC" w:hAnsi="Eras Medium ITC"/>
          <w:sz w:val="24"/>
          <w:szCs w:val="24"/>
        </w:rPr>
        <w:t>des</w:t>
      </w:r>
      <w:r w:rsidRPr="00EA581B">
        <w:rPr>
          <w:rFonts w:ascii="Eras Medium ITC" w:hAnsi="Eras Medium ITC"/>
          <w:spacing w:val="-7"/>
          <w:sz w:val="24"/>
          <w:szCs w:val="24"/>
        </w:rPr>
        <w:t xml:space="preserve"> </w:t>
      </w:r>
      <w:r w:rsidRPr="00EA581B">
        <w:rPr>
          <w:rFonts w:ascii="Eras Medium ITC" w:hAnsi="Eras Medium ITC"/>
          <w:sz w:val="24"/>
          <w:szCs w:val="24"/>
        </w:rPr>
        <w:t>motifs</w:t>
      </w:r>
      <w:r w:rsidRPr="00EA581B">
        <w:rPr>
          <w:rFonts w:ascii="Eras Medium ITC" w:hAnsi="Eras Medium ITC"/>
          <w:spacing w:val="-7"/>
          <w:sz w:val="24"/>
          <w:szCs w:val="24"/>
        </w:rPr>
        <w:t xml:space="preserve"> </w:t>
      </w:r>
      <w:r w:rsidRPr="00EA581B">
        <w:rPr>
          <w:rFonts w:ascii="Eras Medium ITC" w:hAnsi="Eras Medium ITC"/>
          <w:sz w:val="24"/>
          <w:szCs w:val="24"/>
        </w:rPr>
        <w:t>ayant</w:t>
      </w:r>
      <w:r w:rsidRPr="00EA581B">
        <w:rPr>
          <w:rFonts w:ascii="Eras Medium ITC" w:hAnsi="Eras Medium ITC"/>
          <w:spacing w:val="-7"/>
          <w:sz w:val="24"/>
          <w:szCs w:val="24"/>
        </w:rPr>
        <w:t xml:space="preserve"> </w:t>
      </w:r>
      <w:r w:rsidRPr="00EA581B">
        <w:rPr>
          <w:rFonts w:ascii="Eras Medium ITC" w:hAnsi="Eras Medium ITC"/>
          <w:sz w:val="24"/>
          <w:szCs w:val="24"/>
        </w:rPr>
        <w:t>trait</w:t>
      </w:r>
      <w:r w:rsidRPr="00EA581B">
        <w:rPr>
          <w:rFonts w:ascii="Eras Medium ITC" w:hAnsi="Eras Medium ITC"/>
          <w:spacing w:val="-7"/>
          <w:sz w:val="24"/>
          <w:szCs w:val="24"/>
        </w:rPr>
        <w:t xml:space="preserve"> </w:t>
      </w:r>
      <w:r w:rsidRPr="00EA581B">
        <w:rPr>
          <w:rFonts w:ascii="Eras Medium ITC" w:hAnsi="Eras Medium ITC"/>
          <w:sz w:val="24"/>
          <w:szCs w:val="24"/>
        </w:rPr>
        <w:t>à</w:t>
      </w:r>
      <w:r w:rsidRPr="00EA581B">
        <w:rPr>
          <w:rFonts w:ascii="Eras Medium ITC" w:hAnsi="Eras Medium ITC"/>
          <w:spacing w:val="-7"/>
          <w:sz w:val="24"/>
          <w:szCs w:val="24"/>
        </w:rPr>
        <w:t xml:space="preserve"> </w:t>
      </w:r>
      <w:r w:rsidRPr="00EA581B">
        <w:rPr>
          <w:rFonts w:ascii="Eras Medium ITC" w:hAnsi="Eras Medium ITC"/>
          <w:sz w:val="24"/>
          <w:szCs w:val="24"/>
        </w:rPr>
        <w:t>son</w:t>
      </w:r>
      <w:r w:rsidRPr="00EA581B">
        <w:rPr>
          <w:rFonts w:ascii="Eras Medium ITC" w:hAnsi="Eras Medium ITC"/>
          <w:spacing w:val="-7"/>
          <w:sz w:val="24"/>
          <w:szCs w:val="24"/>
        </w:rPr>
        <w:t xml:space="preserve"> </w:t>
      </w:r>
      <w:r w:rsidRPr="00EA581B">
        <w:rPr>
          <w:rFonts w:ascii="Eras Medium ITC" w:hAnsi="Eras Medium ITC"/>
          <w:sz w:val="24"/>
          <w:szCs w:val="24"/>
        </w:rPr>
        <w:t>offre,</w:t>
      </w:r>
      <w:r w:rsidRPr="00EA581B">
        <w:rPr>
          <w:rFonts w:ascii="Eras Medium ITC" w:hAnsi="Eras Medium ITC"/>
          <w:spacing w:val="-7"/>
          <w:sz w:val="24"/>
          <w:szCs w:val="24"/>
        </w:rPr>
        <w:t xml:space="preserve"> </w:t>
      </w:r>
      <w:r w:rsidRPr="00EA581B">
        <w:rPr>
          <w:rFonts w:ascii="Eras Medium ITC" w:hAnsi="Eras Medium ITC"/>
          <w:sz w:val="24"/>
          <w:szCs w:val="24"/>
        </w:rPr>
        <w:t>il</w:t>
      </w:r>
      <w:r w:rsidRPr="00EA581B">
        <w:rPr>
          <w:rFonts w:ascii="Eras Medium ITC" w:hAnsi="Eras Medium ITC"/>
          <w:spacing w:val="-7"/>
          <w:sz w:val="24"/>
          <w:szCs w:val="24"/>
        </w:rPr>
        <w:t xml:space="preserve"> </w:t>
      </w:r>
      <w:r w:rsidRPr="00EA581B">
        <w:rPr>
          <w:rFonts w:ascii="Eras Medium ITC" w:hAnsi="Eras Medium ITC"/>
          <w:sz w:val="24"/>
          <w:szCs w:val="24"/>
        </w:rPr>
        <w:t>devra le</w:t>
      </w:r>
      <w:r w:rsidRPr="00EA581B">
        <w:rPr>
          <w:rFonts w:ascii="Eras Medium ITC" w:hAnsi="Eras Medium ITC"/>
          <w:spacing w:val="6"/>
          <w:sz w:val="24"/>
          <w:szCs w:val="24"/>
        </w:rPr>
        <w:t xml:space="preserve"> </w:t>
      </w:r>
      <w:r w:rsidRPr="00EA581B">
        <w:rPr>
          <w:rFonts w:ascii="Eras Medium ITC" w:hAnsi="Eras Medium ITC"/>
          <w:sz w:val="24"/>
          <w:szCs w:val="24"/>
        </w:rPr>
        <w:t>faire</w:t>
      </w:r>
      <w:r w:rsidRPr="00EA581B">
        <w:rPr>
          <w:rFonts w:ascii="Eras Medium ITC" w:hAnsi="Eras Medium ITC"/>
          <w:spacing w:val="6"/>
          <w:sz w:val="24"/>
          <w:szCs w:val="24"/>
        </w:rPr>
        <w:t xml:space="preserve"> </w:t>
      </w:r>
      <w:r w:rsidRPr="00EA581B">
        <w:rPr>
          <w:rFonts w:ascii="Eras Medium ITC" w:hAnsi="Eras Medium ITC"/>
          <w:sz w:val="24"/>
          <w:szCs w:val="24"/>
        </w:rPr>
        <w:t>par</w:t>
      </w:r>
      <w:r w:rsidRPr="00EA581B">
        <w:rPr>
          <w:rFonts w:ascii="Eras Medium ITC" w:hAnsi="Eras Medium ITC"/>
          <w:spacing w:val="6"/>
          <w:sz w:val="24"/>
          <w:szCs w:val="24"/>
        </w:rPr>
        <w:t xml:space="preserve"> </w:t>
      </w:r>
      <w:r w:rsidRPr="00EA581B">
        <w:rPr>
          <w:rFonts w:ascii="Eras Medium ITC" w:hAnsi="Eras Medium ITC"/>
          <w:sz w:val="24"/>
          <w:szCs w:val="24"/>
        </w:rPr>
        <w:t>écrit.</w:t>
      </w:r>
    </w:p>
    <w:p w14:paraId="7416FA50" w14:textId="77777777" w:rsidR="00D20AB9" w:rsidRPr="00EA581B" w:rsidRDefault="00D20AB9" w:rsidP="00D20AB9">
      <w:pPr>
        <w:textAlignment w:val="baseline"/>
        <w:outlineLvl w:val="1"/>
        <w:rPr>
          <w:rFonts w:ascii="Eras Medium ITC" w:hAnsi="Eras Medium ITC"/>
          <w:b/>
          <w:bCs/>
          <w:sz w:val="24"/>
          <w:szCs w:val="24"/>
        </w:rPr>
      </w:pPr>
      <w:bookmarkStart w:id="39" w:name="_Toc131669116"/>
      <w:r w:rsidRPr="00EA581B">
        <w:rPr>
          <w:rFonts w:ascii="Eras Medium ITC" w:hAnsi="Eras Medium ITC"/>
          <w:b/>
          <w:bCs/>
          <w:sz w:val="24"/>
          <w:szCs w:val="24"/>
        </w:rPr>
        <w:t>Article 27 : Eclaircissements sur les offres et contacts avec l’Autorité Contractante</w:t>
      </w:r>
      <w:bookmarkEnd w:id="39"/>
    </w:p>
    <w:p w14:paraId="308DC12E" w14:textId="77777777" w:rsidR="00D20AB9" w:rsidRPr="00EA581B" w:rsidRDefault="00D20AB9" w:rsidP="004904DB">
      <w:pPr>
        <w:widowControl w:val="0"/>
        <w:numPr>
          <w:ilvl w:val="0"/>
          <w:numId w:val="45"/>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14:paraId="4938CDC3" w14:textId="77777777" w:rsidR="00D20AB9" w:rsidRPr="00EA581B" w:rsidRDefault="00D20AB9" w:rsidP="004904DB">
      <w:pPr>
        <w:widowControl w:val="0"/>
        <w:numPr>
          <w:ilvl w:val="0"/>
          <w:numId w:val="45"/>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233A99B1" w14:textId="77777777" w:rsidR="00D20AB9" w:rsidRPr="00EA581B" w:rsidRDefault="00D20AB9" w:rsidP="00D20AB9">
      <w:pPr>
        <w:spacing w:after="0" w:line="240" w:lineRule="auto"/>
        <w:ind w:left="709"/>
        <w:textAlignment w:val="baseline"/>
        <w:rPr>
          <w:rFonts w:ascii="Eras Medium ITC" w:hAnsi="Eras Medium ITC"/>
          <w:sz w:val="24"/>
          <w:szCs w:val="24"/>
        </w:rPr>
      </w:pPr>
    </w:p>
    <w:p w14:paraId="1A26EBB4" w14:textId="77777777" w:rsidR="00D20AB9" w:rsidRPr="00EA581B" w:rsidRDefault="00D20AB9" w:rsidP="00D20AB9">
      <w:pPr>
        <w:textAlignment w:val="baseline"/>
        <w:outlineLvl w:val="1"/>
        <w:rPr>
          <w:rFonts w:ascii="Eras Medium ITC" w:hAnsi="Eras Medium ITC"/>
          <w:b/>
          <w:bCs/>
          <w:sz w:val="24"/>
          <w:szCs w:val="24"/>
        </w:rPr>
      </w:pPr>
      <w:bookmarkStart w:id="40" w:name="_Toc131669117"/>
      <w:r w:rsidRPr="00EA581B">
        <w:rPr>
          <w:rFonts w:ascii="Eras Medium ITC" w:hAnsi="Eras Medium ITC"/>
          <w:b/>
          <w:bCs/>
          <w:sz w:val="24"/>
          <w:szCs w:val="24"/>
        </w:rPr>
        <w:t>Article 28 : Détermination de la conformité des offres</w:t>
      </w:r>
      <w:bookmarkEnd w:id="40"/>
    </w:p>
    <w:p w14:paraId="622D080B" w14:textId="77777777" w:rsidR="00D20AB9" w:rsidRPr="00EA581B" w:rsidRDefault="00D20AB9" w:rsidP="004904DB">
      <w:pPr>
        <w:widowControl w:val="0"/>
        <w:numPr>
          <w:ilvl w:val="0"/>
          <w:numId w:val="46"/>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749A7BEA" w14:textId="77777777" w:rsidR="00D20AB9" w:rsidRPr="00EA581B" w:rsidRDefault="00D20AB9" w:rsidP="004904DB">
      <w:pPr>
        <w:widowControl w:val="0"/>
        <w:numPr>
          <w:ilvl w:val="0"/>
          <w:numId w:val="46"/>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La Sous-commission d’analyse déterminera si l’offre est conforme pour l’essentiel aux dispositions du Dossier d’Appel d’Offres en se basant sur son contenu sans avoir recours à des éléments de preuve extrinsèques.</w:t>
      </w:r>
    </w:p>
    <w:p w14:paraId="6590ABC1" w14:textId="77777777" w:rsidR="00D20AB9" w:rsidRPr="00EA581B" w:rsidRDefault="00D20AB9" w:rsidP="004904DB">
      <w:pPr>
        <w:widowControl w:val="0"/>
        <w:numPr>
          <w:ilvl w:val="0"/>
          <w:numId w:val="46"/>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Une offre conforme pour l’essentiel au Dossier d’Appel d’Offres est une offre qui respecte tous les termes, conditions, et spécifications du Dossier d’Appel d’Offres, sans divergence ni réserve importante. Une divergence ou réserve importante est celle qui :</w:t>
      </w:r>
    </w:p>
    <w:p w14:paraId="7A19ECBE" w14:textId="77777777" w:rsidR="00D20AB9" w:rsidRPr="00EA581B" w:rsidRDefault="00D20AB9" w:rsidP="004904DB">
      <w:pPr>
        <w:widowControl w:val="0"/>
        <w:numPr>
          <w:ilvl w:val="0"/>
          <w:numId w:val="47"/>
        </w:numPr>
        <w:suppressAutoHyphens/>
        <w:autoSpaceDN w:val="0"/>
        <w:spacing w:after="60" w:line="240" w:lineRule="auto"/>
        <w:ind w:left="993" w:hanging="284"/>
        <w:jc w:val="both"/>
        <w:textAlignment w:val="baseline"/>
        <w:rPr>
          <w:rFonts w:ascii="Eras Medium ITC" w:hAnsi="Eras Medium ITC"/>
          <w:sz w:val="24"/>
          <w:szCs w:val="24"/>
        </w:rPr>
      </w:pPr>
      <w:r w:rsidRPr="00EA581B">
        <w:rPr>
          <w:rFonts w:ascii="Eras Medium ITC" w:hAnsi="Eras Medium ITC"/>
          <w:sz w:val="24"/>
          <w:szCs w:val="24"/>
        </w:rPr>
        <w:t>Affecte sensiblement l’étendue, la qualité ou la réalisation des Travaux ;</w:t>
      </w:r>
    </w:p>
    <w:p w14:paraId="4F9C28DD" w14:textId="77777777" w:rsidR="00D20AB9" w:rsidRPr="00EA581B" w:rsidRDefault="00D20AB9" w:rsidP="004904DB">
      <w:pPr>
        <w:widowControl w:val="0"/>
        <w:numPr>
          <w:ilvl w:val="0"/>
          <w:numId w:val="47"/>
        </w:numPr>
        <w:suppressAutoHyphens/>
        <w:autoSpaceDN w:val="0"/>
        <w:spacing w:after="60" w:line="240" w:lineRule="auto"/>
        <w:ind w:left="993" w:hanging="284"/>
        <w:jc w:val="both"/>
        <w:textAlignment w:val="baseline"/>
        <w:rPr>
          <w:rFonts w:ascii="Eras Medium ITC" w:hAnsi="Eras Medium ITC"/>
          <w:sz w:val="24"/>
          <w:szCs w:val="24"/>
        </w:rPr>
      </w:pPr>
      <w:r w:rsidRPr="00EA581B">
        <w:rPr>
          <w:rFonts w:ascii="Eras Medium ITC" w:hAnsi="Eras Medium ITC"/>
          <w:sz w:val="24"/>
          <w:szCs w:val="24"/>
        </w:rPr>
        <w:t>Limite sensiblement, en contradiction avec le Dossier d’Appel d’Offres, les droits de l’Autorité Contractante ou ses obligations au titre du Marché ;</w:t>
      </w:r>
    </w:p>
    <w:p w14:paraId="34D8793B" w14:textId="77777777" w:rsidR="00D20AB9" w:rsidRPr="00EA581B" w:rsidRDefault="00D20AB9" w:rsidP="004904DB">
      <w:pPr>
        <w:widowControl w:val="0"/>
        <w:numPr>
          <w:ilvl w:val="0"/>
          <w:numId w:val="47"/>
        </w:numPr>
        <w:suppressAutoHyphens/>
        <w:autoSpaceDN w:val="0"/>
        <w:spacing w:after="60" w:line="240" w:lineRule="auto"/>
        <w:ind w:left="993" w:hanging="284"/>
        <w:jc w:val="both"/>
        <w:textAlignment w:val="baseline"/>
        <w:rPr>
          <w:rFonts w:ascii="Eras Medium ITC" w:hAnsi="Eras Medium ITC"/>
          <w:sz w:val="24"/>
          <w:szCs w:val="24"/>
        </w:rPr>
      </w:pPr>
      <w:r w:rsidRPr="00EA581B">
        <w:rPr>
          <w:rFonts w:ascii="Eras Medium ITC" w:hAnsi="Eras Medium ITC"/>
          <w:sz w:val="24"/>
          <w:szCs w:val="24"/>
        </w:rPr>
        <w:t>Est telle que sa correction affecterait injustement la compétitivité des autres soumissionnaires qui ont présenté des offres conformes pour l’essentiel au Dossier d’Appel d’Offres.</w:t>
      </w:r>
    </w:p>
    <w:p w14:paraId="6FAFA931" w14:textId="77777777" w:rsidR="00D20AB9" w:rsidRPr="00EA581B" w:rsidRDefault="00D20AB9" w:rsidP="004904DB">
      <w:pPr>
        <w:widowControl w:val="0"/>
        <w:numPr>
          <w:ilvl w:val="0"/>
          <w:numId w:val="46"/>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 xml:space="preserve">Si une offre n’est pas conforme pour l’essentiel, elle sera écartée par la Commission des </w:t>
      </w:r>
      <w:r w:rsidRPr="00EA581B">
        <w:rPr>
          <w:rFonts w:ascii="Eras Medium ITC" w:hAnsi="Eras Medium ITC"/>
          <w:sz w:val="24"/>
          <w:szCs w:val="24"/>
        </w:rPr>
        <w:lastRenderedPageBreak/>
        <w:t>Marchés Compétente et ne pourra être par la suite rendue conforme.</w:t>
      </w:r>
    </w:p>
    <w:p w14:paraId="40FAB80F" w14:textId="77777777" w:rsidR="00D20AB9" w:rsidRPr="00EA581B" w:rsidRDefault="00D20AB9" w:rsidP="004904DB">
      <w:pPr>
        <w:widowControl w:val="0"/>
        <w:numPr>
          <w:ilvl w:val="0"/>
          <w:numId w:val="46"/>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6D73E9A5" w14:textId="77777777" w:rsidR="00D20AB9" w:rsidRPr="00EA581B" w:rsidRDefault="00D20AB9" w:rsidP="00D20AB9">
      <w:pPr>
        <w:textAlignment w:val="baseline"/>
        <w:outlineLvl w:val="1"/>
        <w:rPr>
          <w:rFonts w:ascii="Eras Medium ITC" w:hAnsi="Eras Medium ITC"/>
          <w:b/>
          <w:bCs/>
          <w:sz w:val="24"/>
          <w:szCs w:val="24"/>
        </w:rPr>
      </w:pPr>
      <w:bookmarkStart w:id="41" w:name="_Toc131669118"/>
      <w:r w:rsidRPr="00EA581B">
        <w:rPr>
          <w:rFonts w:ascii="Eras Medium ITC" w:hAnsi="Eras Medium ITC"/>
          <w:b/>
          <w:bCs/>
          <w:sz w:val="24"/>
          <w:szCs w:val="24"/>
        </w:rPr>
        <w:t>Article 29 : Qualification du soumissionnaire</w:t>
      </w:r>
      <w:bookmarkEnd w:id="41"/>
    </w:p>
    <w:p w14:paraId="12D742C0" w14:textId="77777777" w:rsidR="00D20AB9" w:rsidRPr="00EA581B" w:rsidRDefault="00D20AB9" w:rsidP="00D20AB9">
      <w:pPr>
        <w:textAlignment w:val="baseline"/>
        <w:rPr>
          <w:rFonts w:ascii="Eras Medium ITC" w:hAnsi="Eras Medium ITC"/>
          <w:sz w:val="24"/>
          <w:szCs w:val="24"/>
        </w:rPr>
      </w:pPr>
      <w:r w:rsidRPr="00EA581B">
        <w:rPr>
          <w:rFonts w:ascii="Eras Medium ITC" w:hAnsi="Eras Medium ITC"/>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67287120" w14:textId="77777777" w:rsidR="00D20AB9" w:rsidRPr="00EA581B" w:rsidRDefault="00D20AB9" w:rsidP="00D20AB9">
      <w:pPr>
        <w:textAlignment w:val="baseline"/>
        <w:outlineLvl w:val="1"/>
        <w:rPr>
          <w:rFonts w:ascii="Eras Medium ITC" w:hAnsi="Eras Medium ITC"/>
          <w:b/>
          <w:bCs/>
          <w:sz w:val="24"/>
          <w:szCs w:val="24"/>
        </w:rPr>
      </w:pPr>
      <w:bookmarkStart w:id="42" w:name="_Toc131669119"/>
      <w:r w:rsidRPr="00EA581B">
        <w:rPr>
          <w:rFonts w:ascii="Eras Medium ITC" w:hAnsi="Eras Medium ITC"/>
          <w:b/>
          <w:bCs/>
          <w:sz w:val="24"/>
          <w:szCs w:val="24"/>
        </w:rPr>
        <w:t>Article 30 : Correction des erreurs</w:t>
      </w:r>
      <w:bookmarkEnd w:id="42"/>
    </w:p>
    <w:p w14:paraId="1588CD5E" w14:textId="77777777" w:rsidR="00D20AB9" w:rsidRPr="00EA581B" w:rsidRDefault="00D20AB9" w:rsidP="004904DB">
      <w:pPr>
        <w:widowControl w:val="0"/>
        <w:numPr>
          <w:ilvl w:val="0"/>
          <w:numId w:val="50"/>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La Sous-commission d’analyse vérifiera les offres reconnues conformes pour l’essentiel au Dossier d’Appel d’Offres pour en rectifier les erreurs de calcul éventuelles. La sous- commission d’analyse corrigera les erreurs de la façon suivante :</w:t>
      </w:r>
    </w:p>
    <w:p w14:paraId="3C3B427A" w14:textId="77777777" w:rsidR="00D20AB9" w:rsidRPr="00EA581B" w:rsidRDefault="00D20AB9" w:rsidP="004904DB">
      <w:pPr>
        <w:widowControl w:val="0"/>
        <w:numPr>
          <w:ilvl w:val="0"/>
          <w:numId w:val="48"/>
        </w:numPr>
        <w:suppressAutoHyphens/>
        <w:autoSpaceDN w:val="0"/>
        <w:spacing w:after="0" w:line="240" w:lineRule="auto"/>
        <w:jc w:val="both"/>
        <w:textAlignment w:val="baseline"/>
        <w:rPr>
          <w:rFonts w:ascii="Eras Medium ITC" w:hAnsi="Eras Medium ITC"/>
          <w:sz w:val="24"/>
          <w:szCs w:val="24"/>
        </w:rPr>
      </w:pPr>
      <w:r w:rsidRPr="00EA581B">
        <w:rPr>
          <w:rFonts w:ascii="Eras Medium ITC" w:hAnsi="Eras Medium ITC"/>
          <w:sz w:val="24"/>
          <w:szCs w:val="24"/>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4872060E" w14:textId="77777777" w:rsidR="00D20AB9" w:rsidRPr="00EA581B" w:rsidRDefault="00D20AB9" w:rsidP="004904DB">
      <w:pPr>
        <w:widowControl w:val="0"/>
        <w:numPr>
          <w:ilvl w:val="0"/>
          <w:numId w:val="48"/>
        </w:numPr>
        <w:suppressAutoHyphens/>
        <w:autoSpaceDN w:val="0"/>
        <w:spacing w:after="60" w:line="276" w:lineRule="auto"/>
        <w:jc w:val="both"/>
        <w:textAlignment w:val="baseline"/>
        <w:rPr>
          <w:rFonts w:ascii="Eras Medium ITC" w:hAnsi="Eras Medium ITC"/>
          <w:sz w:val="24"/>
          <w:szCs w:val="24"/>
        </w:rPr>
      </w:pPr>
      <w:r w:rsidRPr="00EA581B">
        <w:rPr>
          <w:rFonts w:ascii="Eras Medium ITC" w:hAnsi="Eras Medium ITC"/>
          <w:sz w:val="24"/>
          <w:szCs w:val="24"/>
        </w:rPr>
        <w:t>Si le total obtenu par addition ou soustraction des sous totaux n’est pas exact, les sous totaux feront foi et le total sera corrigé ;</w:t>
      </w:r>
    </w:p>
    <w:p w14:paraId="595F28B7" w14:textId="77777777" w:rsidR="00D20AB9" w:rsidRPr="00EA581B" w:rsidRDefault="00D20AB9" w:rsidP="004904DB">
      <w:pPr>
        <w:widowControl w:val="0"/>
        <w:numPr>
          <w:ilvl w:val="0"/>
          <w:numId w:val="48"/>
        </w:numPr>
        <w:suppressAutoHyphens/>
        <w:autoSpaceDN w:val="0"/>
        <w:spacing w:after="60" w:line="276" w:lineRule="auto"/>
        <w:jc w:val="both"/>
        <w:textAlignment w:val="baseline"/>
        <w:rPr>
          <w:rFonts w:ascii="Eras Medium ITC" w:hAnsi="Eras Medium ITC"/>
          <w:sz w:val="24"/>
          <w:szCs w:val="24"/>
        </w:rPr>
      </w:pPr>
      <w:r w:rsidRPr="00EA581B">
        <w:rPr>
          <w:rFonts w:ascii="Eras Medium ITC" w:hAnsi="Eras Medium ITC"/>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32A9E852" w14:textId="77777777" w:rsidR="00D20AB9" w:rsidRPr="00EA581B" w:rsidRDefault="00D20AB9" w:rsidP="004904DB">
      <w:pPr>
        <w:widowControl w:val="0"/>
        <w:numPr>
          <w:ilvl w:val="0"/>
          <w:numId w:val="50"/>
        </w:numPr>
        <w:suppressAutoHyphens/>
        <w:autoSpaceDN w:val="0"/>
        <w:spacing w:after="60" w:line="276"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 montant figurant dans la Soumission sera corrigé par la Sous-commission d’analyse, conformément à la procédure de correction d’erreurs susmentionnée et, avec la confirmation du Soumissionnaire, ledit montant sera réputé l’engager.</w:t>
      </w:r>
    </w:p>
    <w:p w14:paraId="3B426496" w14:textId="77777777" w:rsidR="00D20AB9" w:rsidRPr="00EA581B" w:rsidRDefault="00D20AB9" w:rsidP="004904DB">
      <w:pPr>
        <w:widowControl w:val="0"/>
        <w:numPr>
          <w:ilvl w:val="0"/>
          <w:numId w:val="50"/>
        </w:numPr>
        <w:suppressAutoHyphens/>
        <w:autoSpaceDN w:val="0"/>
        <w:spacing w:after="60" w:line="276"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Si le Soumissionnaire ayant présenté l’offre évaluée la moins-disant, n’accepte pas les corrections apportées, son offre sera écartée et sa garantie pourra être saisie.</w:t>
      </w:r>
    </w:p>
    <w:p w14:paraId="7D199D50" w14:textId="77777777" w:rsidR="00D20AB9" w:rsidRPr="00EA581B" w:rsidRDefault="00D20AB9" w:rsidP="00D20AB9">
      <w:pPr>
        <w:textAlignment w:val="baseline"/>
        <w:outlineLvl w:val="1"/>
        <w:rPr>
          <w:rFonts w:ascii="Eras Medium ITC" w:hAnsi="Eras Medium ITC"/>
          <w:b/>
          <w:bCs/>
          <w:sz w:val="24"/>
          <w:szCs w:val="24"/>
        </w:rPr>
      </w:pPr>
      <w:bookmarkStart w:id="43" w:name="_Toc131669120"/>
      <w:r w:rsidRPr="00EA581B">
        <w:rPr>
          <w:rFonts w:ascii="Eras Medium ITC" w:hAnsi="Eras Medium ITC"/>
          <w:b/>
          <w:bCs/>
          <w:sz w:val="24"/>
          <w:szCs w:val="24"/>
        </w:rPr>
        <w:t>Article 31 : Conversion en une seule monnaie</w:t>
      </w:r>
      <w:bookmarkEnd w:id="43"/>
    </w:p>
    <w:p w14:paraId="5AB5098F" w14:textId="77777777" w:rsidR="00D20AB9" w:rsidRPr="00EA581B" w:rsidRDefault="00D20AB9" w:rsidP="004904DB">
      <w:pPr>
        <w:widowControl w:val="0"/>
        <w:numPr>
          <w:ilvl w:val="0"/>
          <w:numId w:val="51"/>
        </w:numPr>
        <w:suppressAutoHyphens/>
        <w:autoSpaceDN w:val="0"/>
        <w:spacing w:after="60" w:line="276"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Pour faciliter l’évaluation et la comparaison des offres, la sous-commission d’analyse convertira les prix des offres exprimés dans les diverses monnaies dans lesquelles le montant de l’offre est payable en francs CFA.</w:t>
      </w:r>
    </w:p>
    <w:p w14:paraId="6E3CAAC2" w14:textId="77777777" w:rsidR="00D20AB9" w:rsidRPr="00EA581B" w:rsidRDefault="00D20AB9" w:rsidP="004904DB">
      <w:pPr>
        <w:widowControl w:val="0"/>
        <w:numPr>
          <w:ilvl w:val="0"/>
          <w:numId w:val="51"/>
        </w:numPr>
        <w:suppressAutoHyphens/>
        <w:autoSpaceDN w:val="0"/>
        <w:spacing w:after="60" w:line="276"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La conversion se fera en utilisant le cours vendeur fixé par la Banque des Etats de l’Afrique Centrale (BEAC), dans les conditions définies par le RPAO.</w:t>
      </w:r>
    </w:p>
    <w:p w14:paraId="286FBF53" w14:textId="77777777" w:rsidR="00D20AB9" w:rsidRPr="00EA581B" w:rsidRDefault="00D20AB9" w:rsidP="00D20AB9">
      <w:pPr>
        <w:textAlignment w:val="baseline"/>
        <w:outlineLvl w:val="1"/>
        <w:rPr>
          <w:rFonts w:ascii="Eras Medium ITC" w:hAnsi="Eras Medium ITC"/>
          <w:b/>
          <w:bCs/>
          <w:sz w:val="24"/>
          <w:szCs w:val="24"/>
        </w:rPr>
      </w:pPr>
      <w:bookmarkStart w:id="44" w:name="_Toc131669121"/>
      <w:r w:rsidRPr="00EA581B">
        <w:rPr>
          <w:rFonts w:ascii="Eras Medium ITC" w:hAnsi="Eras Medium ITC"/>
          <w:b/>
          <w:bCs/>
          <w:sz w:val="24"/>
          <w:szCs w:val="24"/>
        </w:rPr>
        <w:t>Article 32 : Evaluation et comparaison des offres au plan financier</w:t>
      </w:r>
      <w:bookmarkEnd w:id="44"/>
    </w:p>
    <w:p w14:paraId="620BADE4" w14:textId="77777777" w:rsidR="00D20AB9" w:rsidRPr="00EA581B" w:rsidRDefault="00D20AB9" w:rsidP="004904DB">
      <w:pPr>
        <w:widowControl w:val="0"/>
        <w:numPr>
          <w:ilvl w:val="0"/>
          <w:numId w:val="52"/>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Seules les offres reconnues conformes, selon les dispositions de l’article 28 du RGAO, seront évaluées et comparées par la Sous- commission d’analyse.</w:t>
      </w:r>
    </w:p>
    <w:p w14:paraId="751ADC64" w14:textId="77777777" w:rsidR="00D20AB9" w:rsidRPr="00EA581B" w:rsidRDefault="00D20AB9" w:rsidP="004904DB">
      <w:pPr>
        <w:widowControl w:val="0"/>
        <w:numPr>
          <w:ilvl w:val="0"/>
          <w:numId w:val="52"/>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En évaluant les offres, la sous-commission déterminera pour chaque offre le montant évalué de l’offre en rectifiant son montant comme suit :</w:t>
      </w:r>
    </w:p>
    <w:p w14:paraId="2285DCFE" w14:textId="77777777" w:rsidR="00D20AB9" w:rsidRPr="00EA581B" w:rsidRDefault="00D20AB9" w:rsidP="004904DB">
      <w:pPr>
        <w:widowControl w:val="0"/>
        <w:numPr>
          <w:ilvl w:val="0"/>
          <w:numId w:val="49"/>
        </w:numPr>
        <w:suppressAutoHyphens/>
        <w:autoSpaceDN w:val="0"/>
        <w:spacing w:after="0" w:line="240" w:lineRule="auto"/>
        <w:jc w:val="both"/>
        <w:textAlignment w:val="baseline"/>
        <w:rPr>
          <w:rFonts w:ascii="Eras Medium ITC" w:hAnsi="Eras Medium ITC"/>
          <w:sz w:val="24"/>
          <w:szCs w:val="24"/>
        </w:rPr>
      </w:pPr>
      <w:r w:rsidRPr="00EA581B">
        <w:rPr>
          <w:rFonts w:ascii="Eras Medium ITC" w:hAnsi="Eras Medium ITC"/>
          <w:sz w:val="24"/>
          <w:szCs w:val="24"/>
        </w:rPr>
        <w:t>En corrigeant toute erreur éventuelle conformément aux dispositions de l’article 30.2 du RGAO ;</w:t>
      </w:r>
    </w:p>
    <w:p w14:paraId="047BCF13" w14:textId="77777777" w:rsidR="00D20AB9" w:rsidRPr="00EA581B" w:rsidRDefault="00D20AB9" w:rsidP="004904DB">
      <w:pPr>
        <w:widowControl w:val="0"/>
        <w:numPr>
          <w:ilvl w:val="0"/>
          <w:numId w:val="49"/>
        </w:numPr>
        <w:suppressAutoHyphens/>
        <w:autoSpaceDN w:val="0"/>
        <w:spacing w:after="0" w:line="240" w:lineRule="auto"/>
        <w:jc w:val="both"/>
        <w:textAlignment w:val="baseline"/>
        <w:rPr>
          <w:rFonts w:ascii="Eras Medium ITC" w:hAnsi="Eras Medium ITC"/>
          <w:sz w:val="24"/>
          <w:szCs w:val="24"/>
        </w:rPr>
      </w:pPr>
      <w:r w:rsidRPr="00EA581B">
        <w:rPr>
          <w:rFonts w:ascii="Eras Medium ITC" w:hAnsi="Eras Medium ITC"/>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1CC3B45E" w14:textId="77777777" w:rsidR="00D20AB9" w:rsidRPr="00EA581B" w:rsidRDefault="00D20AB9" w:rsidP="004904DB">
      <w:pPr>
        <w:widowControl w:val="0"/>
        <w:numPr>
          <w:ilvl w:val="0"/>
          <w:numId w:val="49"/>
        </w:numPr>
        <w:suppressAutoHyphens/>
        <w:autoSpaceDN w:val="0"/>
        <w:spacing w:after="0" w:line="240" w:lineRule="auto"/>
        <w:jc w:val="both"/>
        <w:textAlignment w:val="baseline"/>
        <w:rPr>
          <w:rFonts w:ascii="Eras Medium ITC" w:hAnsi="Eras Medium ITC"/>
          <w:sz w:val="24"/>
          <w:szCs w:val="24"/>
        </w:rPr>
      </w:pPr>
      <w:r w:rsidRPr="00EA581B">
        <w:rPr>
          <w:rFonts w:ascii="Eras Medium ITC" w:hAnsi="Eras Medium ITC"/>
          <w:sz w:val="24"/>
          <w:szCs w:val="24"/>
        </w:rPr>
        <w:lastRenderedPageBreak/>
        <w:t>En convertissant en une seule monnaie le montant résultant des rectifications (a) et (b) ci-dessus, conformément aux dispositions de l’article 31.2 du RGAO ;</w:t>
      </w:r>
    </w:p>
    <w:p w14:paraId="1AEB30EC" w14:textId="77777777" w:rsidR="00D20AB9" w:rsidRPr="00EA581B" w:rsidRDefault="00D20AB9" w:rsidP="004904DB">
      <w:pPr>
        <w:widowControl w:val="0"/>
        <w:numPr>
          <w:ilvl w:val="0"/>
          <w:numId w:val="49"/>
        </w:numPr>
        <w:suppressAutoHyphens/>
        <w:autoSpaceDN w:val="0"/>
        <w:spacing w:after="0" w:line="240" w:lineRule="auto"/>
        <w:jc w:val="both"/>
        <w:textAlignment w:val="baseline"/>
        <w:rPr>
          <w:rFonts w:ascii="Eras Medium ITC" w:hAnsi="Eras Medium ITC"/>
          <w:sz w:val="24"/>
          <w:szCs w:val="24"/>
        </w:rPr>
      </w:pPr>
      <w:r w:rsidRPr="00EA581B">
        <w:rPr>
          <w:rFonts w:ascii="Eras Medium ITC" w:hAnsi="Eras Medium ITC"/>
          <w:sz w:val="24"/>
          <w:szCs w:val="24"/>
        </w:rPr>
        <w:t>En ajustant de façon appropriée, sur des bases techniques ou financières, toute autre modification, divergence ou réserve quantifiable ;</w:t>
      </w:r>
    </w:p>
    <w:p w14:paraId="4BC09F1B" w14:textId="77777777" w:rsidR="00D20AB9" w:rsidRPr="00EA581B" w:rsidRDefault="00D20AB9" w:rsidP="004904DB">
      <w:pPr>
        <w:widowControl w:val="0"/>
        <w:numPr>
          <w:ilvl w:val="0"/>
          <w:numId w:val="49"/>
        </w:numPr>
        <w:suppressAutoHyphens/>
        <w:autoSpaceDN w:val="0"/>
        <w:spacing w:after="0" w:line="240" w:lineRule="auto"/>
        <w:jc w:val="both"/>
        <w:textAlignment w:val="baseline"/>
        <w:rPr>
          <w:rFonts w:ascii="Eras Medium ITC" w:hAnsi="Eras Medium ITC"/>
          <w:sz w:val="24"/>
          <w:szCs w:val="24"/>
        </w:rPr>
      </w:pPr>
      <w:r w:rsidRPr="00EA581B">
        <w:rPr>
          <w:rFonts w:ascii="Eras Medium ITC" w:hAnsi="Eras Medium ITC"/>
          <w:sz w:val="24"/>
          <w:szCs w:val="24"/>
        </w:rPr>
        <w:t>En prenant en considération les différents délais d’exécution proposés par les soumissionnaires, s’ils sont autorisés par le RPAO ;</w:t>
      </w:r>
    </w:p>
    <w:p w14:paraId="37A4B2B0" w14:textId="77777777" w:rsidR="00D20AB9" w:rsidRPr="00EA581B" w:rsidRDefault="00D20AB9" w:rsidP="004904DB">
      <w:pPr>
        <w:widowControl w:val="0"/>
        <w:numPr>
          <w:ilvl w:val="0"/>
          <w:numId w:val="49"/>
        </w:numPr>
        <w:suppressAutoHyphens/>
        <w:autoSpaceDN w:val="0"/>
        <w:spacing w:after="0" w:line="240" w:lineRule="auto"/>
        <w:jc w:val="both"/>
        <w:textAlignment w:val="baseline"/>
        <w:rPr>
          <w:rFonts w:ascii="Eras Medium ITC" w:hAnsi="Eras Medium ITC"/>
          <w:sz w:val="24"/>
          <w:szCs w:val="24"/>
        </w:rPr>
      </w:pPr>
      <w:r w:rsidRPr="00EA581B">
        <w:rPr>
          <w:rFonts w:ascii="Eras Medium ITC" w:hAnsi="Eras Medium ITC"/>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14:paraId="4467E8A6" w14:textId="77777777" w:rsidR="00D20AB9" w:rsidRPr="00EA581B" w:rsidRDefault="00D20AB9" w:rsidP="004904DB">
      <w:pPr>
        <w:widowControl w:val="0"/>
        <w:numPr>
          <w:ilvl w:val="0"/>
          <w:numId w:val="49"/>
        </w:numPr>
        <w:suppressAutoHyphens/>
        <w:autoSpaceDN w:val="0"/>
        <w:spacing w:after="60" w:line="276" w:lineRule="auto"/>
        <w:jc w:val="both"/>
        <w:textAlignment w:val="baseline"/>
        <w:rPr>
          <w:rFonts w:ascii="Eras Medium ITC" w:hAnsi="Eras Medium ITC"/>
          <w:sz w:val="24"/>
          <w:szCs w:val="24"/>
        </w:rPr>
      </w:pPr>
      <w:r w:rsidRPr="00EA581B">
        <w:rPr>
          <w:rFonts w:ascii="Eras Medium ITC" w:hAnsi="Eras Medium ITC"/>
          <w:sz w:val="24"/>
          <w:szCs w:val="24"/>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14:paraId="6154F28F" w14:textId="77777777" w:rsidR="00D20AB9" w:rsidRPr="00EA581B" w:rsidRDefault="00D20AB9" w:rsidP="004904DB">
      <w:pPr>
        <w:widowControl w:val="0"/>
        <w:numPr>
          <w:ilvl w:val="0"/>
          <w:numId w:val="52"/>
        </w:numPr>
        <w:suppressAutoHyphens/>
        <w:autoSpaceDN w:val="0"/>
        <w:spacing w:after="60" w:line="276"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L’effet estimé des formules de révision des prix figurant dans les CCAG et CCAP, appliquées durant la période d’exécution du Marché, ne sera pas pris en considération lors de l’évaluation des offres.</w:t>
      </w:r>
    </w:p>
    <w:p w14:paraId="12EA3204" w14:textId="77777777" w:rsidR="00D20AB9" w:rsidRPr="00EA581B" w:rsidRDefault="00D20AB9" w:rsidP="004904DB">
      <w:pPr>
        <w:widowControl w:val="0"/>
        <w:numPr>
          <w:ilvl w:val="0"/>
          <w:numId w:val="52"/>
        </w:numPr>
        <w:suppressAutoHyphens/>
        <w:autoSpaceDN w:val="0"/>
        <w:spacing w:after="60" w:line="276"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Si l’offre évaluée la moins-disant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3D8D83AB" w14:textId="77777777" w:rsidR="00D20AB9" w:rsidRPr="00EA581B" w:rsidRDefault="00D20AB9" w:rsidP="00D20AB9">
      <w:pPr>
        <w:textAlignment w:val="baseline"/>
        <w:outlineLvl w:val="1"/>
        <w:rPr>
          <w:rFonts w:ascii="Eras Medium ITC" w:hAnsi="Eras Medium ITC"/>
          <w:b/>
          <w:bCs/>
          <w:sz w:val="24"/>
          <w:szCs w:val="24"/>
        </w:rPr>
      </w:pPr>
      <w:bookmarkStart w:id="45" w:name="_Toc131669122"/>
      <w:r w:rsidRPr="00EA581B">
        <w:rPr>
          <w:rFonts w:ascii="Eras Medium ITC" w:hAnsi="Eras Medium ITC"/>
          <w:b/>
          <w:bCs/>
          <w:sz w:val="24"/>
          <w:szCs w:val="24"/>
        </w:rPr>
        <w:t>Article 33 : Préférence accordée aux soumissionnaires nationaux</w:t>
      </w:r>
      <w:bookmarkEnd w:id="45"/>
    </w:p>
    <w:p w14:paraId="79010425" w14:textId="77777777" w:rsidR="00D20AB9" w:rsidRPr="00EA581B" w:rsidRDefault="00D20AB9" w:rsidP="00D20AB9">
      <w:pPr>
        <w:textAlignment w:val="baseline"/>
        <w:rPr>
          <w:rFonts w:ascii="Eras Medium ITC" w:hAnsi="Eras Medium ITC"/>
          <w:sz w:val="24"/>
          <w:szCs w:val="24"/>
        </w:rPr>
      </w:pPr>
      <w:r w:rsidRPr="00EA581B">
        <w:rPr>
          <w:rFonts w:ascii="Eras Medium ITC" w:hAnsi="Eras Medium ITC"/>
          <w:sz w:val="24"/>
          <w:szCs w:val="24"/>
        </w:rPr>
        <w:t>Les entrepreneurs nationaux bénéficient d’une marge de préférence nationale telle que prévue par le Code des Marchés Publics aux fins d’évaluation des offres.</w:t>
      </w:r>
    </w:p>
    <w:p w14:paraId="3708F528" w14:textId="77777777" w:rsidR="00D20AB9" w:rsidRPr="00EA581B" w:rsidRDefault="00D20AB9" w:rsidP="00D20AB9">
      <w:pPr>
        <w:textAlignment w:val="baseline"/>
        <w:outlineLvl w:val="1"/>
        <w:rPr>
          <w:rFonts w:ascii="Eras Medium ITC" w:hAnsi="Eras Medium ITC"/>
          <w:b/>
          <w:bCs/>
          <w:sz w:val="24"/>
          <w:szCs w:val="24"/>
        </w:rPr>
      </w:pPr>
      <w:bookmarkStart w:id="46" w:name="_Toc131669123"/>
      <w:r w:rsidRPr="00EA581B">
        <w:rPr>
          <w:rFonts w:ascii="Eras Medium ITC" w:hAnsi="Eras Medium ITC"/>
          <w:b/>
          <w:bCs/>
          <w:sz w:val="24"/>
          <w:szCs w:val="24"/>
        </w:rPr>
        <w:t>Article 34 : Attribution</w:t>
      </w:r>
      <w:bookmarkEnd w:id="46"/>
    </w:p>
    <w:p w14:paraId="6DB1C0CB" w14:textId="77777777" w:rsidR="00D20AB9" w:rsidRPr="00EA581B" w:rsidRDefault="00D20AB9" w:rsidP="004904DB">
      <w:pPr>
        <w:widowControl w:val="0"/>
        <w:numPr>
          <w:ilvl w:val="0"/>
          <w:numId w:val="53"/>
        </w:numPr>
        <w:suppressAutoHyphens/>
        <w:autoSpaceDN w:val="0"/>
        <w:spacing w:after="60" w:line="276"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cas échéant les remises proposées.</w:t>
      </w:r>
    </w:p>
    <w:p w14:paraId="573E0D9A" w14:textId="77777777" w:rsidR="00D20AB9" w:rsidRPr="00EA581B" w:rsidRDefault="00D20AB9" w:rsidP="004904DB">
      <w:pPr>
        <w:widowControl w:val="0"/>
        <w:numPr>
          <w:ilvl w:val="0"/>
          <w:numId w:val="53"/>
        </w:numPr>
        <w:suppressAutoHyphens/>
        <w:autoSpaceDN w:val="0"/>
        <w:spacing w:after="60" w:line="276"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Si, selon l’Article 3.2 du RGAO, l’appel d’offres porte sur plusieurs lots, l’offre la moins-disant sera déterminée en évaluant ce marché en liaison avec les autres lots à attribuer concurremment, en prenant en compte les remises offertes par les soumissionnaires en cas d’attribution de plus d’un lot.</w:t>
      </w:r>
    </w:p>
    <w:p w14:paraId="029CAF7B" w14:textId="77777777" w:rsidR="00D20AB9" w:rsidRPr="00EA581B" w:rsidRDefault="00D20AB9" w:rsidP="004904DB">
      <w:pPr>
        <w:widowControl w:val="0"/>
        <w:numPr>
          <w:ilvl w:val="0"/>
          <w:numId w:val="53"/>
        </w:numPr>
        <w:suppressAutoHyphens/>
        <w:autoSpaceDN w:val="0"/>
        <w:spacing w:after="60" w:line="276"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Toute attribution des marchés de Travaux se fait au Soumissionnaire remplissant les capacités techniques et financières requises résultant des critères d’évaluation et présentant l’offre évaluée la moins-disant.</w:t>
      </w:r>
    </w:p>
    <w:p w14:paraId="5004AFB0" w14:textId="77777777" w:rsidR="00D20AB9" w:rsidRPr="00EA581B" w:rsidRDefault="00D20AB9" w:rsidP="00D20AB9">
      <w:pPr>
        <w:textAlignment w:val="baseline"/>
        <w:outlineLvl w:val="1"/>
        <w:rPr>
          <w:rFonts w:ascii="Eras Medium ITC" w:hAnsi="Eras Medium ITC"/>
          <w:b/>
          <w:bCs/>
          <w:sz w:val="24"/>
          <w:szCs w:val="24"/>
        </w:rPr>
      </w:pPr>
      <w:bookmarkStart w:id="47" w:name="_Toc131669124"/>
      <w:r w:rsidRPr="00EA581B">
        <w:rPr>
          <w:rFonts w:ascii="Eras Medium ITC" w:hAnsi="Eras Medium ITC"/>
          <w:b/>
          <w:bCs/>
          <w:sz w:val="24"/>
          <w:szCs w:val="24"/>
        </w:rPr>
        <w:t>Article 35 : Droit de l’Autorité Contractante de déclarer un Appel d’Offres infructueux ou d’annuler une procédure</w:t>
      </w:r>
      <w:bookmarkEnd w:id="47"/>
    </w:p>
    <w:p w14:paraId="5ED4E102" w14:textId="77777777" w:rsidR="00D20AB9" w:rsidRPr="00EA581B" w:rsidRDefault="00D20AB9" w:rsidP="00D20AB9">
      <w:pPr>
        <w:spacing w:line="240" w:lineRule="auto"/>
        <w:textAlignment w:val="baseline"/>
        <w:rPr>
          <w:rFonts w:ascii="Eras Medium ITC" w:hAnsi="Eras Medium ITC"/>
          <w:sz w:val="24"/>
          <w:szCs w:val="24"/>
        </w:rPr>
      </w:pPr>
      <w:r w:rsidRPr="00EA581B">
        <w:rPr>
          <w:rFonts w:ascii="Eras Medium ITC" w:hAnsi="Eras Medium ITC"/>
          <w:sz w:val="24"/>
          <w:szCs w:val="24"/>
        </w:rPr>
        <w:t>Le Maître d’Ouvrage se réserve le droit d’annuler une procédure d’Appel d’Offres après autorisation du Conseil d’Administration lorsque les offres ont été ouvertes ou de déclarer un Appel d’Offres infructueux après avis de la Commission de Passation des marchés compétente, sans qu’il y ait lieu à réclamation.</w:t>
      </w:r>
    </w:p>
    <w:p w14:paraId="27C8F40D" w14:textId="77777777" w:rsidR="00D20AB9" w:rsidRPr="00EA581B" w:rsidRDefault="00D20AB9" w:rsidP="00D20AB9">
      <w:pPr>
        <w:spacing w:line="240" w:lineRule="auto"/>
        <w:textAlignment w:val="baseline"/>
        <w:rPr>
          <w:rFonts w:ascii="Eras Medium ITC" w:hAnsi="Eras Medium ITC"/>
          <w:sz w:val="24"/>
          <w:szCs w:val="24"/>
        </w:rPr>
      </w:pPr>
      <w:r w:rsidRPr="00EA581B">
        <w:rPr>
          <w:rFonts w:ascii="Eras Medium ITC" w:hAnsi="Eras Medium ITC"/>
          <w:b/>
          <w:bCs/>
          <w:sz w:val="24"/>
          <w:szCs w:val="24"/>
        </w:rPr>
        <w:lastRenderedPageBreak/>
        <w:t>Article 36 : Notification de l’attribution du marché</w:t>
      </w:r>
    </w:p>
    <w:p w14:paraId="634766E5" w14:textId="77777777" w:rsidR="00D20AB9" w:rsidRPr="00EA581B" w:rsidRDefault="00D20AB9" w:rsidP="00D20AB9">
      <w:pPr>
        <w:spacing w:line="240" w:lineRule="auto"/>
        <w:textAlignment w:val="baseline"/>
        <w:rPr>
          <w:rFonts w:ascii="Eras Medium ITC" w:hAnsi="Eras Medium ITC"/>
          <w:sz w:val="24"/>
          <w:szCs w:val="24"/>
        </w:rPr>
      </w:pPr>
      <w:r w:rsidRPr="00EA581B">
        <w:rPr>
          <w:rFonts w:ascii="Eras Medium ITC" w:hAnsi="Eras Medium ITC"/>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14:paraId="454346AB" w14:textId="77777777" w:rsidR="00D20AB9" w:rsidRPr="00EA581B" w:rsidRDefault="00D20AB9" w:rsidP="00D20AB9">
      <w:pPr>
        <w:spacing w:line="240" w:lineRule="auto"/>
        <w:textAlignment w:val="baseline"/>
        <w:outlineLvl w:val="1"/>
        <w:rPr>
          <w:rFonts w:ascii="Eras Medium ITC" w:hAnsi="Eras Medium ITC"/>
          <w:b/>
          <w:bCs/>
          <w:sz w:val="24"/>
          <w:szCs w:val="24"/>
        </w:rPr>
      </w:pPr>
      <w:bookmarkStart w:id="48" w:name="_Toc131669125"/>
      <w:r w:rsidRPr="00EA581B">
        <w:rPr>
          <w:rFonts w:ascii="Eras Medium ITC" w:hAnsi="Eras Medium ITC"/>
          <w:b/>
          <w:bCs/>
          <w:sz w:val="24"/>
          <w:szCs w:val="24"/>
        </w:rPr>
        <w:t>Article 37 : Publication des résultats d’attribution du marché et recours</w:t>
      </w:r>
      <w:bookmarkEnd w:id="48"/>
    </w:p>
    <w:p w14:paraId="40FAE20B" w14:textId="77777777" w:rsidR="00D20AB9" w:rsidRPr="00EA581B" w:rsidRDefault="00D20AB9" w:rsidP="004904DB">
      <w:pPr>
        <w:widowControl w:val="0"/>
        <w:numPr>
          <w:ilvl w:val="0"/>
          <w:numId w:val="54"/>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 Maître d’Ouvrage communique à tout soumissionnaire ou administration concernée, sur requête à lui adressée dans un délai maximal de cinq (5) jours après la publication des résultats d’attribution ainsi que le procès-verbal de la séance d’attribution du marché y relatif auquel est annexé le rapport d’analyse des offres.</w:t>
      </w:r>
    </w:p>
    <w:p w14:paraId="73BE8441" w14:textId="77777777" w:rsidR="00D20AB9" w:rsidRPr="00EA581B" w:rsidRDefault="00D20AB9" w:rsidP="004904DB">
      <w:pPr>
        <w:widowControl w:val="0"/>
        <w:numPr>
          <w:ilvl w:val="0"/>
          <w:numId w:val="54"/>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 Maître d’Ouvrage est tenu de communiquer les motifs de rejet des offres des soumissionnaires concernés qui en font la demande.</w:t>
      </w:r>
    </w:p>
    <w:p w14:paraId="6EE49DA8" w14:textId="77777777" w:rsidR="00D20AB9" w:rsidRPr="00EA581B" w:rsidRDefault="00D20AB9" w:rsidP="004904DB">
      <w:pPr>
        <w:widowControl w:val="0"/>
        <w:numPr>
          <w:ilvl w:val="0"/>
          <w:numId w:val="54"/>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53813389" w14:textId="77777777" w:rsidR="00D20AB9" w:rsidRPr="00EA581B" w:rsidRDefault="00D20AB9" w:rsidP="004904DB">
      <w:pPr>
        <w:widowControl w:val="0"/>
        <w:numPr>
          <w:ilvl w:val="0"/>
          <w:numId w:val="54"/>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En cas de recours, il doit être adressé au Comité d’Arbitrage et d’Examen des Recours, avec copies au Président du Conseil d’Administration, au Maître d’Ouvrage et au Président de la Commission de Passation des Marchés.</w:t>
      </w:r>
    </w:p>
    <w:p w14:paraId="1EA2F234" w14:textId="77777777" w:rsidR="00D20AB9" w:rsidRPr="00EA581B" w:rsidRDefault="00D20AB9" w:rsidP="00D20AB9">
      <w:pPr>
        <w:spacing w:after="60" w:line="240" w:lineRule="auto"/>
        <w:ind w:left="720"/>
        <w:textAlignment w:val="baseline"/>
        <w:rPr>
          <w:rFonts w:ascii="Eras Medium ITC" w:hAnsi="Eras Medium ITC"/>
          <w:sz w:val="24"/>
          <w:szCs w:val="24"/>
        </w:rPr>
      </w:pPr>
      <w:r w:rsidRPr="00EA581B">
        <w:rPr>
          <w:rFonts w:ascii="Eras Medium ITC" w:hAnsi="Eras Medium ITC"/>
          <w:sz w:val="24"/>
          <w:szCs w:val="24"/>
        </w:rPr>
        <w:t>Il doit intervenir dans un délai maximum de cinq (05) jours ouvrables après la publication des résultats.</w:t>
      </w:r>
    </w:p>
    <w:p w14:paraId="6C3269CA" w14:textId="77777777" w:rsidR="00D20AB9" w:rsidRPr="00EA581B" w:rsidRDefault="00D20AB9" w:rsidP="00D20AB9">
      <w:pPr>
        <w:spacing w:line="240" w:lineRule="auto"/>
        <w:textAlignment w:val="baseline"/>
        <w:outlineLvl w:val="1"/>
        <w:rPr>
          <w:rFonts w:ascii="Eras Medium ITC" w:hAnsi="Eras Medium ITC"/>
          <w:b/>
          <w:bCs/>
          <w:sz w:val="24"/>
          <w:szCs w:val="24"/>
        </w:rPr>
      </w:pPr>
      <w:bookmarkStart w:id="49" w:name="_Toc131669126"/>
      <w:r w:rsidRPr="00EA581B">
        <w:rPr>
          <w:rFonts w:ascii="Eras Medium ITC" w:hAnsi="Eras Medium ITC"/>
          <w:b/>
          <w:bCs/>
          <w:sz w:val="24"/>
          <w:szCs w:val="24"/>
        </w:rPr>
        <w:t>Article 38 : Signature du marché</w:t>
      </w:r>
      <w:bookmarkEnd w:id="49"/>
    </w:p>
    <w:p w14:paraId="65114D5C" w14:textId="77777777" w:rsidR="00D20AB9" w:rsidRPr="00EA581B" w:rsidRDefault="00D20AB9" w:rsidP="004904DB">
      <w:pPr>
        <w:widowControl w:val="0"/>
        <w:numPr>
          <w:ilvl w:val="0"/>
          <w:numId w:val="55"/>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Après publication des résultats, le projet de marché souscrit par l’attributaire est soumis à la Commission de Passation des Marchés compétente pour examen et avis, et le cas échéant, au visa préalable du Ministre en charge des Marchés publics.</w:t>
      </w:r>
    </w:p>
    <w:p w14:paraId="63D1C0AD" w14:textId="77777777" w:rsidR="00D20AB9" w:rsidRPr="00EA581B" w:rsidRDefault="00D20AB9" w:rsidP="004904DB">
      <w:pPr>
        <w:widowControl w:val="0"/>
        <w:numPr>
          <w:ilvl w:val="0"/>
          <w:numId w:val="55"/>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L’Autorité Contractante dispose d’un délai de sept (07) jours pour la signature du marché à compter de la date de réception du projet de marché examiné et souscrit par l’attributaire.</w:t>
      </w:r>
    </w:p>
    <w:p w14:paraId="00D9892A" w14:textId="77777777" w:rsidR="00D20AB9" w:rsidRPr="00EA581B" w:rsidRDefault="00D20AB9" w:rsidP="004904DB">
      <w:pPr>
        <w:widowControl w:val="0"/>
        <w:numPr>
          <w:ilvl w:val="0"/>
          <w:numId w:val="55"/>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 marché doit être notifié à son titulaire dans les cinq (5) jours qui suivent la date de sa signature.</w:t>
      </w:r>
    </w:p>
    <w:p w14:paraId="346FBB58" w14:textId="77777777" w:rsidR="00D20AB9" w:rsidRPr="00EA581B" w:rsidRDefault="00D20AB9" w:rsidP="00D20AB9">
      <w:pPr>
        <w:spacing w:line="240" w:lineRule="auto"/>
        <w:textAlignment w:val="baseline"/>
        <w:outlineLvl w:val="1"/>
        <w:rPr>
          <w:rFonts w:ascii="Eras Medium ITC" w:hAnsi="Eras Medium ITC"/>
          <w:b/>
          <w:bCs/>
          <w:sz w:val="24"/>
          <w:szCs w:val="24"/>
        </w:rPr>
      </w:pPr>
      <w:bookmarkStart w:id="50" w:name="_Toc131669127"/>
      <w:r w:rsidRPr="00EA581B">
        <w:rPr>
          <w:rFonts w:ascii="Eras Medium ITC" w:hAnsi="Eras Medium ITC"/>
          <w:b/>
          <w:bCs/>
          <w:sz w:val="24"/>
          <w:szCs w:val="24"/>
        </w:rPr>
        <w:t>Article 39 : Cautionnement définitif</w:t>
      </w:r>
      <w:bookmarkEnd w:id="50"/>
    </w:p>
    <w:p w14:paraId="3D72E374" w14:textId="77777777" w:rsidR="00D20AB9" w:rsidRPr="00EA581B" w:rsidRDefault="00D20AB9" w:rsidP="004904DB">
      <w:pPr>
        <w:widowControl w:val="0"/>
        <w:numPr>
          <w:ilvl w:val="0"/>
          <w:numId w:val="56"/>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Dans les vingt (20) jours suivant la notification du marché par l’Autorité Contractante, l’entrepreneur fournira au Maître d’Ouvrage un cautionnement garantissant l’exécution intégrale des travaux.</w:t>
      </w:r>
    </w:p>
    <w:p w14:paraId="7B8CBF3A" w14:textId="77777777" w:rsidR="00D20AB9" w:rsidRPr="00EA581B" w:rsidRDefault="00D20AB9" w:rsidP="004904DB">
      <w:pPr>
        <w:widowControl w:val="0"/>
        <w:numPr>
          <w:ilvl w:val="0"/>
          <w:numId w:val="56"/>
        </w:numPr>
        <w:suppressAutoHyphens/>
        <w:autoSpaceDN w:val="0"/>
        <w:spacing w:after="6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619113BF" w14:textId="77777777" w:rsidR="00D20AB9" w:rsidRPr="00EA581B" w:rsidRDefault="00D20AB9" w:rsidP="004904DB">
      <w:pPr>
        <w:widowControl w:val="0"/>
        <w:numPr>
          <w:ilvl w:val="0"/>
          <w:numId w:val="56"/>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15AF7402" w14:textId="77777777" w:rsidR="00D20AB9" w:rsidRPr="00EA581B" w:rsidRDefault="00D20AB9" w:rsidP="004904DB">
      <w:pPr>
        <w:widowControl w:val="0"/>
        <w:numPr>
          <w:ilvl w:val="0"/>
          <w:numId w:val="56"/>
        </w:numPr>
        <w:suppressAutoHyphens/>
        <w:autoSpaceDN w:val="0"/>
        <w:spacing w:after="0" w:line="240" w:lineRule="auto"/>
        <w:ind w:left="709" w:hanging="709"/>
        <w:jc w:val="both"/>
        <w:textAlignment w:val="baseline"/>
        <w:rPr>
          <w:rFonts w:ascii="Eras Medium ITC" w:hAnsi="Eras Medium ITC"/>
          <w:sz w:val="24"/>
          <w:szCs w:val="24"/>
        </w:rPr>
      </w:pPr>
      <w:r w:rsidRPr="00EA581B">
        <w:rPr>
          <w:rFonts w:ascii="Eras Medium ITC" w:hAnsi="Eras Medium ITC"/>
          <w:sz w:val="24"/>
          <w:szCs w:val="24"/>
        </w:rPr>
        <w:t>L’absence de production du cautionnement définitif dans les délais prescrits est susceptible de donner lieu à la résiliation du marché dans les conditions prévues dans le CCAG.</w:t>
      </w:r>
    </w:p>
    <w:p w14:paraId="0702409B" w14:textId="77777777" w:rsidR="00D20AB9" w:rsidRPr="00EA581B" w:rsidRDefault="00D20AB9" w:rsidP="00D20AB9">
      <w:pPr>
        <w:spacing w:before="60" w:after="0"/>
        <w:textAlignment w:val="baseline"/>
        <w:rPr>
          <w:rFonts w:ascii="Eras Medium ITC" w:hAnsi="Eras Medium ITC"/>
          <w:sz w:val="24"/>
          <w:szCs w:val="24"/>
        </w:rPr>
      </w:pPr>
    </w:p>
    <w:p w14:paraId="7C751F8B" w14:textId="77777777" w:rsidR="00D20AB9" w:rsidRPr="00EA581B" w:rsidRDefault="00D20AB9" w:rsidP="00D20AB9">
      <w:pPr>
        <w:spacing w:after="120"/>
        <w:textAlignment w:val="baseline"/>
        <w:rPr>
          <w:rFonts w:ascii="Eras Medium ITC" w:hAnsi="Eras Medium ITC"/>
          <w:sz w:val="24"/>
          <w:szCs w:val="24"/>
        </w:rPr>
      </w:pPr>
    </w:p>
    <w:p w14:paraId="51CAF0E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sectPr w:rsidR="00E85CD5" w:rsidRPr="00E85CD5" w:rsidSect="00625230">
          <w:footerReference w:type="default" r:id="rId14"/>
          <w:pgSz w:w="11900" w:h="16820"/>
          <w:pgMar w:top="720" w:right="720" w:bottom="709" w:left="720" w:header="421" w:footer="79" w:gutter="567"/>
          <w:paperSrc w:first="15" w:other="15"/>
          <w:cols w:space="720"/>
          <w:noEndnote/>
          <w:docGrid w:linePitch="326"/>
        </w:sectPr>
      </w:pPr>
    </w:p>
    <w:p w14:paraId="7187CCA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1C3894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577060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22FC13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D1551E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5F4A1E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4F308B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AA2DF8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565FF9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50BB4C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D22029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CCB2B35" w14:textId="77777777" w:rsidR="00E85CD5" w:rsidRPr="00E85CD5" w:rsidRDefault="00E85CD5" w:rsidP="00E85CD5">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14:ligatures w14:val="none"/>
        </w:rPr>
      </w:pPr>
      <w:bookmarkStart w:id="51" w:name="_Toc4500813"/>
      <w:r w:rsidRPr="00E85CD5">
        <w:rPr>
          <w:rFonts w:ascii="Eras Medium ITC" w:eastAsia="Times New Roman" w:hAnsi="Eras Medium ITC" w:cs="Times New Roman"/>
          <w:b/>
          <w:caps/>
          <w:kern w:val="0"/>
          <w:sz w:val="48"/>
          <w:szCs w:val="24"/>
          <w:lang w:val="fr-FR" w:eastAsia="fr-FR"/>
          <w14:ligatures w14:val="none"/>
        </w:rPr>
        <w:t>Pièce N°3 :</w:t>
      </w:r>
      <w:r w:rsidRPr="00E85CD5">
        <w:rPr>
          <w:rFonts w:ascii="Eras Medium ITC" w:eastAsia="Times New Roman" w:hAnsi="Eras Medium ITC" w:cs="Times New Roman"/>
          <w:b/>
          <w:caps/>
          <w:kern w:val="0"/>
          <w:sz w:val="48"/>
          <w:szCs w:val="24"/>
          <w:lang w:val="fr-FR" w:eastAsia="fr-FR"/>
          <w14:ligatures w14:val="none"/>
        </w:rPr>
        <w:br/>
      </w:r>
      <w:bookmarkStart w:id="52" w:name="_Toc390335364"/>
      <w:bookmarkStart w:id="53" w:name="_Toc390418123"/>
      <w:r w:rsidRPr="00E85CD5">
        <w:rPr>
          <w:rFonts w:ascii="Eras Medium ITC" w:eastAsia="Times New Roman" w:hAnsi="Eras Medium ITC" w:cs="Times New Roman"/>
          <w:b/>
          <w:caps/>
          <w:kern w:val="0"/>
          <w:sz w:val="48"/>
          <w:szCs w:val="24"/>
          <w:lang w:val="fr-FR" w:eastAsia="fr-FR"/>
          <w14:ligatures w14:val="none"/>
        </w:rPr>
        <w:t>Règlement Particulier de l’Appel d’Offres (RPAO)</w:t>
      </w:r>
      <w:bookmarkEnd w:id="51"/>
      <w:bookmarkEnd w:id="52"/>
      <w:bookmarkEnd w:id="53"/>
    </w:p>
    <w:p w14:paraId="294578E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93D12C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706781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7E391637" w14:textId="77777777" w:rsidR="00E85CD5" w:rsidRPr="000E0762"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r w:rsidRPr="000E0762">
        <w:rPr>
          <w:rFonts w:ascii="Eras Medium ITC" w:eastAsia="Times New Roman" w:hAnsi="Eras Medium ITC" w:cs="Times New Roman"/>
          <w:b/>
          <w:kern w:val="0"/>
          <w:sz w:val="28"/>
          <w:szCs w:val="24"/>
          <w:lang w:val="fr-FR" w:eastAsia="fr-FR"/>
          <w14:ligatures w14:val="none"/>
        </w:rPr>
        <w:lastRenderedPageBreak/>
        <w:t>REGLEMENT PARTICULIER DE L’APPEL D’OFFRES</w:t>
      </w:r>
    </w:p>
    <w:tbl>
      <w:tblPr>
        <w:tblStyle w:val="Grilledutableau"/>
        <w:tblW w:w="9883" w:type="dxa"/>
        <w:tblLook w:val="0000" w:firstRow="0" w:lastRow="0" w:firstColumn="0" w:lastColumn="0" w:noHBand="0" w:noVBand="0"/>
      </w:tblPr>
      <w:tblGrid>
        <w:gridCol w:w="1413"/>
        <w:gridCol w:w="8470"/>
      </w:tblGrid>
      <w:tr w:rsidR="00E85CD5" w:rsidRPr="000E0762" w14:paraId="0A55631F" w14:textId="77777777" w:rsidTr="00E85CD5">
        <w:trPr>
          <w:trHeight w:val="340"/>
        </w:trPr>
        <w:tc>
          <w:tcPr>
            <w:tcW w:w="1413" w:type="dxa"/>
            <w:shd w:val="clear" w:color="auto" w:fill="F2F2F2"/>
            <w:vAlign w:val="center"/>
          </w:tcPr>
          <w:p w14:paraId="6F16275A" w14:textId="77777777" w:rsidR="00E85CD5" w:rsidRPr="000E0762" w:rsidRDefault="00E85CD5" w:rsidP="00E85CD5">
            <w:pPr>
              <w:widowControl w:val="0"/>
              <w:suppressAutoHyphens/>
              <w:autoSpaceDN w:val="0"/>
              <w:spacing w:line="276" w:lineRule="auto"/>
              <w:textAlignment w:val="baseline"/>
              <w:rPr>
                <w:rFonts w:ascii="Eras Medium ITC" w:eastAsia="Times New Roman" w:hAnsi="Eras Medium ITC"/>
                <w:b/>
                <w:sz w:val="24"/>
                <w:szCs w:val="24"/>
                <w:lang w:eastAsia="fr-FR"/>
                <w14:ligatures w14:val="none"/>
              </w:rPr>
            </w:pPr>
            <w:r w:rsidRPr="000E0762">
              <w:rPr>
                <w:rFonts w:ascii="Eras Medium ITC" w:eastAsia="Times New Roman" w:hAnsi="Eras Medium ITC"/>
                <w:b/>
                <w:sz w:val="24"/>
                <w:szCs w:val="24"/>
                <w:lang w:eastAsia="fr-FR"/>
                <w14:ligatures w14:val="none"/>
              </w:rPr>
              <w:t>Références du RGAO</w:t>
            </w:r>
          </w:p>
        </w:tc>
        <w:tc>
          <w:tcPr>
            <w:tcW w:w="8470" w:type="dxa"/>
            <w:shd w:val="clear" w:color="auto" w:fill="F2F2F2"/>
            <w:vAlign w:val="center"/>
          </w:tcPr>
          <w:p w14:paraId="3FF08CC6" w14:textId="77777777" w:rsidR="00E85CD5" w:rsidRPr="000E0762" w:rsidRDefault="00E85CD5" w:rsidP="00E85CD5">
            <w:pPr>
              <w:widowControl w:val="0"/>
              <w:suppressAutoHyphens/>
              <w:autoSpaceDN w:val="0"/>
              <w:spacing w:line="276" w:lineRule="auto"/>
              <w:textAlignment w:val="baseline"/>
              <w:rPr>
                <w:rFonts w:ascii="Eras Medium ITC" w:eastAsia="Times New Roman" w:hAnsi="Eras Medium ITC"/>
                <w:b/>
                <w:sz w:val="24"/>
                <w:szCs w:val="24"/>
                <w:lang w:eastAsia="fr-FR"/>
                <w14:ligatures w14:val="none"/>
              </w:rPr>
            </w:pPr>
            <w:r w:rsidRPr="000E0762">
              <w:rPr>
                <w:rFonts w:ascii="Eras Medium ITC" w:eastAsia="Times New Roman" w:hAnsi="Eras Medium ITC"/>
                <w:b/>
                <w:sz w:val="24"/>
                <w:szCs w:val="24"/>
                <w:lang w:eastAsia="fr-FR"/>
                <w14:ligatures w14:val="none"/>
              </w:rPr>
              <w:t>Généralités</w:t>
            </w:r>
          </w:p>
        </w:tc>
      </w:tr>
      <w:tr w:rsidR="00E85CD5" w:rsidRPr="000E0762" w14:paraId="74CE882B" w14:textId="77777777" w:rsidTr="00331420">
        <w:trPr>
          <w:trHeight w:val="340"/>
        </w:trPr>
        <w:tc>
          <w:tcPr>
            <w:tcW w:w="1413" w:type="dxa"/>
          </w:tcPr>
          <w:p w14:paraId="08C851EA" w14:textId="77777777" w:rsidR="00E85CD5" w:rsidRPr="000E0762" w:rsidRDefault="00E85CD5" w:rsidP="00E85CD5">
            <w:pPr>
              <w:widowControl w:val="0"/>
              <w:suppressAutoHyphens/>
              <w:autoSpaceDN w:val="0"/>
              <w:spacing w:after="60" w:line="276" w:lineRule="auto"/>
              <w:jc w:val="both"/>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1.1</w:t>
            </w:r>
          </w:p>
        </w:tc>
        <w:tc>
          <w:tcPr>
            <w:tcW w:w="8470" w:type="dxa"/>
          </w:tcPr>
          <w:p w14:paraId="21C20BF0" w14:textId="1688A1C6" w:rsidR="00185455" w:rsidRPr="000E0762" w:rsidRDefault="00E85CD5" w:rsidP="00E85CD5">
            <w:pPr>
              <w:widowControl w:val="0"/>
              <w:suppressAutoHyphens/>
              <w:autoSpaceDN w:val="0"/>
              <w:spacing w:before="120" w:after="60" w:line="276" w:lineRule="auto"/>
              <w:jc w:val="both"/>
              <w:textAlignment w:val="baseline"/>
              <w:rPr>
                <w:rFonts w:ascii="Eras Medium ITC" w:eastAsia="Times New Roman" w:hAnsi="Eras Medium ITC" w:cs="Arial"/>
                <w:sz w:val="24"/>
                <w:szCs w:val="24"/>
                <w:lang w:eastAsia="fr-FR"/>
                <w14:ligatures w14:val="none"/>
              </w:rPr>
            </w:pPr>
            <w:r w:rsidRPr="000E0762">
              <w:rPr>
                <w:rFonts w:ascii="Eras Medium ITC" w:eastAsia="Times New Roman" w:hAnsi="Eras Medium ITC" w:cs="Arial"/>
                <w:b/>
                <w:bCs/>
                <w:sz w:val="24"/>
                <w:szCs w:val="24"/>
                <w:lang w:eastAsia="fr-FR"/>
                <w14:ligatures w14:val="none"/>
              </w:rPr>
              <w:t>Définition des prestations</w:t>
            </w:r>
            <w:r w:rsidRPr="000E0762">
              <w:rPr>
                <w:rFonts w:ascii="Eras Medium ITC" w:eastAsia="Times New Roman" w:hAnsi="Eras Medium ITC" w:cs="Arial"/>
                <w:sz w:val="24"/>
                <w:szCs w:val="24"/>
                <w:lang w:eastAsia="fr-FR"/>
                <w14:ligatures w14:val="none"/>
              </w:rPr>
              <w:t xml:space="preserve"> :</w:t>
            </w:r>
            <w:r w:rsidR="00185455" w:rsidRPr="000E0762">
              <w:rPr>
                <w:rFonts w:ascii="Eras Medium ITC" w:eastAsia="Times New Roman" w:hAnsi="Eras Medium ITC" w:cs="Arial"/>
                <w:sz w:val="24"/>
                <w:szCs w:val="24"/>
                <w:lang w:eastAsia="fr-FR"/>
                <w14:ligatures w14:val="none"/>
              </w:rPr>
              <w:t xml:space="preserve"> Fourniture et l’installation des équipements pour l’informatisation du nouvel immeuble </w:t>
            </w:r>
            <w:r w:rsidR="000E0762" w:rsidRPr="000E0762">
              <w:rPr>
                <w:rFonts w:ascii="Eras Medium ITC" w:eastAsia="Times New Roman" w:hAnsi="Eras Medium ITC" w:cs="Arial"/>
                <w:sz w:val="24"/>
                <w:szCs w:val="24"/>
                <w:lang w:eastAsia="fr-FR"/>
                <w14:ligatures w14:val="none"/>
              </w:rPr>
              <w:t>siège</w:t>
            </w:r>
            <w:r w:rsidR="00185455" w:rsidRPr="000E0762">
              <w:rPr>
                <w:rFonts w:ascii="Eras Medium ITC" w:eastAsia="Times New Roman" w:hAnsi="Eras Medium ITC" w:cs="Arial"/>
                <w:sz w:val="24"/>
                <w:szCs w:val="24"/>
                <w:lang w:eastAsia="fr-FR"/>
                <w14:ligatures w14:val="none"/>
              </w:rPr>
              <w:t xml:space="preserve"> de la SCDP</w:t>
            </w:r>
          </w:p>
          <w:p w14:paraId="4AF6B019" w14:textId="2EA1AEC8" w:rsidR="00E85CD5" w:rsidRPr="000E0762" w:rsidRDefault="00E85CD5" w:rsidP="00E85CD5">
            <w:pPr>
              <w:widowControl w:val="0"/>
              <w:suppressAutoHyphens/>
              <w:autoSpaceDN w:val="0"/>
              <w:spacing w:before="120" w:after="60" w:line="276" w:lineRule="auto"/>
              <w:jc w:val="both"/>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b/>
                <w:bCs/>
                <w:sz w:val="24"/>
                <w:szCs w:val="24"/>
                <w:lang w:eastAsia="fr-FR"/>
                <w14:ligatures w14:val="none"/>
              </w:rPr>
              <w:t>Nom et adresse de l’Autorité Contractante</w:t>
            </w:r>
            <w:r w:rsidRPr="000E0762">
              <w:rPr>
                <w:rFonts w:ascii="Eras Medium ITC" w:eastAsia="Times New Roman" w:hAnsi="Eras Medium ITC"/>
                <w:sz w:val="24"/>
                <w:szCs w:val="24"/>
                <w:lang w:eastAsia="fr-FR"/>
                <w14:ligatures w14:val="none"/>
              </w:rPr>
              <w:t> :</w:t>
            </w:r>
            <w:r w:rsidRPr="000E0762">
              <w:rPr>
                <w:rFonts w:ascii="Eras Medium ITC" w:eastAsia="Times New Roman" w:hAnsi="Eras Medium ITC" w:cs="Arial"/>
                <w:sz w:val="24"/>
                <w:szCs w:val="24"/>
                <w:lang w:eastAsia="fr-FR"/>
                <w14:ligatures w14:val="none"/>
              </w:rPr>
              <w:t xml:space="preserve"> Société Camerounaise des Dépôts Pétroliers (SCDP) B.P 2271 Tél : (237) 233 40 54 45/ Fax : (237) 233 40 47 96 N°de poste 12060</w:t>
            </w:r>
          </w:p>
        </w:tc>
      </w:tr>
      <w:tr w:rsidR="00E85CD5" w:rsidRPr="000E0762" w14:paraId="42B7262F" w14:textId="77777777" w:rsidTr="00331420">
        <w:trPr>
          <w:trHeight w:val="340"/>
        </w:trPr>
        <w:tc>
          <w:tcPr>
            <w:tcW w:w="1413" w:type="dxa"/>
          </w:tcPr>
          <w:p w14:paraId="324AD8B3" w14:textId="77777777" w:rsidR="00E85CD5" w:rsidRPr="000E0762"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1.2.</w:t>
            </w:r>
          </w:p>
        </w:tc>
        <w:tc>
          <w:tcPr>
            <w:tcW w:w="8470" w:type="dxa"/>
          </w:tcPr>
          <w:p w14:paraId="7C682743" w14:textId="58ED3412" w:rsidR="00E85CD5" w:rsidRPr="000E0762"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b/>
                <w:sz w:val="24"/>
                <w:szCs w:val="24"/>
                <w:lang w:eastAsia="fr-FR"/>
                <w14:ligatures w14:val="none"/>
              </w:rPr>
              <w:t>Délai d’exécution :</w:t>
            </w:r>
            <w:r w:rsidRPr="000E0762">
              <w:rPr>
                <w:rFonts w:ascii="Eras Medium ITC" w:eastAsia="Times New Roman" w:hAnsi="Eras Medium ITC"/>
                <w:sz w:val="24"/>
                <w:szCs w:val="24"/>
                <w:lang w:eastAsia="fr-FR"/>
                <w14:ligatures w14:val="none"/>
              </w:rPr>
              <w:t xml:space="preserve"> Le délai maximum d’exécution prévu par le Maître d’Ouvrage pour la réalisation des travaux est </w:t>
            </w:r>
            <w:r w:rsidRPr="000E0762">
              <w:rPr>
                <w:rFonts w:ascii="Eras Medium ITC" w:eastAsia="Times New Roman" w:hAnsi="Eras Medium ITC"/>
                <w:color w:val="000000"/>
                <w:sz w:val="24"/>
                <w:szCs w:val="24"/>
                <w:lang w:eastAsia="fr-FR"/>
                <w14:ligatures w14:val="none"/>
              </w:rPr>
              <w:t xml:space="preserve">de </w:t>
            </w:r>
            <w:r w:rsidRPr="000E0762">
              <w:rPr>
                <w:rFonts w:ascii="Eras Medium ITC" w:eastAsia="Times New Roman" w:hAnsi="Eras Medium ITC"/>
                <w:b/>
                <w:bCs/>
                <w:color w:val="000000"/>
                <w:sz w:val="24"/>
                <w:szCs w:val="24"/>
                <w:lang w:eastAsia="fr-FR"/>
                <w14:ligatures w14:val="none"/>
              </w:rPr>
              <w:t>six</w:t>
            </w:r>
            <w:r w:rsidRPr="000E0762">
              <w:rPr>
                <w:rFonts w:ascii="Eras Medium ITC" w:eastAsia="Times New Roman" w:hAnsi="Eras Medium ITC"/>
                <w:b/>
                <w:color w:val="000000"/>
                <w:sz w:val="24"/>
                <w:szCs w:val="24"/>
                <w:lang w:eastAsia="fr-FR"/>
                <w14:ligatures w14:val="none"/>
              </w:rPr>
              <w:t xml:space="preserve"> (0</w:t>
            </w:r>
            <w:r w:rsidR="004968DA" w:rsidRPr="000E0762">
              <w:rPr>
                <w:rFonts w:ascii="Eras Medium ITC" w:eastAsia="Times New Roman" w:hAnsi="Eras Medium ITC"/>
                <w:b/>
                <w:color w:val="000000"/>
                <w:sz w:val="24"/>
                <w:szCs w:val="24"/>
                <w:lang w:eastAsia="fr-FR"/>
                <w14:ligatures w14:val="none"/>
              </w:rPr>
              <w:t>6</w:t>
            </w:r>
            <w:r w:rsidRPr="000E0762">
              <w:rPr>
                <w:rFonts w:ascii="Eras Medium ITC" w:eastAsia="Times New Roman" w:hAnsi="Eras Medium ITC"/>
                <w:b/>
                <w:color w:val="000000"/>
                <w:sz w:val="24"/>
                <w:szCs w:val="24"/>
                <w:lang w:eastAsia="fr-FR"/>
                <w14:ligatures w14:val="none"/>
              </w:rPr>
              <w:t>) mois</w:t>
            </w:r>
          </w:p>
        </w:tc>
      </w:tr>
      <w:tr w:rsidR="00E85CD5" w:rsidRPr="000E0762" w14:paraId="6F22B59A" w14:textId="77777777" w:rsidTr="00331420">
        <w:trPr>
          <w:trHeight w:val="340"/>
        </w:trPr>
        <w:tc>
          <w:tcPr>
            <w:tcW w:w="1413" w:type="dxa"/>
          </w:tcPr>
          <w:p w14:paraId="0740A1D5" w14:textId="77777777" w:rsidR="00E85CD5" w:rsidRPr="000E0762"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2.1</w:t>
            </w:r>
          </w:p>
        </w:tc>
        <w:tc>
          <w:tcPr>
            <w:tcW w:w="8470" w:type="dxa"/>
          </w:tcPr>
          <w:p w14:paraId="051E1BF2" w14:textId="38D6BEA4" w:rsidR="00E85CD5" w:rsidRPr="000E0762" w:rsidRDefault="00E85CD5" w:rsidP="000E0762">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b/>
                <w:sz w:val="24"/>
                <w:szCs w:val="24"/>
                <w:lang w:eastAsia="fr-FR"/>
                <w14:ligatures w14:val="none"/>
              </w:rPr>
              <w:t>Source(s) de financement :</w:t>
            </w:r>
            <w:r w:rsidRPr="000E0762">
              <w:rPr>
                <w:rFonts w:ascii="Eras Medium ITC" w:eastAsia="Times New Roman" w:hAnsi="Eras Medium ITC"/>
                <w:sz w:val="24"/>
                <w:szCs w:val="24"/>
                <w:lang w:eastAsia="fr-FR"/>
                <w14:ligatures w14:val="none"/>
              </w:rPr>
              <w:t xml:space="preserve"> budget de d’investissement de la SCDP de l’exercice 2024 sur la ligne d’imputation budgétaire </w:t>
            </w:r>
            <w:r w:rsidRPr="000E0762">
              <w:rPr>
                <w:rFonts w:ascii="Eras Medium ITC" w:eastAsia="Times New Roman" w:hAnsi="Eras Medium ITC"/>
                <w:b/>
                <w:bCs/>
                <w:color w:val="000000"/>
                <w:sz w:val="24"/>
                <w:szCs w:val="24"/>
                <w:lang w:eastAsia="fr-FR"/>
                <w14:ligatures w14:val="none"/>
              </w:rPr>
              <w:t>INI</w:t>
            </w:r>
            <w:r w:rsidR="00F5586E" w:rsidRPr="000E0762">
              <w:rPr>
                <w:rFonts w:ascii="Eras Medium ITC" w:eastAsia="Times New Roman" w:hAnsi="Eras Medium ITC"/>
                <w:b/>
                <w:bCs/>
                <w:color w:val="000000"/>
                <w:sz w:val="24"/>
                <w:szCs w:val="24"/>
                <w:lang w:eastAsia="fr-FR"/>
                <w14:ligatures w14:val="none"/>
              </w:rPr>
              <w:t>S</w:t>
            </w:r>
            <w:r w:rsidR="004968DA" w:rsidRPr="000E0762">
              <w:rPr>
                <w:rFonts w:ascii="Eras Medium ITC" w:eastAsia="Times New Roman" w:hAnsi="Eras Medium ITC"/>
                <w:b/>
                <w:bCs/>
                <w:color w:val="000000"/>
                <w:sz w:val="24"/>
                <w:szCs w:val="24"/>
                <w:lang w:eastAsia="fr-FR"/>
                <w14:ligatures w14:val="none"/>
              </w:rPr>
              <w:t>G</w:t>
            </w:r>
            <w:r w:rsidRPr="000E0762">
              <w:rPr>
                <w:rFonts w:ascii="Eras Medium ITC" w:eastAsia="Times New Roman" w:hAnsi="Eras Medium ITC"/>
                <w:b/>
                <w:bCs/>
                <w:color w:val="000000"/>
                <w:sz w:val="24"/>
                <w:szCs w:val="24"/>
                <w:lang w:eastAsia="fr-FR"/>
                <w14:ligatures w14:val="none"/>
              </w:rPr>
              <w:t>00</w:t>
            </w:r>
            <w:r w:rsidR="00F5586E" w:rsidRPr="000E0762">
              <w:rPr>
                <w:rFonts w:ascii="Eras Medium ITC" w:eastAsia="Times New Roman" w:hAnsi="Eras Medium ITC"/>
                <w:b/>
                <w:bCs/>
                <w:color w:val="000000"/>
                <w:sz w:val="24"/>
                <w:szCs w:val="24"/>
                <w:lang w:eastAsia="fr-FR"/>
                <w14:ligatures w14:val="none"/>
              </w:rPr>
              <w:t>13</w:t>
            </w:r>
            <w:r w:rsidRPr="000E0762">
              <w:rPr>
                <w:rFonts w:ascii="Eras Medium ITC" w:eastAsia="Times New Roman" w:hAnsi="Eras Medium ITC"/>
                <w:color w:val="000000"/>
                <w:sz w:val="24"/>
                <w:szCs w:val="24"/>
                <w:lang w:eastAsia="fr-FR"/>
                <w14:ligatures w14:val="none"/>
              </w:rPr>
              <w:t>.</w:t>
            </w:r>
          </w:p>
        </w:tc>
      </w:tr>
      <w:tr w:rsidR="00E85CD5" w:rsidRPr="000E0762" w14:paraId="7E84CDDF" w14:textId="77777777" w:rsidTr="00331420">
        <w:trPr>
          <w:trHeight w:val="340"/>
        </w:trPr>
        <w:tc>
          <w:tcPr>
            <w:tcW w:w="1413" w:type="dxa"/>
          </w:tcPr>
          <w:p w14:paraId="219DD8F9" w14:textId="77777777" w:rsidR="00E85CD5" w:rsidRPr="000E0762"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5.1</w:t>
            </w:r>
          </w:p>
        </w:tc>
        <w:tc>
          <w:tcPr>
            <w:tcW w:w="8470" w:type="dxa"/>
          </w:tcPr>
          <w:p w14:paraId="3F997E08" w14:textId="77777777" w:rsidR="00E85CD5" w:rsidRPr="000E0762"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Provenance des matériaux, matériels et fournitures d’équipement et services : Cameroun ou Etranger</w:t>
            </w:r>
          </w:p>
        </w:tc>
      </w:tr>
      <w:tr w:rsidR="00E85CD5" w:rsidRPr="000E0762" w14:paraId="29B4C0A0" w14:textId="77777777" w:rsidTr="00331420">
        <w:trPr>
          <w:trHeight w:val="229"/>
        </w:trPr>
        <w:tc>
          <w:tcPr>
            <w:tcW w:w="1413" w:type="dxa"/>
          </w:tcPr>
          <w:p w14:paraId="47DAE377" w14:textId="77777777" w:rsidR="00E85CD5" w:rsidRPr="000E0762" w:rsidRDefault="00E85CD5" w:rsidP="00E85CD5">
            <w:pPr>
              <w:widowControl w:val="0"/>
              <w:suppressAutoHyphens/>
              <w:autoSpaceDN w:val="0"/>
              <w:spacing w:after="60" w:line="276" w:lineRule="auto"/>
              <w:jc w:val="both"/>
              <w:textAlignment w:val="baseline"/>
              <w:rPr>
                <w:rFonts w:ascii="Eras Medium ITC" w:eastAsia="Times New Roman" w:hAnsi="Eras Medium ITC"/>
                <w:sz w:val="24"/>
                <w:szCs w:val="24"/>
                <w:lang w:eastAsia="fr-FR"/>
                <w14:ligatures w14:val="none"/>
              </w:rPr>
            </w:pPr>
          </w:p>
        </w:tc>
        <w:tc>
          <w:tcPr>
            <w:tcW w:w="8470" w:type="dxa"/>
          </w:tcPr>
          <w:p w14:paraId="262DC95E" w14:textId="6E7C8E62" w:rsidR="00991C10" w:rsidRPr="00FB0C4F" w:rsidRDefault="00991C10" w:rsidP="00FB0C4F">
            <w:pPr>
              <w:widowControl w:val="0"/>
              <w:suppressAutoHyphens/>
              <w:autoSpaceDN w:val="0"/>
              <w:spacing w:before="120" w:after="60" w:line="276" w:lineRule="auto"/>
              <w:jc w:val="both"/>
              <w:textAlignment w:val="baseline"/>
              <w:rPr>
                <w:rFonts w:ascii="Eras Medium ITC" w:eastAsia="Times New Roman" w:hAnsi="Eras Medium ITC"/>
                <w:b/>
                <w:sz w:val="24"/>
                <w:szCs w:val="24"/>
                <w:lang w:eastAsia="fr-FR"/>
                <w14:ligatures w14:val="none"/>
              </w:rPr>
            </w:pPr>
            <w:r w:rsidRPr="00FB0C4F">
              <w:rPr>
                <w:rFonts w:ascii="Eras Medium ITC" w:eastAsia="Times New Roman" w:hAnsi="Eras Medium ITC"/>
                <w:b/>
                <w:sz w:val="24"/>
                <w:szCs w:val="24"/>
                <w:lang w:eastAsia="fr-FR"/>
                <w14:ligatures w14:val="none"/>
              </w:rPr>
              <w:t xml:space="preserve">Critères d’évaluation </w:t>
            </w:r>
          </w:p>
          <w:p w14:paraId="4592D3A5" w14:textId="77777777" w:rsidR="00991C10" w:rsidRPr="00C416EB" w:rsidRDefault="00991C10" w:rsidP="004904DB">
            <w:pPr>
              <w:numPr>
                <w:ilvl w:val="0"/>
                <w:numId w:val="125"/>
              </w:numPr>
              <w:suppressAutoHyphens/>
              <w:autoSpaceDN w:val="0"/>
              <w:spacing w:line="276" w:lineRule="auto"/>
              <w:jc w:val="both"/>
              <w:rPr>
                <w:rFonts w:ascii="Eras Medium ITC" w:eastAsia="Times New Roman" w:hAnsi="Eras Medium ITC"/>
                <w:b/>
                <w:bCs/>
                <w:sz w:val="24"/>
                <w:szCs w:val="24"/>
              </w:rPr>
            </w:pPr>
            <w:r w:rsidRPr="00C416EB">
              <w:rPr>
                <w:rFonts w:ascii="Eras Medium ITC" w:hAnsi="Eras Medium ITC"/>
                <w:b/>
                <w:bCs/>
                <w:sz w:val="24"/>
                <w:szCs w:val="24"/>
              </w:rPr>
              <w:t>Critères éliminatoires</w:t>
            </w:r>
          </w:p>
          <w:p w14:paraId="432E26CC" w14:textId="77777777" w:rsidR="00FB0C4F" w:rsidRPr="00FB0C4F" w:rsidRDefault="00FB0C4F" w:rsidP="00991C10">
            <w:pPr>
              <w:rPr>
                <w:rFonts w:ascii="Eras Medium ITC" w:hAnsi="Eras Medium ITC"/>
                <w:sz w:val="8"/>
                <w:szCs w:val="8"/>
              </w:rPr>
            </w:pPr>
          </w:p>
          <w:p w14:paraId="2CCE3922" w14:textId="2FE0190F" w:rsidR="00991C10" w:rsidRDefault="00991C10" w:rsidP="00991C10">
            <w:pPr>
              <w:rPr>
                <w:rFonts w:ascii="Eras Medium ITC" w:hAnsi="Eras Medium ITC"/>
                <w:sz w:val="24"/>
                <w:szCs w:val="24"/>
              </w:rPr>
            </w:pPr>
            <w:r w:rsidRPr="00C416EB">
              <w:rPr>
                <w:rFonts w:ascii="Eras Medium ITC" w:hAnsi="Eras Medium ITC"/>
                <w:sz w:val="24"/>
                <w:szCs w:val="24"/>
              </w:rPr>
              <w:t>Les critères éliminatoires fixent les conditions minimales à remplir pour être admis à l’évaluation suivant les critères essentiels.</w:t>
            </w:r>
          </w:p>
          <w:p w14:paraId="7A1C6F20" w14:textId="77777777" w:rsidR="00FB0C4F" w:rsidRPr="00FB0C4F" w:rsidRDefault="00FB0C4F" w:rsidP="00991C10">
            <w:pPr>
              <w:rPr>
                <w:rFonts w:ascii="Eras Medium ITC" w:hAnsi="Eras Medium ITC"/>
                <w:sz w:val="8"/>
                <w:szCs w:val="8"/>
              </w:rPr>
            </w:pPr>
          </w:p>
          <w:p w14:paraId="7E729F2B" w14:textId="77777777" w:rsidR="00991C10" w:rsidRPr="00C416EB" w:rsidRDefault="00991C10" w:rsidP="00991C10">
            <w:pPr>
              <w:rPr>
                <w:rFonts w:ascii="Eras Medium ITC" w:hAnsi="Eras Medium ITC"/>
                <w:sz w:val="24"/>
                <w:szCs w:val="24"/>
              </w:rPr>
            </w:pPr>
            <w:r w:rsidRPr="00C416EB">
              <w:rPr>
                <w:rFonts w:ascii="Eras Medium ITC" w:hAnsi="Eras Medium ITC"/>
                <w:sz w:val="24"/>
                <w:szCs w:val="24"/>
              </w:rPr>
              <w:t xml:space="preserve">Il s’agit notamment : </w:t>
            </w:r>
          </w:p>
          <w:p w14:paraId="0E514250" w14:textId="77777777" w:rsidR="00991C10" w:rsidRPr="00C416EB" w:rsidRDefault="00991C10" w:rsidP="00991C10">
            <w:pPr>
              <w:spacing w:before="60"/>
              <w:rPr>
                <w:rFonts w:ascii="Eras Medium ITC" w:hAnsi="Eras Medium ITC"/>
                <w:b/>
                <w:bCs/>
                <w:sz w:val="24"/>
                <w:szCs w:val="24"/>
              </w:rPr>
            </w:pPr>
            <w:r w:rsidRPr="00C416EB">
              <w:rPr>
                <w:rFonts w:ascii="Eras Medium ITC" w:hAnsi="Eras Medium ITC"/>
                <w:b/>
                <w:bCs/>
                <w:sz w:val="24"/>
                <w:szCs w:val="24"/>
              </w:rPr>
              <w:t xml:space="preserve">Dossier administratif </w:t>
            </w:r>
          </w:p>
          <w:p w14:paraId="5E69BD1E" w14:textId="77777777" w:rsidR="00991C10" w:rsidRPr="00C416EB" w:rsidRDefault="00991C10" w:rsidP="004904DB">
            <w:pPr>
              <w:widowControl w:val="0"/>
              <w:numPr>
                <w:ilvl w:val="0"/>
                <w:numId w:val="126"/>
              </w:numPr>
              <w:suppressAutoHyphens/>
              <w:autoSpaceDN w:val="0"/>
              <w:spacing w:line="276" w:lineRule="auto"/>
              <w:jc w:val="both"/>
              <w:rPr>
                <w:rFonts w:ascii="Eras Medium ITC" w:hAnsi="Eras Medium ITC"/>
                <w:sz w:val="24"/>
                <w:szCs w:val="24"/>
              </w:rPr>
            </w:pPr>
            <w:r w:rsidRPr="00C416EB">
              <w:rPr>
                <w:rFonts w:ascii="Eras Medium ITC" w:hAnsi="Eras Medium ITC"/>
                <w:sz w:val="24"/>
                <w:szCs w:val="24"/>
              </w:rPr>
              <w:t>Document falsifié ou fausse déclaration ;</w:t>
            </w:r>
          </w:p>
          <w:p w14:paraId="198921BC" w14:textId="77777777" w:rsidR="00991C10" w:rsidRPr="00C416EB" w:rsidRDefault="00991C10" w:rsidP="004904DB">
            <w:pPr>
              <w:widowControl w:val="0"/>
              <w:numPr>
                <w:ilvl w:val="0"/>
                <w:numId w:val="126"/>
              </w:numPr>
              <w:suppressAutoHyphens/>
              <w:autoSpaceDN w:val="0"/>
              <w:spacing w:line="276" w:lineRule="auto"/>
              <w:jc w:val="both"/>
              <w:rPr>
                <w:rFonts w:ascii="Eras Medium ITC" w:hAnsi="Eras Medium ITC"/>
                <w:sz w:val="24"/>
                <w:szCs w:val="24"/>
              </w:rPr>
            </w:pPr>
            <w:r w:rsidRPr="00C416EB">
              <w:rPr>
                <w:rFonts w:ascii="Eras Medium ITC" w:hAnsi="Eras Medium ITC"/>
                <w:sz w:val="24"/>
                <w:szCs w:val="24"/>
              </w:rPr>
              <w:t>Absence de la Caution de soumission dans les plis à l’ouverture des offres ;</w:t>
            </w:r>
          </w:p>
          <w:p w14:paraId="3CDFEA1C" w14:textId="77777777" w:rsidR="00991C10" w:rsidRPr="00C416EB" w:rsidRDefault="00991C10" w:rsidP="004904DB">
            <w:pPr>
              <w:widowControl w:val="0"/>
              <w:numPr>
                <w:ilvl w:val="0"/>
                <w:numId w:val="126"/>
              </w:numPr>
              <w:suppressAutoHyphens/>
              <w:autoSpaceDN w:val="0"/>
              <w:spacing w:line="276" w:lineRule="auto"/>
              <w:jc w:val="both"/>
              <w:rPr>
                <w:rFonts w:ascii="Eras Medium ITC" w:hAnsi="Eras Medium ITC"/>
                <w:sz w:val="24"/>
                <w:szCs w:val="24"/>
              </w:rPr>
            </w:pPr>
            <w:r w:rsidRPr="00C416EB">
              <w:rPr>
                <w:rFonts w:ascii="Eras Medium ITC" w:hAnsi="Eras Medium ITC"/>
                <w:sz w:val="24"/>
                <w:szCs w:val="24"/>
              </w:rPr>
              <w:t>Pièce administrative absente ou non conforme à l’ouverture des Offres et non régularisée dans le délai accordé par la Commission à cet effet ;</w:t>
            </w:r>
          </w:p>
          <w:p w14:paraId="75251294" w14:textId="77777777" w:rsidR="00991C10" w:rsidRPr="00C416EB" w:rsidRDefault="00991C10" w:rsidP="004904DB">
            <w:pPr>
              <w:widowControl w:val="0"/>
              <w:numPr>
                <w:ilvl w:val="0"/>
                <w:numId w:val="126"/>
              </w:numPr>
              <w:suppressAutoHyphens/>
              <w:autoSpaceDN w:val="0"/>
              <w:spacing w:line="276" w:lineRule="auto"/>
              <w:jc w:val="both"/>
              <w:rPr>
                <w:rFonts w:ascii="Eras Medium ITC" w:hAnsi="Eras Medium ITC"/>
                <w:sz w:val="24"/>
                <w:szCs w:val="24"/>
              </w:rPr>
            </w:pPr>
            <w:r w:rsidRPr="00C416EB">
              <w:rPr>
                <w:rFonts w:ascii="Eras Medium ITC" w:hAnsi="Eras Medium ITC"/>
                <w:sz w:val="24"/>
                <w:szCs w:val="24"/>
              </w:rPr>
              <w:t>Autorisation spécifique ou agrément (le cas échéant) ;</w:t>
            </w:r>
          </w:p>
          <w:p w14:paraId="2A46B2E0" w14:textId="77777777" w:rsidR="00991C10" w:rsidRPr="00F96BFE" w:rsidRDefault="00991C10" w:rsidP="004904DB">
            <w:pPr>
              <w:widowControl w:val="0"/>
              <w:numPr>
                <w:ilvl w:val="0"/>
                <w:numId w:val="126"/>
              </w:numPr>
              <w:suppressAutoHyphens/>
              <w:autoSpaceDN w:val="0"/>
              <w:spacing w:line="276" w:lineRule="auto"/>
              <w:jc w:val="both"/>
              <w:rPr>
                <w:rFonts w:ascii="Eras Medium ITC" w:hAnsi="Eras Medium ITC"/>
                <w:sz w:val="24"/>
                <w:szCs w:val="24"/>
              </w:rPr>
            </w:pPr>
            <w:r w:rsidRPr="00F96BFE">
              <w:rPr>
                <w:rFonts w:ascii="Eras Medium ITC" w:hAnsi="Eras Medium ITC"/>
                <w:sz w:val="24"/>
                <w:szCs w:val="24"/>
              </w:rPr>
              <w:t>Soumissionnaire non assujetti au Régime d’Imposition du Réel.</w:t>
            </w:r>
          </w:p>
          <w:p w14:paraId="7548FFA2" w14:textId="77777777" w:rsidR="00991C10" w:rsidRPr="00C416EB" w:rsidRDefault="00991C10" w:rsidP="00991C10">
            <w:pPr>
              <w:spacing w:before="60"/>
              <w:rPr>
                <w:rFonts w:ascii="Eras Medium ITC" w:hAnsi="Eras Medium ITC"/>
                <w:b/>
                <w:bCs/>
                <w:sz w:val="24"/>
                <w:szCs w:val="24"/>
              </w:rPr>
            </w:pPr>
            <w:r w:rsidRPr="00C416EB">
              <w:rPr>
                <w:rFonts w:ascii="Eras Medium ITC" w:hAnsi="Eras Medium ITC"/>
                <w:b/>
                <w:bCs/>
                <w:sz w:val="24"/>
                <w:szCs w:val="24"/>
              </w:rPr>
              <w:t>Offre technique</w:t>
            </w:r>
          </w:p>
          <w:p w14:paraId="0C83D5E7" w14:textId="77777777" w:rsidR="00991C10" w:rsidRPr="00C416EB" w:rsidRDefault="00991C10" w:rsidP="004904DB">
            <w:pPr>
              <w:widowControl w:val="0"/>
              <w:numPr>
                <w:ilvl w:val="0"/>
                <w:numId w:val="126"/>
              </w:numPr>
              <w:suppressAutoHyphens/>
              <w:autoSpaceDN w:val="0"/>
              <w:spacing w:line="276" w:lineRule="auto"/>
              <w:jc w:val="both"/>
              <w:rPr>
                <w:rFonts w:ascii="Eras Medium ITC" w:hAnsi="Eras Medium ITC"/>
                <w:sz w:val="24"/>
                <w:szCs w:val="24"/>
              </w:rPr>
            </w:pPr>
            <w:r w:rsidRPr="00C416EB">
              <w:rPr>
                <w:rFonts w:ascii="Eras Medium ITC" w:hAnsi="Eras Medium ITC"/>
                <w:sz w:val="24"/>
                <w:szCs w:val="24"/>
              </w:rPr>
              <w:t>Non-obtention de 80 % des critères essentiels, soit la non-validation de quatre (04) critères essentiels sur cinq (05) sur la base d’une évaluation binaire ;</w:t>
            </w:r>
          </w:p>
          <w:p w14:paraId="38B1AFB2" w14:textId="77777777" w:rsidR="00991C10" w:rsidRPr="00C416EB" w:rsidRDefault="00991C10" w:rsidP="004904DB">
            <w:pPr>
              <w:widowControl w:val="0"/>
              <w:numPr>
                <w:ilvl w:val="0"/>
                <w:numId w:val="126"/>
              </w:numPr>
              <w:suppressAutoHyphens/>
              <w:autoSpaceDN w:val="0"/>
              <w:spacing w:line="276" w:lineRule="auto"/>
              <w:jc w:val="both"/>
              <w:rPr>
                <w:rFonts w:ascii="Eras Medium ITC" w:hAnsi="Eras Medium ITC"/>
                <w:sz w:val="24"/>
                <w:szCs w:val="24"/>
              </w:rPr>
            </w:pPr>
            <w:r w:rsidRPr="00C416EB">
              <w:rPr>
                <w:rFonts w:ascii="Eras Medium ITC" w:hAnsi="Eras Medium ITC"/>
                <w:sz w:val="24"/>
                <w:szCs w:val="24"/>
              </w:rPr>
              <w:t>Absence de preuve de la capacité financière.</w:t>
            </w:r>
          </w:p>
          <w:p w14:paraId="13AE2306" w14:textId="77777777" w:rsidR="00991C10" w:rsidRPr="00C416EB" w:rsidRDefault="00991C10" w:rsidP="00991C10">
            <w:pPr>
              <w:spacing w:before="60"/>
              <w:rPr>
                <w:rFonts w:ascii="Eras Medium ITC" w:hAnsi="Eras Medium ITC"/>
                <w:b/>
                <w:bCs/>
                <w:sz w:val="24"/>
                <w:szCs w:val="24"/>
              </w:rPr>
            </w:pPr>
            <w:r w:rsidRPr="00C416EB">
              <w:rPr>
                <w:rFonts w:ascii="Eras Medium ITC" w:hAnsi="Eras Medium ITC"/>
                <w:b/>
                <w:bCs/>
                <w:sz w:val="24"/>
                <w:szCs w:val="24"/>
              </w:rPr>
              <w:t>Offre financière</w:t>
            </w:r>
          </w:p>
          <w:p w14:paraId="1A824B1D" w14:textId="77777777" w:rsidR="00991C10" w:rsidRPr="00C416EB" w:rsidRDefault="00991C10" w:rsidP="004904DB">
            <w:pPr>
              <w:widowControl w:val="0"/>
              <w:numPr>
                <w:ilvl w:val="1"/>
                <w:numId w:val="127"/>
              </w:numPr>
              <w:suppressAutoHyphens/>
              <w:autoSpaceDN w:val="0"/>
              <w:spacing w:before="120" w:line="276" w:lineRule="auto"/>
              <w:ind w:left="709" w:hanging="283"/>
              <w:jc w:val="both"/>
              <w:rPr>
                <w:rFonts w:ascii="Eras Medium ITC" w:hAnsi="Eras Medium ITC"/>
                <w:sz w:val="24"/>
                <w:szCs w:val="24"/>
              </w:rPr>
            </w:pPr>
            <w:r w:rsidRPr="00C416EB">
              <w:rPr>
                <w:rFonts w:ascii="Eras Medium ITC" w:hAnsi="Eras Medium ITC"/>
                <w:sz w:val="24"/>
                <w:szCs w:val="24"/>
              </w:rPr>
              <w:t>Non-conformité de chacune des pièces suivantes aux modèles prescrits par le DAO :</w:t>
            </w:r>
          </w:p>
          <w:p w14:paraId="13885847" w14:textId="77777777" w:rsidR="00991C10" w:rsidRPr="00C416EB" w:rsidRDefault="00991C10" w:rsidP="00991C10">
            <w:pPr>
              <w:ind w:left="709"/>
              <w:rPr>
                <w:rFonts w:ascii="Eras Medium ITC" w:hAnsi="Eras Medium ITC"/>
                <w:sz w:val="24"/>
                <w:szCs w:val="24"/>
              </w:rPr>
            </w:pPr>
            <w:r w:rsidRPr="00C416EB">
              <w:rPr>
                <w:rFonts w:ascii="Eras Medium ITC" w:hAnsi="Eras Medium ITC"/>
                <w:sz w:val="24"/>
                <w:szCs w:val="24"/>
              </w:rPr>
              <w:t>- Cadre du Bordereau des Prix Unitaires (BPU) ;</w:t>
            </w:r>
          </w:p>
          <w:p w14:paraId="70AF4CDE" w14:textId="77777777" w:rsidR="00991C10" w:rsidRPr="00C416EB" w:rsidRDefault="00991C10" w:rsidP="00991C10">
            <w:pPr>
              <w:ind w:left="709"/>
              <w:rPr>
                <w:rFonts w:ascii="Eras Medium ITC" w:hAnsi="Eras Medium ITC"/>
                <w:sz w:val="24"/>
                <w:szCs w:val="24"/>
              </w:rPr>
            </w:pPr>
            <w:r w:rsidRPr="00C416EB">
              <w:rPr>
                <w:rFonts w:ascii="Eras Medium ITC" w:hAnsi="Eras Medium ITC"/>
                <w:sz w:val="24"/>
                <w:szCs w:val="24"/>
              </w:rPr>
              <w:t>- Devis Quantitatif et Estimatif (DQE).</w:t>
            </w:r>
          </w:p>
          <w:p w14:paraId="1024DFE1" w14:textId="77777777" w:rsidR="00991C10" w:rsidRPr="00C416EB" w:rsidRDefault="00991C10" w:rsidP="004904DB">
            <w:pPr>
              <w:widowControl w:val="0"/>
              <w:numPr>
                <w:ilvl w:val="0"/>
                <w:numId w:val="128"/>
              </w:numPr>
              <w:suppressAutoHyphens/>
              <w:autoSpaceDN w:val="0"/>
              <w:spacing w:before="120" w:line="276" w:lineRule="auto"/>
              <w:jc w:val="both"/>
              <w:rPr>
                <w:rFonts w:ascii="Eras Medium ITC" w:hAnsi="Eras Medium ITC"/>
                <w:sz w:val="24"/>
                <w:szCs w:val="24"/>
              </w:rPr>
            </w:pPr>
            <w:r w:rsidRPr="00C416EB">
              <w:rPr>
                <w:rFonts w:ascii="Eras Medium ITC" w:hAnsi="Eras Medium ITC"/>
                <w:sz w:val="24"/>
                <w:szCs w:val="24"/>
              </w:rPr>
              <w:t>Absence de la lettre de soumission financière signée et timbrée ;</w:t>
            </w:r>
          </w:p>
          <w:p w14:paraId="2A1B7CD3" w14:textId="1B92AB80" w:rsidR="00E85CD5" w:rsidRPr="000E0762" w:rsidRDefault="00E85CD5" w:rsidP="00C933B4">
            <w:pPr>
              <w:widowControl w:val="0"/>
              <w:suppressAutoHyphens/>
              <w:autoSpaceDN w:val="0"/>
              <w:spacing w:before="120" w:after="60" w:line="276" w:lineRule="auto"/>
              <w:jc w:val="both"/>
              <w:textAlignment w:val="baseline"/>
              <w:rPr>
                <w:rFonts w:ascii="Eras Medium ITC" w:eastAsia="Times New Roman" w:hAnsi="Eras Medium ITC"/>
                <w:b/>
                <w:sz w:val="24"/>
                <w:szCs w:val="24"/>
                <w:lang w:eastAsia="fr-FR"/>
                <w14:ligatures w14:val="none"/>
              </w:rPr>
            </w:pPr>
            <w:r w:rsidRPr="000E0762">
              <w:rPr>
                <w:rFonts w:ascii="Eras Medium ITC" w:eastAsia="Times New Roman" w:hAnsi="Eras Medium ITC"/>
                <w:b/>
                <w:sz w:val="24"/>
                <w:szCs w:val="24"/>
                <w:lang w:eastAsia="fr-FR"/>
                <w14:ligatures w14:val="none"/>
              </w:rPr>
              <w:t>Critères essentiels</w:t>
            </w:r>
          </w:p>
          <w:p w14:paraId="4DF9BD6B" w14:textId="0FF953EC" w:rsidR="006E3824"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L’évaluation des offres sera binaire (oui/non) et se fera sur la base des critères suivants :</w:t>
            </w:r>
          </w:p>
          <w:p w14:paraId="5D1AFC68" w14:textId="77777777" w:rsidR="006E3824" w:rsidRDefault="006E3824" w:rsidP="00E85CD5">
            <w:pPr>
              <w:widowControl w:val="0"/>
              <w:suppressAutoHyphens/>
              <w:autoSpaceDN w:val="0"/>
              <w:spacing w:before="120" w:after="200" w:line="276" w:lineRule="auto"/>
              <w:jc w:val="both"/>
              <w:textAlignment w:val="baseline"/>
              <w:rPr>
                <w:rFonts w:ascii="Eras Medium ITC" w:eastAsia="Times New Roman" w:hAnsi="Eras Medium ITC"/>
                <w:sz w:val="24"/>
                <w:szCs w:val="24"/>
                <w:lang w:eastAsia="fr-FR"/>
                <w14:ligatures w14:val="none"/>
              </w:rPr>
            </w:pPr>
          </w:p>
          <w:tbl>
            <w:tblPr>
              <w:tblStyle w:val="Grilledutableau"/>
              <w:tblW w:w="0" w:type="auto"/>
              <w:tblInd w:w="166" w:type="dxa"/>
              <w:tblLook w:val="04A0" w:firstRow="1" w:lastRow="0" w:firstColumn="1" w:lastColumn="0" w:noHBand="0" w:noVBand="1"/>
            </w:tblPr>
            <w:tblGrid>
              <w:gridCol w:w="5422"/>
              <w:gridCol w:w="2516"/>
            </w:tblGrid>
            <w:tr w:rsidR="006E3824" w14:paraId="6EAE0C8E" w14:textId="77777777" w:rsidTr="006E3824">
              <w:tc>
                <w:tcPr>
                  <w:tcW w:w="5422" w:type="dxa"/>
                </w:tcPr>
                <w:p w14:paraId="70BAF30B" w14:textId="77777777" w:rsidR="006E3824" w:rsidRDefault="006E3824" w:rsidP="006E3824">
                  <w:pPr>
                    <w:pStyle w:val="Paragraphedeliste"/>
                    <w:spacing w:before="120" w:after="120"/>
                    <w:ind w:left="0"/>
                    <w:jc w:val="both"/>
                    <w:rPr>
                      <w:rFonts w:ascii="Eras Medium ITC" w:hAnsi="Eras Medium ITC"/>
                    </w:rPr>
                  </w:pPr>
                  <w:r w:rsidRPr="00861AE0">
                    <w:rPr>
                      <w:rFonts w:ascii="Eras Medium ITC" w:hAnsi="Eras Medium ITC"/>
                      <w:b/>
                      <w:sz w:val="24"/>
                      <w:szCs w:val="24"/>
                    </w:rPr>
                    <w:lastRenderedPageBreak/>
                    <w:t>CRITERES</w:t>
                  </w:r>
                </w:p>
              </w:tc>
              <w:tc>
                <w:tcPr>
                  <w:tcW w:w="2516" w:type="dxa"/>
                </w:tcPr>
                <w:p w14:paraId="4F0ADC30" w14:textId="77777777" w:rsidR="006E3824" w:rsidRDefault="006E3824" w:rsidP="006E3824">
                  <w:pPr>
                    <w:pStyle w:val="Paragraphedeliste"/>
                    <w:spacing w:before="120" w:after="120"/>
                    <w:ind w:left="0"/>
                    <w:jc w:val="both"/>
                    <w:rPr>
                      <w:rFonts w:ascii="Eras Medium ITC" w:hAnsi="Eras Medium ITC"/>
                    </w:rPr>
                  </w:pPr>
                  <w:r w:rsidRPr="00861AE0">
                    <w:rPr>
                      <w:rFonts w:ascii="Eras Medium ITC" w:hAnsi="Eras Medium ITC"/>
                      <w:b/>
                      <w:sz w:val="24"/>
                      <w:szCs w:val="24"/>
                    </w:rPr>
                    <w:t>NOTE</w:t>
                  </w:r>
                </w:p>
              </w:tc>
            </w:tr>
            <w:tr w:rsidR="006E3824" w14:paraId="34F64151" w14:textId="77777777" w:rsidTr="006E3824">
              <w:tc>
                <w:tcPr>
                  <w:tcW w:w="5422" w:type="dxa"/>
                </w:tcPr>
                <w:p w14:paraId="26248BBD" w14:textId="77777777" w:rsidR="006E3824" w:rsidRDefault="006E3824" w:rsidP="006E3824">
                  <w:pPr>
                    <w:pStyle w:val="Paragraphedeliste"/>
                    <w:spacing w:before="120" w:after="120"/>
                    <w:ind w:left="0"/>
                    <w:jc w:val="both"/>
                    <w:rPr>
                      <w:rFonts w:ascii="Eras Medium ITC" w:hAnsi="Eras Medium ITC"/>
                    </w:rPr>
                  </w:pPr>
                  <w:r w:rsidRPr="00861AE0">
                    <w:rPr>
                      <w:rFonts w:ascii="Eras Medium ITC" w:hAnsi="Eras Medium ITC"/>
                      <w:sz w:val="24"/>
                      <w:szCs w:val="24"/>
                    </w:rPr>
                    <w:t>Références de l’Entreprise</w:t>
                  </w:r>
                </w:p>
              </w:tc>
              <w:tc>
                <w:tcPr>
                  <w:tcW w:w="2516" w:type="dxa"/>
                </w:tcPr>
                <w:p w14:paraId="631197B7" w14:textId="77777777" w:rsidR="006E3824" w:rsidRDefault="006E3824" w:rsidP="006E3824">
                  <w:pPr>
                    <w:pStyle w:val="Paragraphedeliste"/>
                    <w:spacing w:before="120" w:after="120"/>
                    <w:ind w:left="0"/>
                    <w:jc w:val="both"/>
                    <w:rPr>
                      <w:rFonts w:ascii="Eras Medium ITC" w:hAnsi="Eras Medium ITC"/>
                    </w:rPr>
                  </w:pPr>
                  <w:r w:rsidRPr="00861AE0">
                    <w:rPr>
                      <w:rFonts w:ascii="Eras Medium ITC" w:hAnsi="Eras Medium ITC"/>
                      <w:sz w:val="24"/>
                      <w:szCs w:val="24"/>
                    </w:rPr>
                    <w:t>Oui/Non</w:t>
                  </w:r>
                </w:p>
              </w:tc>
            </w:tr>
            <w:tr w:rsidR="006E3824" w14:paraId="77E3B8C8" w14:textId="77777777" w:rsidTr="006E3824">
              <w:tc>
                <w:tcPr>
                  <w:tcW w:w="5422" w:type="dxa"/>
                </w:tcPr>
                <w:p w14:paraId="6634813D" w14:textId="041DA193" w:rsidR="006E3824" w:rsidRPr="00861AE0" w:rsidRDefault="00151BAE" w:rsidP="006E3824">
                  <w:pPr>
                    <w:pStyle w:val="Paragraphedeliste"/>
                    <w:spacing w:before="120" w:after="120"/>
                    <w:ind w:left="0"/>
                    <w:jc w:val="both"/>
                    <w:rPr>
                      <w:rFonts w:ascii="Eras Medium ITC" w:hAnsi="Eras Medium ITC"/>
                      <w:sz w:val="24"/>
                      <w:szCs w:val="24"/>
                    </w:rPr>
                  </w:pPr>
                  <w:r>
                    <w:rPr>
                      <w:rFonts w:ascii="Eras Medium ITC" w:hAnsi="Eras Medium ITC"/>
                      <w:sz w:val="24"/>
                      <w:szCs w:val="24"/>
                    </w:rPr>
                    <w:t>D</w:t>
                  </w:r>
                  <w:r w:rsidR="008434DF" w:rsidRPr="008434DF">
                    <w:rPr>
                      <w:rFonts w:ascii="Eras Medium ITC" w:hAnsi="Eras Medium ITC"/>
                      <w:sz w:val="24"/>
                      <w:szCs w:val="24"/>
                    </w:rPr>
                    <w:t>ocumentation technique et formation</w:t>
                  </w:r>
                </w:p>
              </w:tc>
              <w:tc>
                <w:tcPr>
                  <w:tcW w:w="2516" w:type="dxa"/>
                </w:tcPr>
                <w:p w14:paraId="074EDF93" w14:textId="77777777" w:rsidR="006E3824" w:rsidRPr="00861AE0" w:rsidRDefault="006E3824" w:rsidP="006E3824">
                  <w:pPr>
                    <w:pStyle w:val="Paragraphedeliste"/>
                    <w:spacing w:before="120" w:after="120"/>
                    <w:ind w:left="0"/>
                    <w:jc w:val="both"/>
                    <w:rPr>
                      <w:rFonts w:ascii="Eras Medium ITC" w:hAnsi="Eras Medium ITC"/>
                      <w:sz w:val="24"/>
                      <w:szCs w:val="24"/>
                    </w:rPr>
                  </w:pPr>
                  <w:r w:rsidRPr="00861AE0">
                    <w:rPr>
                      <w:rFonts w:ascii="Eras Medium ITC" w:hAnsi="Eras Medium ITC"/>
                      <w:sz w:val="24"/>
                      <w:szCs w:val="24"/>
                    </w:rPr>
                    <w:t>Oui/Non</w:t>
                  </w:r>
                </w:p>
              </w:tc>
            </w:tr>
            <w:tr w:rsidR="006E3824" w14:paraId="462B2B06" w14:textId="77777777" w:rsidTr="006E3824">
              <w:tc>
                <w:tcPr>
                  <w:tcW w:w="5422" w:type="dxa"/>
                </w:tcPr>
                <w:p w14:paraId="7634BB34" w14:textId="2D2CEDAB" w:rsidR="006E3824" w:rsidRPr="00861AE0" w:rsidRDefault="006E3824" w:rsidP="006E3824">
                  <w:pPr>
                    <w:pStyle w:val="Paragraphedeliste"/>
                    <w:spacing w:before="120" w:after="120"/>
                    <w:ind w:left="0"/>
                    <w:jc w:val="both"/>
                    <w:rPr>
                      <w:rFonts w:ascii="Eras Medium ITC" w:hAnsi="Eras Medium ITC"/>
                      <w:sz w:val="24"/>
                      <w:szCs w:val="24"/>
                    </w:rPr>
                  </w:pPr>
                  <w:r w:rsidRPr="00861AE0">
                    <w:rPr>
                      <w:rFonts w:ascii="Eras Medium ITC" w:hAnsi="Eras Medium ITC"/>
                      <w:sz w:val="24"/>
                      <w:szCs w:val="24"/>
                    </w:rPr>
                    <w:t>Moyens humains</w:t>
                  </w:r>
                  <w:r w:rsidR="00D66107">
                    <w:rPr>
                      <w:rFonts w:ascii="Eras Medium ITC" w:hAnsi="Eras Medium ITC"/>
                      <w:sz w:val="24"/>
                      <w:szCs w:val="24"/>
                    </w:rPr>
                    <w:t xml:space="preserve"> disponibles</w:t>
                  </w:r>
                </w:p>
              </w:tc>
              <w:tc>
                <w:tcPr>
                  <w:tcW w:w="2516" w:type="dxa"/>
                </w:tcPr>
                <w:p w14:paraId="5FFE9F1E" w14:textId="77777777" w:rsidR="006E3824" w:rsidRPr="00861AE0" w:rsidRDefault="006E3824" w:rsidP="006E3824">
                  <w:pPr>
                    <w:pStyle w:val="Paragraphedeliste"/>
                    <w:spacing w:before="120" w:after="120"/>
                    <w:ind w:left="0"/>
                    <w:jc w:val="both"/>
                    <w:rPr>
                      <w:rFonts w:ascii="Eras Medium ITC" w:hAnsi="Eras Medium ITC"/>
                      <w:sz w:val="24"/>
                      <w:szCs w:val="24"/>
                    </w:rPr>
                  </w:pPr>
                  <w:r w:rsidRPr="00861AE0">
                    <w:rPr>
                      <w:rFonts w:ascii="Eras Medium ITC" w:hAnsi="Eras Medium ITC"/>
                      <w:sz w:val="24"/>
                      <w:szCs w:val="24"/>
                    </w:rPr>
                    <w:t>Oui/Non</w:t>
                  </w:r>
                </w:p>
              </w:tc>
            </w:tr>
            <w:tr w:rsidR="006E3824" w14:paraId="3C4757A8" w14:textId="77777777" w:rsidTr="006E3824">
              <w:tc>
                <w:tcPr>
                  <w:tcW w:w="5422" w:type="dxa"/>
                </w:tcPr>
                <w:p w14:paraId="011E58F4" w14:textId="77777777" w:rsidR="006E3824" w:rsidRPr="00861AE0" w:rsidRDefault="006E3824" w:rsidP="006E3824">
                  <w:pPr>
                    <w:pStyle w:val="Paragraphedeliste"/>
                    <w:spacing w:before="120" w:after="120"/>
                    <w:ind w:left="0"/>
                    <w:jc w:val="both"/>
                    <w:rPr>
                      <w:rFonts w:ascii="Eras Medium ITC" w:hAnsi="Eras Medium ITC"/>
                      <w:sz w:val="24"/>
                      <w:szCs w:val="24"/>
                    </w:rPr>
                  </w:pPr>
                  <w:r w:rsidRPr="00861AE0">
                    <w:rPr>
                      <w:rFonts w:ascii="Eras Medium ITC" w:hAnsi="Eras Medium ITC" w:cs="Arial"/>
                      <w:sz w:val="24"/>
                      <w:szCs w:val="24"/>
                    </w:rPr>
                    <w:t>Méthodologie et planning d’exécution des prestations</w:t>
                  </w:r>
                </w:p>
              </w:tc>
              <w:tc>
                <w:tcPr>
                  <w:tcW w:w="2516" w:type="dxa"/>
                </w:tcPr>
                <w:p w14:paraId="04473EF8" w14:textId="77777777" w:rsidR="006E3824" w:rsidRPr="00861AE0" w:rsidRDefault="006E3824" w:rsidP="006E3824">
                  <w:pPr>
                    <w:pStyle w:val="Paragraphedeliste"/>
                    <w:spacing w:before="120" w:after="120"/>
                    <w:ind w:left="0"/>
                    <w:jc w:val="both"/>
                    <w:rPr>
                      <w:rFonts w:ascii="Eras Medium ITC" w:hAnsi="Eras Medium ITC"/>
                      <w:sz w:val="24"/>
                      <w:szCs w:val="24"/>
                    </w:rPr>
                  </w:pPr>
                  <w:r w:rsidRPr="00861AE0">
                    <w:rPr>
                      <w:rFonts w:ascii="Eras Medium ITC" w:hAnsi="Eras Medium ITC"/>
                      <w:sz w:val="24"/>
                      <w:szCs w:val="24"/>
                    </w:rPr>
                    <w:t>Oui/Non</w:t>
                  </w:r>
                </w:p>
              </w:tc>
            </w:tr>
            <w:tr w:rsidR="006E3824" w14:paraId="3EA16AC5" w14:textId="77777777" w:rsidTr="006E3824">
              <w:tc>
                <w:tcPr>
                  <w:tcW w:w="5422" w:type="dxa"/>
                </w:tcPr>
                <w:p w14:paraId="17FAA9C6" w14:textId="1F929536" w:rsidR="006E3824" w:rsidRPr="00861AE0" w:rsidRDefault="006E3824" w:rsidP="006E3824">
                  <w:pPr>
                    <w:pStyle w:val="Paragraphedeliste"/>
                    <w:spacing w:before="120" w:after="120"/>
                    <w:ind w:left="0"/>
                    <w:jc w:val="both"/>
                    <w:rPr>
                      <w:rFonts w:ascii="Eras Medium ITC" w:hAnsi="Eras Medium ITC"/>
                      <w:sz w:val="24"/>
                      <w:szCs w:val="24"/>
                    </w:rPr>
                  </w:pPr>
                  <w:r w:rsidRPr="00861AE0">
                    <w:rPr>
                      <w:rFonts w:ascii="Eras Medium ITC" w:hAnsi="Eras Medium ITC"/>
                      <w:sz w:val="24"/>
                      <w:szCs w:val="24"/>
                    </w:rPr>
                    <w:t xml:space="preserve">Preuve de la capacité financière d’un montant de </w:t>
                  </w:r>
                  <w:r w:rsidRPr="00861AE0">
                    <w:rPr>
                      <w:rFonts w:ascii="Eras Medium ITC" w:hAnsi="Eras Medium ITC"/>
                      <w:b/>
                      <w:bCs/>
                      <w:sz w:val="24"/>
                      <w:szCs w:val="24"/>
                    </w:rPr>
                    <w:t xml:space="preserve">FCFA </w:t>
                  </w:r>
                  <w:r w:rsidR="00B7625C">
                    <w:rPr>
                      <w:rFonts w:ascii="Eras Medium ITC" w:hAnsi="Eras Medium ITC"/>
                      <w:b/>
                      <w:bCs/>
                      <w:sz w:val="24"/>
                      <w:szCs w:val="24"/>
                    </w:rPr>
                    <w:t>1</w:t>
                  </w:r>
                  <w:r w:rsidRPr="00861AE0">
                    <w:rPr>
                      <w:rFonts w:ascii="Eras Medium ITC" w:hAnsi="Eras Medium ITC"/>
                      <w:b/>
                      <w:bCs/>
                      <w:sz w:val="24"/>
                      <w:szCs w:val="24"/>
                    </w:rPr>
                    <w:t>0 000 000</w:t>
                  </w:r>
                  <w:r w:rsidRPr="00861AE0">
                    <w:rPr>
                      <w:rFonts w:ascii="Eras Medium ITC" w:hAnsi="Eras Medium ITC"/>
                      <w:sz w:val="24"/>
                      <w:szCs w:val="24"/>
                    </w:rPr>
                    <w:t xml:space="preserve"> et d’acceptation des conditions du Marché</w:t>
                  </w:r>
                </w:p>
              </w:tc>
              <w:tc>
                <w:tcPr>
                  <w:tcW w:w="2516" w:type="dxa"/>
                </w:tcPr>
                <w:p w14:paraId="064FCE13" w14:textId="77777777" w:rsidR="006E3824" w:rsidRPr="00861AE0" w:rsidRDefault="006E3824" w:rsidP="006E3824">
                  <w:pPr>
                    <w:pStyle w:val="Paragraphedeliste"/>
                    <w:spacing w:before="120" w:after="120"/>
                    <w:ind w:left="0"/>
                    <w:jc w:val="both"/>
                    <w:rPr>
                      <w:rFonts w:ascii="Eras Medium ITC" w:hAnsi="Eras Medium ITC"/>
                      <w:sz w:val="24"/>
                      <w:szCs w:val="24"/>
                    </w:rPr>
                  </w:pPr>
                  <w:r w:rsidRPr="00861AE0">
                    <w:rPr>
                      <w:rFonts w:ascii="Eras Medium ITC" w:hAnsi="Eras Medium ITC"/>
                      <w:sz w:val="24"/>
                      <w:szCs w:val="24"/>
                    </w:rPr>
                    <w:t>Oui/Non</w:t>
                  </w:r>
                </w:p>
              </w:tc>
            </w:tr>
          </w:tbl>
          <w:p w14:paraId="1D11C670" w14:textId="77777777" w:rsidR="00C933B4" w:rsidRPr="000E0762" w:rsidRDefault="00C933B4" w:rsidP="00E85CD5">
            <w:pPr>
              <w:widowControl w:val="0"/>
              <w:suppressAutoHyphens/>
              <w:autoSpaceDN w:val="0"/>
              <w:spacing w:before="120" w:after="200" w:line="276" w:lineRule="auto"/>
              <w:jc w:val="both"/>
              <w:textAlignment w:val="baseline"/>
              <w:rPr>
                <w:rFonts w:ascii="Eras Medium ITC" w:eastAsia="Times New Roman" w:hAnsi="Eras Medium ITC"/>
                <w:sz w:val="24"/>
                <w:szCs w:val="24"/>
                <w:lang w:eastAsia="fr-FR"/>
                <w14:ligatures w14:val="none"/>
              </w:rPr>
            </w:pPr>
          </w:p>
          <w:p w14:paraId="3E038FE9" w14:textId="77777777" w:rsidR="00E85CD5" w:rsidRPr="000E0762" w:rsidRDefault="00E85CD5" w:rsidP="001A006D">
            <w:pPr>
              <w:widowControl w:val="0"/>
              <w:suppressAutoHyphens/>
              <w:autoSpaceDN w:val="0"/>
              <w:spacing w:line="276" w:lineRule="auto"/>
              <w:ind w:left="-253" w:hanging="253"/>
              <w:jc w:val="both"/>
              <w:textAlignment w:val="baseline"/>
              <w:rPr>
                <w:rFonts w:ascii="Eras Medium ITC" w:eastAsia="Times New Roman" w:hAnsi="Eras Medium ITC"/>
                <w:sz w:val="24"/>
                <w:szCs w:val="24"/>
                <w:lang w:eastAsia="fr-FR"/>
                <w14:ligatures w14:val="none"/>
              </w:rPr>
            </w:pPr>
          </w:p>
        </w:tc>
      </w:tr>
    </w:tbl>
    <w:tbl>
      <w:tblPr>
        <w:tblStyle w:val="Grilledutableau7"/>
        <w:tblW w:w="9816" w:type="dxa"/>
        <w:tblLayout w:type="fixed"/>
        <w:tblLook w:val="0000" w:firstRow="0" w:lastRow="0" w:firstColumn="0" w:lastColumn="0" w:noHBand="0" w:noVBand="0"/>
      </w:tblPr>
      <w:tblGrid>
        <w:gridCol w:w="1363"/>
        <w:gridCol w:w="8453"/>
      </w:tblGrid>
      <w:tr w:rsidR="00E85CD5" w:rsidRPr="000E0762" w14:paraId="739FE9C2" w14:textId="77777777" w:rsidTr="00331420">
        <w:trPr>
          <w:trHeight w:val="340"/>
        </w:trPr>
        <w:tc>
          <w:tcPr>
            <w:tcW w:w="1375" w:type="dxa"/>
          </w:tcPr>
          <w:p w14:paraId="164E91F2" w14:textId="77777777" w:rsidR="00E85CD5" w:rsidRPr="000E0762" w:rsidRDefault="00E85CD5" w:rsidP="00E85CD5">
            <w:pPr>
              <w:widowControl w:val="0"/>
              <w:suppressAutoHyphens/>
              <w:autoSpaceDN w:val="0"/>
              <w:jc w:val="center"/>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lastRenderedPageBreak/>
              <w:t>9.</w:t>
            </w:r>
          </w:p>
        </w:tc>
        <w:tc>
          <w:tcPr>
            <w:tcW w:w="8543" w:type="dxa"/>
          </w:tcPr>
          <w:p w14:paraId="5F419FE4" w14:textId="77777777" w:rsidR="00E85CD5" w:rsidRPr="000E0762" w:rsidRDefault="00E85CD5" w:rsidP="00E85CD5">
            <w:pPr>
              <w:jc w:val="center"/>
              <w:rPr>
                <w:rFonts w:ascii="Eras Medium ITC" w:eastAsia="Times New Roman" w:hAnsi="Eras Medium ITC"/>
                <w:b/>
                <w:sz w:val="24"/>
                <w:szCs w:val="24"/>
                <w:lang w:eastAsia="fr-FR"/>
                <w14:ligatures w14:val="none"/>
              </w:rPr>
            </w:pPr>
            <w:r w:rsidRPr="000E0762">
              <w:rPr>
                <w:rFonts w:ascii="Eras Medium ITC" w:eastAsia="Times New Roman" w:hAnsi="Eras Medium ITC"/>
                <w:b/>
                <w:sz w:val="24"/>
                <w:szCs w:val="24"/>
                <w:lang w:eastAsia="fr-FR"/>
                <w14:ligatures w14:val="none"/>
              </w:rPr>
              <w:t>GESTION DES RECOURS</w:t>
            </w:r>
          </w:p>
        </w:tc>
      </w:tr>
      <w:tr w:rsidR="00E85CD5" w:rsidRPr="000E0762" w14:paraId="58215116" w14:textId="77777777" w:rsidTr="00331420">
        <w:trPr>
          <w:trHeight w:val="340"/>
        </w:trPr>
        <w:tc>
          <w:tcPr>
            <w:tcW w:w="1375" w:type="dxa"/>
          </w:tcPr>
          <w:p w14:paraId="58D7A1F3" w14:textId="77777777" w:rsidR="00E85CD5" w:rsidRPr="000E0762" w:rsidRDefault="00E85CD5" w:rsidP="00E85CD5">
            <w:pPr>
              <w:widowControl w:val="0"/>
              <w:suppressAutoHyphens/>
              <w:autoSpaceDN w:val="0"/>
              <w:jc w:val="center"/>
              <w:textAlignment w:val="baseline"/>
              <w:rPr>
                <w:rFonts w:ascii="Eras Medium ITC" w:eastAsia="Times New Roman" w:hAnsi="Eras Medium ITC"/>
                <w:sz w:val="24"/>
                <w:szCs w:val="24"/>
                <w:lang w:eastAsia="fr-FR"/>
                <w14:ligatures w14:val="none"/>
              </w:rPr>
            </w:pPr>
          </w:p>
        </w:tc>
        <w:tc>
          <w:tcPr>
            <w:tcW w:w="8543" w:type="dxa"/>
          </w:tcPr>
          <w:p w14:paraId="636CC576" w14:textId="77777777" w:rsidR="00E85CD5" w:rsidRPr="000E0762" w:rsidRDefault="00E85CD5" w:rsidP="00E85CD5">
            <w:pPr>
              <w:widowControl w:val="0"/>
              <w:suppressAutoHyphens/>
              <w:autoSpaceDN w:val="0"/>
              <w:spacing w:after="60"/>
              <w:jc w:val="both"/>
              <w:textAlignment w:val="baseline"/>
              <w:rPr>
                <w:rFonts w:ascii="Eras Medium ITC" w:eastAsia="Times New Roman" w:hAnsi="Eras Medium ITC"/>
                <w:b/>
                <w:sz w:val="24"/>
                <w:szCs w:val="24"/>
                <w:lang w:eastAsia="fr-FR"/>
                <w14:ligatures w14:val="none"/>
              </w:rPr>
            </w:pPr>
            <w:r w:rsidRPr="000E0762">
              <w:rPr>
                <w:rFonts w:ascii="Eras Medium ITC" w:eastAsia="Times New Roman" w:hAnsi="Eras Medium ITC"/>
                <w:b/>
                <w:sz w:val="24"/>
                <w:szCs w:val="24"/>
                <w:lang w:eastAsia="fr-FR"/>
                <w14:ligatures w14:val="none"/>
              </w:rPr>
              <w:t>Définition du Comité d’Arbitrage et d’Examen des Recours :</w:t>
            </w:r>
          </w:p>
          <w:p w14:paraId="5EE02611" w14:textId="77777777" w:rsidR="00E85CD5" w:rsidRPr="000E0762" w:rsidRDefault="00E85CD5" w:rsidP="00E85CD5">
            <w:pPr>
              <w:jc w:val="both"/>
              <w:rPr>
                <w:rFonts w:ascii="Eras Medium ITC" w:eastAsia="Times New Roman" w:hAnsi="Eras Medium ITC"/>
                <w:b/>
                <w:sz w:val="24"/>
                <w:szCs w:val="24"/>
                <w:lang w:eastAsia="ar-SA"/>
                <w14:ligatures w14:val="none"/>
              </w:rPr>
            </w:pPr>
            <w:r w:rsidRPr="000E0762">
              <w:rPr>
                <w:rFonts w:ascii="Eras Medium ITC" w:eastAsia="Times New Roman" w:hAnsi="Eras Medium ITC"/>
                <w:sz w:val="24"/>
                <w:szCs w:val="24"/>
                <w:lang w:eastAsia="fr-FR"/>
                <w14:ligatures w14:val="none"/>
              </w:rPr>
              <w:t>Instance instituée au sein de la SCDP chargée de connaître des cas de contestations et dénonciations introduits par les soumissionnaires à la phase de la passation des marchés et de toute autre affaire dont il est saisi par le Conseil d’Administration.</w:t>
            </w:r>
          </w:p>
        </w:tc>
      </w:tr>
      <w:tr w:rsidR="00E85CD5" w:rsidRPr="000E0762" w14:paraId="5D03045E" w14:textId="77777777" w:rsidTr="00331420">
        <w:trPr>
          <w:trHeight w:val="340"/>
        </w:trPr>
        <w:tc>
          <w:tcPr>
            <w:tcW w:w="1375" w:type="dxa"/>
          </w:tcPr>
          <w:p w14:paraId="11309CF3" w14:textId="77777777" w:rsidR="00E85CD5" w:rsidRPr="000E0762" w:rsidRDefault="00E85CD5" w:rsidP="00E85CD5">
            <w:pPr>
              <w:widowControl w:val="0"/>
              <w:suppressAutoHyphens/>
              <w:autoSpaceDN w:val="0"/>
              <w:jc w:val="center"/>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9.1</w:t>
            </w:r>
          </w:p>
        </w:tc>
        <w:tc>
          <w:tcPr>
            <w:tcW w:w="8543" w:type="dxa"/>
          </w:tcPr>
          <w:p w14:paraId="1101D598" w14:textId="77777777" w:rsidR="00E85CD5" w:rsidRPr="000E0762" w:rsidRDefault="00E85CD5" w:rsidP="00E85CD5">
            <w:pPr>
              <w:suppressAutoHyphens/>
              <w:spacing w:after="60"/>
              <w:jc w:val="both"/>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Tout candidat qui s’estime lésé dans la procédure d’attribution d’un marché peut introduire un recours ainsi qu’il suit :</w:t>
            </w:r>
          </w:p>
          <w:p w14:paraId="0E6BEE5B" w14:textId="77777777" w:rsidR="00E85CD5" w:rsidRPr="000E0762" w:rsidRDefault="00E85CD5" w:rsidP="004904DB">
            <w:pPr>
              <w:widowControl w:val="0"/>
              <w:numPr>
                <w:ilvl w:val="0"/>
                <w:numId w:val="83"/>
              </w:numPr>
              <w:suppressAutoHyphens/>
              <w:autoSpaceDN w:val="0"/>
              <w:spacing w:before="120" w:after="60"/>
              <w:jc w:val="both"/>
              <w:textAlignment w:val="baseline"/>
              <w:rPr>
                <w:rFonts w:ascii="Eras Medium ITC" w:eastAsia="Times New Roman" w:hAnsi="Eras Medium ITC"/>
                <w:b/>
                <w:sz w:val="24"/>
                <w:szCs w:val="24"/>
                <w:lang w:eastAsia="fr-FR"/>
                <w14:ligatures w14:val="none"/>
              </w:rPr>
            </w:pPr>
            <w:r w:rsidRPr="000E0762">
              <w:rPr>
                <w:rFonts w:ascii="Eras Medium ITC" w:eastAsia="Times New Roman" w:hAnsi="Eras Medium ITC"/>
                <w:b/>
                <w:sz w:val="24"/>
                <w:szCs w:val="24"/>
                <w:lang w:eastAsia="fr-FR"/>
                <w14:ligatures w14:val="none"/>
              </w:rPr>
              <w:t>Entre la publication de l’avis de consultation y compris la phase de préqualification des candidats et l’ouverture des plis :</w:t>
            </w:r>
          </w:p>
          <w:p w14:paraId="5DA3CD22" w14:textId="77777777" w:rsidR="00E85CD5" w:rsidRPr="000E0762" w:rsidRDefault="00E85CD5" w:rsidP="004904DB">
            <w:pPr>
              <w:widowControl w:val="0"/>
              <w:numPr>
                <w:ilvl w:val="0"/>
                <w:numId w:val="84"/>
              </w:numPr>
              <w:suppressAutoHyphens/>
              <w:autoSpaceDN w:val="0"/>
              <w:spacing w:before="120" w:after="60"/>
              <w:jc w:val="both"/>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Le recours doit être adressé au Directeur Général avec copie au Président du Conseil d’Administration.</w:t>
            </w:r>
          </w:p>
          <w:p w14:paraId="70017467" w14:textId="77777777" w:rsidR="00E85CD5" w:rsidRPr="000E0762" w:rsidRDefault="00E85CD5" w:rsidP="004904DB">
            <w:pPr>
              <w:widowControl w:val="0"/>
              <w:numPr>
                <w:ilvl w:val="0"/>
                <w:numId w:val="84"/>
              </w:numPr>
              <w:suppressAutoHyphens/>
              <w:autoSpaceDN w:val="0"/>
              <w:spacing w:before="120" w:after="60"/>
              <w:jc w:val="both"/>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Il doit parvenir au Directeur Général de la SCDP au plus tard sept (07) jours avant l’ouverture des plis.</w:t>
            </w:r>
          </w:p>
          <w:p w14:paraId="02DB9892" w14:textId="77777777" w:rsidR="00E85CD5" w:rsidRPr="000E0762" w:rsidRDefault="00E85CD5" w:rsidP="004904DB">
            <w:pPr>
              <w:widowControl w:val="0"/>
              <w:numPr>
                <w:ilvl w:val="0"/>
                <w:numId w:val="84"/>
              </w:numPr>
              <w:suppressAutoHyphens/>
              <w:autoSpaceDN w:val="0"/>
              <w:spacing w:before="120" w:after="60"/>
              <w:jc w:val="both"/>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Le Directeur Général dispose d’un délai de trois (03) jours pour faire connaitre sa réponse. Copie de cette réponse est transmis au Président du Conseil d’Administration. </w:t>
            </w:r>
          </w:p>
          <w:p w14:paraId="3D78C3F9" w14:textId="77777777" w:rsidR="00E85CD5" w:rsidRPr="000E0762" w:rsidRDefault="00E85CD5" w:rsidP="00E85CD5">
            <w:pPr>
              <w:widowControl w:val="0"/>
              <w:suppressAutoHyphens/>
              <w:autoSpaceDN w:val="0"/>
              <w:spacing w:after="60"/>
              <w:jc w:val="both"/>
              <w:textAlignment w:val="baseline"/>
              <w:rPr>
                <w:rFonts w:ascii="Eras Medium ITC" w:eastAsia="Times New Roman" w:hAnsi="Eras Medium ITC"/>
                <w:b/>
                <w:sz w:val="24"/>
                <w:szCs w:val="24"/>
                <w:lang w:eastAsia="fr-FR"/>
                <w14:ligatures w14:val="none"/>
              </w:rPr>
            </w:pPr>
            <w:r w:rsidRPr="000E0762">
              <w:rPr>
                <w:rFonts w:ascii="Eras Medium ITC" w:eastAsia="Times New Roman" w:hAnsi="Eras Medium ITC"/>
                <w:sz w:val="24"/>
                <w:szCs w:val="24"/>
                <w:lang w:eastAsia="fr-FR"/>
                <w14:ligatures w14:val="none"/>
              </w:rPr>
              <w:t>Si le recourant n’est pas satisfait il peut porter le différend devant le Président du Conseil d’Administration. Le recours n’a pas d’effet suspensif.</w:t>
            </w:r>
          </w:p>
        </w:tc>
      </w:tr>
      <w:tr w:rsidR="00E85CD5" w:rsidRPr="000E0762" w14:paraId="081FE254" w14:textId="77777777" w:rsidTr="00331420">
        <w:trPr>
          <w:trHeight w:val="340"/>
        </w:trPr>
        <w:tc>
          <w:tcPr>
            <w:tcW w:w="1375" w:type="dxa"/>
          </w:tcPr>
          <w:p w14:paraId="57CB83FB" w14:textId="77777777" w:rsidR="00E85CD5" w:rsidRPr="000E0762" w:rsidRDefault="00E85CD5" w:rsidP="00E85CD5">
            <w:pPr>
              <w:widowControl w:val="0"/>
              <w:suppressAutoHyphens/>
              <w:autoSpaceDN w:val="0"/>
              <w:jc w:val="center"/>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9.2</w:t>
            </w:r>
          </w:p>
        </w:tc>
        <w:tc>
          <w:tcPr>
            <w:tcW w:w="8543" w:type="dxa"/>
          </w:tcPr>
          <w:p w14:paraId="35931B5C" w14:textId="77777777" w:rsidR="00E85CD5" w:rsidRPr="000E0762" w:rsidRDefault="00E85CD5" w:rsidP="004904DB">
            <w:pPr>
              <w:widowControl w:val="0"/>
              <w:numPr>
                <w:ilvl w:val="0"/>
                <w:numId w:val="83"/>
              </w:numPr>
              <w:suppressAutoHyphens/>
              <w:autoSpaceDN w:val="0"/>
              <w:spacing w:before="120" w:after="60"/>
              <w:jc w:val="both"/>
              <w:textAlignment w:val="baseline"/>
              <w:rPr>
                <w:rFonts w:ascii="Eras Medium ITC" w:eastAsia="Times New Roman" w:hAnsi="Eras Medium ITC"/>
                <w:b/>
                <w:sz w:val="24"/>
                <w:szCs w:val="24"/>
                <w:lang w:eastAsia="fr-FR"/>
                <w14:ligatures w14:val="none"/>
              </w:rPr>
            </w:pPr>
            <w:r w:rsidRPr="000E0762">
              <w:rPr>
                <w:rFonts w:ascii="Eras Medium ITC" w:eastAsia="Times New Roman" w:hAnsi="Eras Medium ITC"/>
                <w:b/>
                <w:sz w:val="24"/>
                <w:szCs w:val="24"/>
                <w:lang w:eastAsia="fr-FR"/>
                <w14:ligatures w14:val="none"/>
              </w:rPr>
              <w:t>A l’ouverture des plis, le recours ne porte que sur le déroulement de cette étape, notamment le respect des procédures et la régularité des pièces vérifiées :</w:t>
            </w:r>
          </w:p>
          <w:p w14:paraId="39149E20" w14:textId="47467B21" w:rsidR="00E85CD5" w:rsidRPr="0008323E" w:rsidRDefault="00E85CD5" w:rsidP="004904DB">
            <w:pPr>
              <w:widowControl w:val="0"/>
              <w:numPr>
                <w:ilvl w:val="0"/>
                <w:numId w:val="85"/>
              </w:numPr>
              <w:suppressAutoHyphens/>
              <w:autoSpaceDN w:val="0"/>
              <w:spacing w:before="120"/>
              <w:jc w:val="both"/>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 xml:space="preserve">Le recours doit être adressé au Comité d’Arbitrage et d’Examen des Recours avec copie au Conseil d’Administration et au Directeur Général. </w:t>
            </w:r>
          </w:p>
          <w:p w14:paraId="779CEB46" w14:textId="052589ED" w:rsidR="00E85CD5" w:rsidRPr="00775B39" w:rsidRDefault="00E85CD5" w:rsidP="004904DB">
            <w:pPr>
              <w:widowControl w:val="0"/>
              <w:numPr>
                <w:ilvl w:val="0"/>
                <w:numId w:val="85"/>
              </w:numPr>
              <w:suppressAutoHyphens/>
              <w:autoSpaceDN w:val="0"/>
              <w:spacing w:before="120"/>
              <w:jc w:val="both"/>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Il doit parvenir dans un délai maximum de trois (03) jour ouvrable après ouverture des plis ; il n’a pas d’effet suspensif.</w:t>
            </w:r>
          </w:p>
          <w:p w14:paraId="59FADDE8" w14:textId="77777777" w:rsidR="00E85CD5" w:rsidRPr="000E0762" w:rsidRDefault="00E85CD5" w:rsidP="00E85CD5">
            <w:pPr>
              <w:ind w:left="743" w:hanging="709"/>
              <w:jc w:val="both"/>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 xml:space="preserve">       c) En cas d’ouverture des offres en deux temps, les dénonciations et les recours sont valablement introduits dans un délai de cinq (05) jours à compter de la date d’ouverture des plis financiers.</w:t>
            </w:r>
          </w:p>
        </w:tc>
      </w:tr>
      <w:tr w:rsidR="00E85CD5" w:rsidRPr="000E0762" w14:paraId="78AAD3DB" w14:textId="77777777" w:rsidTr="00331420">
        <w:trPr>
          <w:trHeight w:val="340"/>
        </w:trPr>
        <w:tc>
          <w:tcPr>
            <w:tcW w:w="1375" w:type="dxa"/>
          </w:tcPr>
          <w:p w14:paraId="4A3A6A36" w14:textId="77777777" w:rsidR="00E85CD5" w:rsidRPr="000E0762" w:rsidRDefault="00E85CD5" w:rsidP="00E85CD5">
            <w:pPr>
              <w:widowControl w:val="0"/>
              <w:suppressAutoHyphens/>
              <w:autoSpaceDN w:val="0"/>
              <w:jc w:val="center"/>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9.3</w:t>
            </w:r>
          </w:p>
        </w:tc>
        <w:tc>
          <w:tcPr>
            <w:tcW w:w="8543" w:type="dxa"/>
          </w:tcPr>
          <w:p w14:paraId="3E096E36" w14:textId="77777777" w:rsidR="00E85CD5" w:rsidRPr="000E0762" w:rsidRDefault="00E85CD5" w:rsidP="004904DB">
            <w:pPr>
              <w:widowControl w:val="0"/>
              <w:numPr>
                <w:ilvl w:val="0"/>
                <w:numId w:val="83"/>
              </w:numPr>
              <w:suppressAutoHyphens/>
              <w:autoSpaceDN w:val="0"/>
              <w:spacing w:before="120" w:after="60"/>
              <w:jc w:val="both"/>
              <w:textAlignment w:val="baseline"/>
              <w:rPr>
                <w:rFonts w:ascii="Eras Medium ITC" w:eastAsia="Times New Roman" w:hAnsi="Eras Medium ITC"/>
                <w:b/>
                <w:sz w:val="24"/>
                <w:szCs w:val="24"/>
                <w:lang w:eastAsia="fr-FR"/>
                <w14:ligatures w14:val="none"/>
              </w:rPr>
            </w:pPr>
            <w:r w:rsidRPr="000E0762">
              <w:rPr>
                <w:rFonts w:ascii="Eras Medium ITC" w:eastAsia="Times New Roman" w:hAnsi="Eras Medium ITC"/>
                <w:b/>
                <w:sz w:val="24"/>
                <w:szCs w:val="24"/>
                <w:lang w:eastAsia="fr-FR"/>
                <w14:ligatures w14:val="none"/>
              </w:rPr>
              <w:t>Entre la publication des résultats et la notification de l’attribution, les recours ne peuvent porter que sur l’attribution :</w:t>
            </w:r>
          </w:p>
          <w:p w14:paraId="0AD5EA3B" w14:textId="77777777" w:rsidR="00E85CD5" w:rsidRPr="000E0762" w:rsidRDefault="00E85CD5" w:rsidP="004904DB">
            <w:pPr>
              <w:widowControl w:val="0"/>
              <w:numPr>
                <w:ilvl w:val="0"/>
                <w:numId w:val="86"/>
              </w:numPr>
              <w:suppressAutoHyphens/>
              <w:autoSpaceDN w:val="0"/>
              <w:spacing w:before="120"/>
              <w:jc w:val="both"/>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Le recours doit être adressé au Comité d’Arbitrage et d’Examen des Recours avec copie au Conseil d’Administration et au Directeur Général ;</w:t>
            </w:r>
          </w:p>
          <w:p w14:paraId="4B87A064" w14:textId="77777777" w:rsidR="00E85CD5" w:rsidRPr="000E0762" w:rsidRDefault="00E85CD5" w:rsidP="00E85CD5">
            <w:pPr>
              <w:widowControl w:val="0"/>
              <w:suppressAutoHyphens/>
              <w:autoSpaceDN w:val="0"/>
              <w:jc w:val="both"/>
              <w:textAlignment w:val="baseline"/>
              <w:rPr>
                <w:rFonts w:ascii="Eras Medium ITC" w:eastAsia="Times New Roman" w:hAnsi="Eras Medium ITC"/>
                <w:sz w:val="16"/>
                <w:szCs w:val="16"/>
                <w:lang w:eastAsia="fr-FR"/>
                <w14:ligatures w14:val="none"/>
              </w:rPr>
            </w:pPr>
          </w:p>
          <w:p w14:paraId="64A4C063" w14:textId="3A9F38F5" w:rsidR="00E85CD5" w:rsidRDefault="00E85CD5" w:rsidP="004904DB">
            <w:pPr>
              <w:widowControl w:val="0"/>
              <w:numPr>
                <w:ilvl w:val="0"/>
                <w:numId w:val="86"/>
              </w:numPr>
              <w:suppressAutoHyphens/>
              <w:autoSpaceDN w:val="0"/>
              <w:spacing w:before="120"/>
              <w:jc w:val="both"/>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lastRenderedPageBreak/>
              <w:t>Il doit parvenir dans un délai maximum de cinq (05) jours ouvrables après la publication des résultats ;</w:t>
            </w:r>
          </w:p>
          <w:p w14:paraId="3473466D" w14:textId="77777777" w:rsidR="00562943" w:rsidRPr="00562943" w:rsidRDefault="00562943" w:rsidP="00562943">
            <w:pPr>
              <w:widowControl w:val="0"/>
              <w:suppressAutoHyphens/>
              <w:autoSpaceDN w:val="0"/>
              <w:spacing w:before="120"/>
              <w:jc w:val="both"/>
              <w:textAlignment w:val="baseline"/>
              <w:rPr>
                <w:rFonts w:ascii="Eras Medium ITC" w:eastAsia="Times New Roman" w:hAnsi="Eras Medium ITC"/>
                <w:sz w:val="2"/>
                <w:szCs w:val="2"/>
                <w:lang w:eastAsia="fr-FR"/>
                <w14:ligatures w14:val="none"/>
              </w:rPr>
            </w:pPr>
          </w:p>
          <w:p w14:paraId="1F7578DF" w14:textId="77777777" w:rsidR="00E85CD5" w:rsidRPr="000E0762" w:rsidRDefault="00E85CD5" w:rsidP="00E85CD5">
            <w:pPr>
              <w:ind w:left="360"/>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c) Ce recours donne lieu à la suspension de la procédure.</w:t>
            </w:r>
          </w:p>
        </w:tc>
      </w:tr>
      <w:tr w:rsidR="00E85CD5" w:rsidRPr="000E0762" w14:paraId="328F0855" w14:textId="77777777" w:rsidTr="00331420">
        <w:trPr>
          <w:trHeight w:val="340"/>
        </w:trPr>
        <w:tc>
          <w:tcPr>
            <w:tcW w:w="1375" w:type="dxa"/>
          </w:tcPr>
          <w:p w14:paraId="4C8E7863" w14:textId="77777777" w:rsidR="00E85CD5" w:rsidRPr="000E0762" w:rsidRDefault="00E85CD5" w:rsidP="00E85CD5">
            <w:pPr>
              <w:widowControl w:val="0"/>
              <w:suppressAutoHyphens/>
              <w:autoSpaceDN w:val="0"/>
              <w:jc w:val="center"/>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lastRenderedPageBreak/>
              <w:t>9.4</w:t>
            </w:r>
          </w:p>
        </w:tc>
        <w:tc>
          <w:tcPr>
            <w:tcW w:w="8543" w:type="dxa"/>
          </w:tcPr>
          <w:p w14:paraId="10AD4350" w14:textId="77777777" w:rsidR="00E85CD5" w:rsidRPr="000E0762" w:rsidRDefault="00E85CD5" w:rsidP="00E85CD5">
            <w:pPr>
              <w:spacing w:after="60"/>
              <w:jc w:val="both"/>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Dès réception du recours, le Comité d’Arbitrage et d’Examen des Recours formule son avis dans un délai maximum de sept (07) jours ouvrables.</w:t>
            </w:r>
          </w:p>
          <w:p w14:paraId="61FC0344" w14:textId="77777777" w:rsidR="00E85CD5" w:rsidRPr="00562943" w:rsidRDefault="00E85CD5" w:rsidP="00E85CD5">
            <w:pPr>
              <w:ind w:left="1080"/>
              <w:jc w:val="both"/>
              <w:rPr>
                <w:rFonts w:ascii="Eras Medium ITC" w:eastAsia="Times New Roman" w:hAnsi="Eras Medium ITC"/>
                <w:sz w:val="4"/>
                <w:szCs w:val="4"/>
                <w:lang w:eastAsia="fr-FR"/>
                <w14:ligatures w14:val="none"/>
              </w:rPr>
            </w:pPr>
          </w:p>
          <w:p w14:paraId="1C16322E" w14:textId="77777777" w:rsidR="00E85CD5" w:rsidRPr="000E0762" w:rsidRDefault="00E85CD5" w:rsidP="00E85CD5">
            <w:pPr>
              <w:spacing w:after="60"/>
              <w:jc w:val="both"/>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Les avis du Comité d’Arbitrage et d’Examen des Recours, dûment entérinés par le Conseil d’Administration, s’imposent à toutes les Parties concernées.</w:t>
            </w:r>
          </w:p>
          <w:p w14:paraId="1A8FC676" w14:textId="77777777" w:rsidR="00E85CD5" w:rsidRPr="00562943" w:rsidRDefault="00E85CD5" w:rsidP="00E85CD5">
            <w:pPr>
              <w:ind w:left="1080"/>
              <w:jc w:val="both"/>
              <w:rPr>
                <w:rFonts w:ascii="Eras Medium ITC" w:eastAsia="Times New Roman" w:hAnsi="Eras Medium ITC"/>
                <w:sz w:val="8"/>
                <w:szCs w:val="8"/>
                <w:lang w:eastAsia="fr-FR"/>
                <w14:ligatures w14:val="none"/>
              </w:rPr>
            </w:pPr>
          </w:p>
          <w:p w14:paraId="18BD55BE" w14:textId="77777777" w:rsidR="00E85CD5" w:rsidRPr="000E0762" w:rsidRDefault="00E85CD5" w:rsidP="00E85CD5">
            <w:pPr>
              <w:spacing w:after="60"/>
              <w:jc w:val="both"/>
              <w:rPr>
                <w:rFonts w:ascii="Eras Medium ITC" w:eastAsia="Times New Roman" w:hAnsi="Eras Medium ITC"/>
                <w:b/>
                <w:sz w:val="24"/>
                <w:szCs w:val="24"/>
                <w:lang w:eastAsia="fr-FR"/>
                <w14:ligatures w14:val="none"/>
              </w:rPr>
            </w:pPr>
            <w:r w:rsidRPr="000E0762">
              <w:rPr>
                <w:rFonts w:ascii="Eras Medium ITC" w:eastAsia="Times New Roman" w:hAnsi="Eras Medium ITC"/>
                <w:sz w:val="24"/>
                <w:szCs w:val="24"/>
                <w:lang w:eastAsia="fr-FR"/>
                <w14:ligatures w14:val="none"/>
              </w:rPr>
              <w:t>En tout état de cause, le Conseil d’administration dispose d’un délai de quinze (15) jours, y compris le délai d’instruction du recours du Comité d’Arbitrage, pour vider sa saisine.</w:t>
            </w:r>
          </w:p>
        </w:tc>
      </w:tr>
      <w:tr w:rsidR="00E85CD5" w:rsidRPr="001F1E18" w14:paraId="21A7C8E2" w14:textId="77777777" w:rsidTr="00331420">
        <w:trPr>
          <w:trHeight w:val="2497"/>
        </w:trPr>
        <w:tc>
          <w:tcPr>
            <w:tcW w:w="1375" w:type="dxa"/>
          </w:tcPr>
          <w:p w14:paraId="343F6219" w14:textId="77777777" w:rsidR="00E85CD5" w:rsidRPr="000E0762" w:rsidRDefault="00E85CD5" w:rsidP="00E85CD5">
            <w:pPr>
              <w:widowControl w:val="0"/>
              <w:suppressAutoHyphens/>
              <w:autoSpaceDN w:val="0"/>
              <w:jc w:val="center"/>
              <w:textAlignment w:val="baseline"/>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9.5</w:t>
            </w:r>
          </w:p>
        </w:tc>
        <w:tc>
          <w:tcPr>
            <w:tcW w:w="8543" w:type="dxa"/>
          </w:tcPr>
          <w:p w14:paraId="7EA31BEA" w14:textId="77777777" w:rsidR="00E85CD5" w:rsidRPr="000E0762" w:rsidRDefault="00E85CD5" w:rsidP="00E85CD5">
            <w:pPr>
              <w:suppressAutoHyphens/>
              <w:jc w:val="both"/>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La saisine du Président du Conseil d’Administration, du Directeur Général ou le cas échéant, du Comité d’Arbitrage et d’Examen des Recours se fera aux adresses suivantes :</w:t>
            </w:r>
          </w:p>
          <w:p w14:paraId="5272E11C" w14:textId="77777777" w:rsidR="00E85CD5" w:rsidRPr="000E0762" w:rsidRDefault="00E85CD5" w:rsidP="004904DB">
            <w:pPr>
              <w:widowControl w:val="0"/>
              <w:numPr>
                <w:ilvl w:val="0"/>
                <w:numId w:val="83"/>
              </w:numPr>
              <w:suppressAutoHyphens/>
              <w:autoSpaceDN w:val="0"/>
              <w:spacing w:before="120" w:after="60"/>
              <w:jc w:val="both"/>
              <w:textAlignment w:val="baseline"/>
              <w:rPr>
                <w:rFonts w:ascii="Eras Medium ITC" w:eastAsia="Times New Roman" w:hAnsi="Eras Medium ITC"/>
                <w:b/>
                <w:sz w:val="24"/>
                <w:szCs w:val="24"/>
                <w:lang w:eastAsia="fr-FR"/>
                <w14:ligatures w14:val="none"/>
              </w:rPr>
            </w:pPr>
            <w:r w:rsidRPr="000E0762">
              <w:rPr>
                <w:rFonts w:ascii="Eras Medium ITC" w:eastAsia="Times New Roman" w:hAnsi="Eras Medium ITC"/>
                <w:b/>
                <w:sz w:val="24"/>
                <w:szCs w:val="24"/>
                <w:lang w:eastAsia="fr-FR"/>
                <w14:ligatures w14:val="none"/>
              </w:rPr>
              <w:t>Lorsque le recours est adressé au Président du Conseil d’Administration pour le cas stipulé au point 9.1 (d) indiqué plus haut :</w:t>
            </w:r>
          </w:p>
          <w:p w14:paraId="1C32C7D1" w14:textId="77777777" w:rsidR="00E85CD5" w:rsidRPr="000E0762" w:rsidRDefault="00E85CD5" w:rsidP="00E85CD5">
            <w:pPr>
              <w:ind w:left="709"/>
              <w:jc w:val="both"/>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A l’attention de M. Président du Conseil d’Administration s/c de Mme le Directeur Général de la SCDP, B.P. 2271 - DOUALA Fax. (+237) 233-40-47-96.</w:t>
            </w:r>
          </w:p>
          <w:p w14:paraId="63284BD4" w14:textId="77777777" w:rsidR="00E85CD5" w:rsidRPr="000E0762" w:rsidRDefault="00E85CD5" w:rsidP="004904DB">
            <w:pPr>
              <w:widowControl w:val="0"/>
              <w:numPr>
                <w:ilvl w:val="0"/>
                <w:numId w:val="83"/>
              </w:numPr>
              <w:suppressAutoHyphens/>
              <w:autoSpaceDN w:val="0"/>
              <w:spacing w:before="120" w:after="60"/>
              <w:jc w:val="both"/>
              <w:textAlignment w:val="baseline"/>
              <w:rPr>
                <w:rFonts w:ascii="Eras Medium ITC" w:eastAsia="Times New Roman" w:hAnsi="Eras Medium ITC"/>
                <w:b/>
                <w:sz w:val="24"/>
                <w:szCs w:val="24"/>
                <w:lang w:eastAsia="fr-FR"/>
                <w14:ligatures w14:val="none"/>
              </w:rPr>
            </w:pPr>
            <w:r w:rsidRPr="000E0762">
              <w:rPr>
                <w:rFonts w:ascii="Eras Medium ITC" w:eastAsia="Times New Roman" w:hAnsi="Eras Medium ITC"/>
                <w:b/>
                <w:sz w:val="24"/>
                <w:szCs w:val="24"/>
                <w:lang w:eastAsia="fr-FR"/>
                <w14:ligatures w14:val="none"/>
              </w:rPr>
              <w:t>Lorsque le recours est adressé au Directeur Général pour les cas visés au point 9.1 (a), (b), (c) ci-dessus :</w:t>
            </w:r>
          </w:p>
          <w:p w14:paraId="1BF1F8FB" w14:textId="77777777" w:rsidR="00E85CD5" w:rsidRPr="000E0762" w:rsidRDefault="00E85CD5" w:rsidP="00E85CD5">
            <w:pPr>
              <w:spacing w:before="60"/>
              <w:ind w:left="709"/>
              <w:jc w:val="both"/>
              <w:rPr>
                <w:rFonts w:ascii="Eras Medium ITC" w:eastAsia="Times New Roman" w:hAnsi="Eras Medium ITC"/>
                <w:sz w:val="24"/>
                <w:szCs w:val="24"/>
                <w:lang w:eastAsia="fr-FR"/>
                <w14:ligatures w14:val="none"/>
              </w:rPr>
            </w:pPr>
            <w:r w:rsidRPr="000E0762">
              <w:rPr>
                <w:rFonts w:ascii="Eras Medium ITC" w:eastAsia="Times New Roman" w:hAnsi="Eras Medium ITC"/>
                <w:sz w:val="24"/>
                <w:szCs w:val="24"/>
                <w:lang w:eastAsia="fr-FR"/>
                <w14:ligatures w14:val="none"/>
              </w:rPr>
              <w:t>À l’attention de Mme le Directeur Général de la SCDP, B.P : 2271-DOUALA Fax (+237) 233-40-47-96.</w:t>
            </w:r>
          </w:p>
          <w:p w14:paraId="2CE97D6A" w14:textId="77777777" w:rsidR="00E85CD5" w:rsidRPr="000E0762" w:rsidRDefault="00E85CD5" w:rsidP="004904DB">
            <w:pPr>
              <w:widowControl w:val="0"/>
              <w:numPr>
                <w:ilvl w:val="0"/>
                <w:numId w:val="83"/>
              </w:numPr>
              <w:suppressAutoHyphens/>
              <w:autoSpaceDN w:val="0"/>
              <w:spacing w:before="120" w:after="60"/>
              <w:jc w:val="both"/>
              <w:textAlignment w:val="baseline"/>
              <w:rPr>
                <w:rFonts w:ascii="Eras Medium ITC" w:eastAsia="Times New Roman" w:hAnsi="Eras Medium ITC"/>
                <w:b/>
                <w:sz w:val="24"/>
                <w:szCs w:val="24"/>
                <w:lang w:eastAsia="fr-FR"/>
                <w14:ligatures w14:val="none"/>
              </w:rPr>
            </w:pPr>
            <w:r w:rsidRPr="000E0762">
              <w:rPr>
                <w:rFonts w:ascii="Eras Medium ITC" w:eastAsia="Times New Roman" w:hAnsi="Eras Medium ITC"/>
                <w:b/>
                <w:sz w:val="24"/>
                <w:szCs w:val="24"/>
                <w:lang w:eastAsia="fr-FR"/>
                <w14:ligatures w14:val="none"/>
              </w:rPr>
              <w:t>Lorsque le recours est adressé au Comité d’Arbitrage et d’Examen des Recours les cas visés aux points respectifs 9.2 ; 9.3 et 9.4 ci-dessus :</w:t>
            </w:r>
          </w:p>
          <w:p w14:paraId="147D293F" w14:textId="77777777" w:rsidR="00E85CD5" w:rsidRPr="000E0762" w:rsidRDefault="00E85CD5" w:rsidP="00E85CD5">
            <w:pPr>
              <w:spacing w:before="60"/>
              <w:ind w:left="709"/>
              <w:jc w:val="both"/>
              <w:rPr>
                <w:rFonts w:ascii="Eras Medium ITC" w:eastAsia="Times New Roman" w:hAnsi="Eras Medium ITC"/>
                <w:bCs/>
                <w:sz w:val="24"/>
                <w:szCs w:val="24"/>
                <w:lang w:eastAsia="fr-FR"/>
                <w14:ligatures w14:val="none"/>
              </w:rPr>
            </w:pPr>
            <w:r w:rsidRPr="000E0762">
              <w:rPr>
                <w:rFonts w:ascii="Eras Medium ITC" w:eastAsia="Times New Roman" w:hAnsi="Eras Medium ITC"/>
                <w:sz w:val="24"/>
                <w:szCs w:val="24"/>
                <w:lang w:eastAsia="fr-FR"/>
                <w14:ligatures w14:val="none"/>
              </w:rPr>
              <w:t>À l’attention de M. le Président du Comité d’Arbitrage et d’Examen des Recours s/c</w:t>
            </w:r>
            <w:r w:rsidRPr="000E0762">
              <w:rPr>
                <w:rFonts w:ascii="Eras Medium ITC" w:eastAsia="Times New Roman" w:hAnsi="Eras Medium ITC"/>
                <w:bCs/>
                <w:sz w:val="24"/>
                <w:szCs w:val="24"/>
                <w:lang w:eastAsia="fr-FR"/>
                <w14:ligatures w14:val="none"/>
              </w:rPr>
              <w:t>. de Mme le Directeur Général de la SCDP.</w:t>
            </w:r>
          </w:p>
          <w:p w14:paraId="20A41248" w14:textId="77777777" w:rsidR="00E85CD5" w:rsidRPr="00562943" w:rsidRDefault="00E85CD5" w:rsidP="00E85CD5">
            <w:pPr>
              <w:ind w:left="1080"/>
              <w:jc w:val="both"/>
              <w:rPr>
                <w:rFonts w:ascii="Eras Medium ITC" w:eastAsia="Times New Roman" w:hAnsi="Eras Medium ITC"/>
                <w:bCs/>
                <w:sz w:val="8"/>
                <w:szCs w:val="8"/>
                <w:lang w:eastAsia="fr-FR"/>
                <w14:ligatures w14:val="none"/>
              </w:rPr>
            </w:pPr>
          </w:p>
          <w:p w14:paraId="515E1711" w14:textId="74B0B346" w:rsidR="00E85CD5" w:rsidRPr="000E0762" w:rsidRDefault="00E85CD5" w:rsidP="00E85CD5">
            <w:pPr>
              <w:spacing w:after="60"/>
              <w:jc w:val="both"/>
              <w:rPr>
                <w:rFonts w:ascii="Eras Medium ITC" w:eastAsia="Times New Roman" w:hAnsi="Eras Medium ITC"/>
                <w:sz w:val="24"/>
                <w:szCs w:val="24"/>
                <w:lang w:eastAsia="fr-FR"/>
                <w14:ligatures w14:val="none"/>
              </w:rPr>
            </w:pPr>
            <w:r w:rsidRPr="000E0762">
              <w:rPr>
                <w:rFonts w:ascii="Eras Medium ITC" w:eastAsia="Times New Roman" w:hAnsi="Eras Medium ITC"/>
                <w:bCs/>
                <w:sz w:val="24"/>
                <w:szCs w:val="24"/>
                <w:lang w:eastAsia="fr-FR"/>
                <w14:ligatures w14:val="none"/>
              </w:rPr>
              <w:t xml:space="preserve">Une </w:t>
            </w:r>
            <w:r w:rsidR="00562943">
              <w:rPr>
                <w:rFonts w:ascii="Eras Medium ITC" w:eastAsia="Times New Roman" w:hAnsi="Eras Medium ITC"/>
                <w:bCs/>
                <w:sz w:val="24"/>
                <w:szCs w:val="24"/>
                <w:lang w:eastAsia="fr-FR"/>
                <w14:ligatures w14:val="none"/>
              </w:rPr>
              <w:t xml:space="preserve">(01) </w:t>
            </w:r>
            <w:r w:rsidRPr="000E0762">
              <w:rPr>
                <w:rFonts w:ascii="Eras Medium ITC" w:eastAsia="Times New Roman" w:hAnsi="Eras Medium ITC"/>
                <w:bCs/>
                <w:sz w:val="24"/>
                <w:szCs w:val="24"/>
                <w:lang w:eastAsia="fr-FR"/>
                <w14:ligatures w14:val="none"/>
              </w:rPr>
              <w:t xml:space="preserve">copie de la requête dûment déchargée à la guérite de la SCDP, devra systématiquement être remise par le requérant au Rapporteur dudit Comité d’Arbitrage et d’examen des Recours, en service </w:t>
            </w:r>
            <w:r w:rsidRPr="000E0762">
              <w:rPr>
                <w:rFonts w:ascii="Eras Medium ITC" w:eastAsia="Times New Roman" w:hAnsi="Eras Medium ITC"/>
                <w:sz w:val="24"/>
                <w:szCs w:val="24"/>
                <w:lang w:eastAsia="fr-FR"/>
                <w14:ligatures w14:val="none"/>
              </w:rPr>
              <w:t>à la</w:t>
            </w:r>
            <w:r w:rsidRPr="000E0762">
              <w:rPr>
                <w:rFonts w:ascii="Eras Medium ITC" w:eastAsia="Times New Roman" w:hAnsi="Eras Medium ITC"/>
                <w:bCs/>
                <w:sz w:val="24"/>
                <w:szCs w:val="24"/>
                <w:lang w:eastAsia="fr-FR"/>
                <w14:ligatures w14:val="none"/>
              </w:rPr>
              <w:t xml:space="preserve"> Cellule des Marchés au Siège de la SCDP, </w:t>
            </w:r>
            <w:r w:rsidRPr="000E0762">
              <w:rPr>
                <w:rFonts w:ascii="Eras Medium ITC" w:eastAsia="Times New Roman" w:hAnsi="Eras Medium ITC"/>
                <w:sz w:val="24"/>
                <w:szCs w:val="24"/>
                <w:lang w:eastAsia="fr-FR"/>
                <w14:ligatures w14:val="none"/>
              </w:rPr>
              <w:t xml:space="preserve">sise au-dessus du </w:t>
            </w:r>
            <w:r w:rsidRPr="000E0762">
              <w:rPr>
                <w:rFonts w:ascii="Eras Medium ITC" w:eastAsia="Times New Roman" w:hAnsi="Eras Medium ITC"/>
                <w:bCs/>
                <w:sz w:val="24"/>
                <w:szCs w:val="24"/>
                <w:lang w:eastAsia="fr-FR"/>
                <w14:ligatures w14:val="none"/>
              </w:rPr>
              <w:t>Club House pour éviter tout malentendu sur les délais de saisine.</w:t>
            </w:r>
          </w:p>
        </w:tc>
      </w:tr>
    </w:tbl>
    <w:tbl>
      <w:tblPr>
        <w:tblStyle w:val="Grilledutableau"/>
        <w:tblW w:w="9816" w:type="dxa"/>
        <w:tblLayout w:type="fixed"/>
        <w:tblLook w:val="0000" w:firstRow="0" w:lastRow="0" w:firstColumn="0" w:lastColumn="0" w:noHBand="0" w:noVBand="0"/>
      </w:tblPr>
      <w:tblGrid>
        <w:gridCol w:w="1405"/>
        <w:gridCol w:w="8411"/>
      </w:tblGrid>
      <w:tr w:rsidR="00E85CD5" w:rsidRPr="00E85CD5" w14:paraId="54072789" w14:textId="77777777" w:rsidTr="00331420">
        <w:trPr>
          <w:trHeight w:val="340"/>
        </w:trPr>
        <w:tc>
          <w:tcPr>
            <w:tcW w:w="1405" w:type="dxa"/>
          </w:tcPr>
          <w:p w14:paraId="3CD25A8C" w14:textId="77777777" w:rsidR="00E85CD5" w:rsidRPr="00653367"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highlight w:val="yellow"/>
                <w:lang w:eastAsia="fr-FR"/>
                <w14:ligatures w14:val="none"/>
              </w:rPr>
            </w:pPr>
          </w:p>
        </w:tc>
        <w:tc>
          <w:tcPr>
            <w:tcW w:w="8411" w:type="dxa"/>
          </w:tcPr>
          <w:p w14:paraId="6CE87B88" w14:textId="77777777" w:rsidR="00E85CD5" w:rsidRPr="00DE1DB3" w:rsidRDefault="00E85CD5" w:rsidP="00E85CD5">
            <w:pPr>
              <w:widowControl w:val="0"/>
              <w:suppressAutoHyphens/>
              <w:autoSpaceDE w:val="0"/>
              <w:autoSpaceDN w:val="0"/>
              <w:spacing w:before="120" w:after="120" w:line="276" w:lineRule="auto"/>
              <w:ind w:right="-20"/>
              <w:jc w:val="both"/>
              <w:textAlignment w:val="baseline"/>
              <w:rPr>
                <w:rFonts w:ascii="Eras Medium ITC" w:eastAsia="Times New Roman" w:hAnsi="Eras Medium ITC" w:cs="Arial"/>
                <w:sz w:val="24"/>
                <w:szCs w:val="24"/>
                <w:lang w:eastAsia="fr-FR"/>
                <w14:ligatures w14:val="none"/>
              </w:rPr>
            </w:pPr>
            <w:r w:rsidRPr="00DE1DB3">
              <w:rPr>
                <w:rFonts w:ascii="Eras Medium ITC" w:eastAsia="Times New Roman" w:hAnsi="Eras Medium ITC" w:cs="Arial"/>
                <w:sz w:val="24"/>
                <w:szCs w:val="24"/>
                <w:lang w:eastAsia="fr-FR"/>
                <w14:ligatures w14:val="none"/>
              </w:rPr>
              <w:t>En cas de groupement, celui exigé dans le présent Appel d’Offres est de type solidaire.</w:t>
            </w:r>
          </w:p>
          <w:p w14:paraId="5369D4C8" w14:textId="287A35F8" w:rsidR="00E85CD5" w:rsidRPr="00210F18" w:rsidRDefault="00E85CD5" w:rsidP="00210F18">
            <w:pPr>
              <w:widowControl w:val="0"/>
              <w:suppressAutoHyphens/>
              <w:autoSpaceDE w:val="0"/>
              <w:autoSpaceDN w:val="0"/>
              <w:spacing w:before="120" w:after="120"/>
              <w:ind w:right="-20"/>
              <w:jc w:val="both"/>
              <w:textAlignment w:val="baseline"/>
              <w:rPr>
                <w:rFonts w:ascii="Eras Medium ITC" w:eastAsia="Times New Roman" w:hAnsi="Eras Medium ITC" w:cs="Arial"/>
                <w:sz w:val="24"/>
                <w:szCs w:val="24"/>
                <w:lang w:eastAsia="fr-FR"/>
                <w14:ligatures w14:val="none"/>
              </w:rPr>
            </w:pPr>
            <w:r w:rsidRPr="00DE1DB3">
              <w:rPr>
                <w:rFonts w:ascii="Eras Medium ITC" w:eastAsia="Times New Roman" w:hAnsi="Eras Medium ITC" w:cs="Arial"/>
                <w:sz w:val="24"/>
                <w:szCs w:val="24"/>
                <w:lang w:eastAsia="fr-FR"/>
                <w14:ligatures w14:val="none"/>
              </w:rPr>
              <w:t>Chaque membre du groupement devra produire son dossier administratif. Toutefois, l’attestation de domiciliation bancaire, la caution de soumission, le reçu d’achat du DAO seront produits uniquement par le mandataire du groupement.</w:t>
            </w:r>
          </w:p>
          <w:p w14:paraId="1E14E6C2" w14:textId="77777777" w:rsidR="00E85CD5" w:rsidRPr="00DE1DB3"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Les documents sur la qualification devront être regroupés en trois volumes insérés dans une enveloppe extérieure, comportant respectivement trois (03) enveloppes intérieures.</w:t>
            </w:r>
          </w:p>
          <w:p w14:paraId="22E55BBF" w14:textId="77777777" w:rsidR="00E85CD5" w:rsidRPr="00DE1DB3" w:rsidRDefault="00E85CD5" w:rsidP="00E85CD5">
            <w:pPr>
              <w:widowControl w:val="0"/>
              <w:suppressAutoHyphens/>
              <w:autoSpaceDE w:val="0"/>
              <w:autoSpaceDN w:val="0"/>
              <w:spacing w:before="120" w:after="120"/>
              <w:ind w:right="-20"/>
              <w:jc w:val="both"/>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 xml:space="preserve">Ladite enveloppe extérieure portera uniquement l’objet et le numéro de l’Appel d’Offres avec la mention : </w:t>
            </w:r>
            <w:r w:rsidRPr="00DE1DB3">
              <w:rPr>
                <w:rFonts w:ascii="Eras Medium ITC" w:eastAsia="Times New Roman" w:hAnsi="Eras Medium ITC" w:cs="Arial"/>
                <w:b/>
                <w:sz w:val="24"/>
                <w:szCs w:val="24"/>
                <w:lang w:eastAsia="fr-FR"/>
                <w14:ligatures w14:val="none"/>
              </w:rPr>
              <w:t xml:space="preserve"> </w:t>
            </w:r>
          </w:p>
          <w:p w14:paraId="53FD7BDD" w14:textId="7676CA62" w:rsidR="00E85CD5" w:rsidRPr="00DE1DB3" w:rsidRDefault="00E74505" w:rsidP="00E85CD5">
            <w:pPr>
              <w:widowControl w:val="0"/>
              <w:autoSpaceDE w:val="0"/>
              <w:spacing w:before="120" w:after="120"/>
              <w:ind w:right="-20"/>
              <w:jc w:val="center"/>
              <w:rPr>
                <w:rFonts w:ascii="Eras Medium ITC" w:eastAsia="Times New Roman" w:hAnsi="Eras Medium ITC" w:cs="Arial"/>
                <w:b/>
                <w:sz w:val="24"/>
                <w:szCs w:val="24"/>
                <w:lang w:eastAsia="fr-FR"/>
                <w14:ligatures w14:val="none"/>
              </w:rPr>
            </w:pPr>
            <w:r w:rsidRPr="00DE1DB3">
              <w:rPr>
                <w:rFonts w:ascii="Eras Medium ITC" w:eastAsia="Times New Roman" w:hAnsi="Eras Medium ITC" w:cs="Arial"/>
                <w:b/>
                <w:sz w:val="24"/>
                <w:szCs w:val="24"/>
                <w:lang w:eastAsia="fr-FR"/>
                <w14:ligatures w14:val="none"/>
              </w:rPr>
              <w:t>« A N’OUVRIR QU’EN SEANCE DE DEPOUILLEMENT »</w:t>
            </w:r>
          </w:p>
          <w:p w14:paraId="3E85A015" w14:textId="77777777" w:rsidR="00E85CD5" w:rsidRPr="00DE1DB3" w:rsidRDefault="00E85CD5" w:rsidP="00E85CD5">
            <w:pPr>
              <w:widowControl w:val="0"/>
              <w:autoSpaceDE w:val="0"/>
              <w:spacing w:before="120" w:after="120"/>
              <w:ind w:right="-20"/>
              <w:jc w:val="both"/>
              <w:rPr>
                <w:rFonts w:ascii="Eras Medium ITC" w:eastAsia="Times New Roman" w:hAnsi="Eras Medium ITC" w:cs="Arial"/>
                <w:sz w:val="24"/>
                <w:szCs w:val="24"/>
                <w:lang w:eastAsia="fr-FR"/>
                <w14:ligatures w14:val="none"/>
              </w:rPr>
            </w:pPr>
            <w:r w:rsidRPr="00DE1DB3">
              <w:rPr>
                <w:rFonts w:ascii="Eras Medium ITC" w:eastAsia="Times New Roman" w:hAnsi="Eras Medium ITC" w:cs="Arial"/>
                <w:sz w:val="24"/>
                <w:szCs w:val="24"/>
                <w:lang w:eastAsia="fr-FR"/>
                <w14:ligatures w14:val="none"/>
              </w:rPr>
              <w:t>Les trois (03) enveloppes intérieures seront réparties ainsi qu’il suit :</w:t>
            </w:r>
          </w:p>
          <w:p w14:paraId="275B1475" w14:textId="77777777" w:rsidR="00E85CD5" w:rsidRPr="00DE1DB3" w:rsidRDefault="00E85CD5" w:rsidP="00E85CD5">
            <w:pPr>
              <w:widowControl w:val="0"/>
              <w:autoSpaceDE w:val="0"/>
              <w:spacing w:before="120" w:after="120"/>
              <w:ind w:right="-20"/>
              <w:jc w:val="both"/>
              <w:rPr>
                <w:rFonts w:ascii="Eras Medium ITC" w:eastAsia="Times New Roman" w:hAnsi="Eras Medium ITC" w:cs="Arial"/>
                <w:sz w:val="24"/>
                <w:szCs w:val="24"/>
                <w:lang w:eastAsia="fr-FR"/>
                <w14:ligatures w14:val="none"/>
              </w:rPr>
            </w:pPr>
            <w:r w:rsidRPr="00DE1DB3">
              <w:rPr>
                <w:rFonts w:ascii="Eras Medium ITC" w:eastAsia="Times New Roman" w:hAnsi="Eras Medium ITC" w:cs="Arial"/>
                <w:sz w:val="24"/>
                <w:szCs w:val="24"/>
                <w:lang w:eastAsia="fr-FR"/>
                <w14:ligatures w14:val="none"/>
              </w:rPr>
              <w:t>Enveloppe A- dossier administratif ;</w:t>
            </w:r>
          </w:p>
          <w:p w14:paraId="6C2C8346" w14:textId="77777777" w:rsidR="00E85CD5" w:rsidRPr="00DE1DB3" w:rsidRDefault="00E85CD5" w:rsidP="00E85CD5">
            <w:pPr>
              <w:widowControl w:val="0"/>
              <w:autoSpaceDE w:val="0"/>
              <w:spacing w:before="120" w:after="120"/>
              <w:ind w:right="-20"/>
              <w:jc w:val="both"/>
              <w:rPr>
                <w:rFonts w:ascii="Eras Medium ITC" w:eastAsia="Times New Roman" w:hAnsi="Eras Medium ITC" w:cs="Arial"/>
                <w:sz w:val="24"/>
                <w:szCs w:val="24"/>
                <w:lang w:eastAsia="fr-FR"/>
                <w14:ligatures w14:val="none"/>
              </w:rPr>
            </w:pPr>
            <w:r w:rsidRPr="00DE1DB3">
              <w:rPr>
                <w:rFonts w:ascii="Eras Medium ITC" w:eastAsia="Times New Roman" w:hAnsi="Eras Medium ITC" w:cs="Arial"/>
                <w:sz w:val="24"/>
                <w:szCs w:val="24"/>
                <w:lang w:eastAsia="fr-FR"/>
                <w14:ligatures w14:val="none"/>
              </w:rPr>
              <w:lastRenderedPageBreak/>
              <w:t>Enveloppe B-offre technique ;</w:t>
            </w:r>
          </w:p>
          <w:p w14:paraId="02B50C2B" w14:textId="77777777" w:rsidR="00E85CD5" w:rsidRPr="00DE1DB3"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cs="Arial"/>
                <w:sz w:val="24"/>
                <w:szCs w:val="24"/>
                <w:lang w:eastAsia="fr-FR"/>
                <w14:ligatures w14:val="none"/>
              </w:rPr>
              <w:t>Enveloppe C- offre financière.</w:t>
            </w:r>
          </w:p>
          <w:p w14:paraId="76A08B49" w14:textId="77777777" w:rsidR="00E85CD5" w:rsidRPr="00DE1DB3" w:rsidRDefault="00E85CD5" w:rsidP="00E85CD5">
            <w:pPr>
              <w:widowControl w:val="0"/>
              <w:suppressAutoHyphens/>
              <w:autoSpaceDN w:val="0"/>
              <w:spacing w:before="120" w:after="120" w:line="276" w:lineRule="auto"/>
              <w:jc w:val="center"/>
              <w:textAlignment w:val="baseline"/>
              <w:rPr>
                <w:rFonts w:ascii="Eras Medium ITC" w:eastAsia="Times New Roman" w:hAnsi="Eras Medium ITC"/>
                <w:b/>
                <w:sz w:val="24"/>
                <w:szCs w:val="24"/>
                <w:lang w:eastAsia="fr-FR"/>
                <w14:ligatures w14:val="none"/>
              </w:rPr>
            </w:pPr>
            <w:r w:rsidRPr="00DE1DB3">
              <w:rPr>
                <w:rFonts w:ascii="Eras Medium ITC" w:eastAsia="Times New Roman" w:hAnsi="Eras Medium ITC"/>
                <w:b/>
                <w:sz w:val="24"/>
                <w:szCs w:val="24"/>
                <w:lang w:eastAsia="fr-FR"/>
                <w14:ligatures w14:val="none"/>
              </w:rPr>
              <w:t>Enveloppe A –dossier administratif</w:t>
            </w:r>
          </w:p>
          <w:p w14:paraId="080C5C2C" w14:textId="77777777" w:rsidR="00E85CD5" w:rsidRPr="00E7450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sz w:val="24"/>
                <w:szCs w:val="24"/>
                <w:lang w:eastAsia="fr-FR"/>
                <w14:ligatures w14:val="none"/>
              </w:rPr>
            </w:pPr>
            <w:r w:rsidRPr="00E74505">
              <w:rPr>
                <w:rFonts w:ascii="Eras Medium ITC" w:eastAsia="Times New Roman" w:hAnsi="Eras Medium ITC"/>
                <w:sz w:val="24"/>
                <w:szCs w:val="24"/>
                <w:lang w:eastAsia="fr-FR"/>
                <w14:ligatures w14:val="none"/>
              </w:rPr>
              <w:t>Le dossier administratif comprendra les pièces suivantes :</w:t>
            </w:r>
          </w:p>
          <w:p w14:paraId="69EA4081" w14:textId="77777777" w:rsidR="00E74505" w:rsidRPr="00E74505" w:rsidRDefault="00E74505" w:rsidP="00E74505">
            <w:pPr>
              <w:widowControl w:val="0"/>
              <w:numPr>
                <w:ilvl w:val="0"/>
                <w:numId w:val="57"/>
              </w:numPr>
              <w:suppressAutoHyphens/>
              <w:autoSpaceDN w:val="0"/>
              <w:spacing w:before="120" w:after="60" w:line="276" w:lineRule="auto"/>
              <w:ind w:left="426" w:hanging="426"/>
              <w:jc w:val="both"/>
              <w:textAlignment w:val="baseline"/>
              <w:rPr>
                <w:rFonts w:ascii="Eras Medium ITC" w:hAnsi="Eras Medium ITC"/>
                <w:sz w:val="24"/>
                <w:szCs w:val="24"/>
              </w:rPr>
            </w:pPr>
            <w:r w:rsidRPr="00E74505">
              <w:rPr>
                <w:rFonts w:ascii="Eras Medium ITC" w:hAnsi="Eras Medium ITC"/>
                <w:sz w:val="24"/>
                <w:szCs w:val="24"/>
              </w:rPr>
              <w:t xml:space="preserve">Une (01) déclaration d’intention de soumissionner datée, timbrée et signée ;  </w:t>
            </w:r>
          </w:p>
          <w:p w14:paraId="5AB98734" w14:textId="77777777" w:rsidR="00E74505" w:rsidRPr="00E74505" w:rsidRDefault="00E74505" w:rsidP="00E74505">
            <w:pPr>
              <w:widowControl w:val="0"/>
              <w:numPr>
                <w:ilvl w:val="0"/>
                <w:numId w:val="57"/>
              </w:numPr>
              <w:suppressAutoHyphens/>
              <w:autoSpaceDN w:val="0"/>
              <w:spacing w:before="120" w:after="60" w:line="276" w:lineRule="auto"/>
              <w:jc w:val="both"/>
              <w:textAlignment w:val="baseline"/>
              <w:rPr>
                <w:rFonts w:ascii="Eras Medium ITC" w:hAnsi="Eras Medium ITC"/>
                <w:sz w:val="24"/>
                <w:szCs w:val="24"/>
              </w:rPr>
            </w:pPr>
            <w:r w:rsidRPr="00E74505">
              <w:rPr>
                <w:rFonts w:ascii="Eras Medium ITC" w:hAnsi="Eras Medium ITC"/>
                <w:sz w:val="24"/>
                <w:szCs w:val="24"/>
              </w:rPr>
              <w:t xml:space="preserve"> L’accord de groupement sous la forme d’un acte notarié, le cas échéant ;</w:t>
            </w:r>
          </w:p>
          <w:p w14:paraId="1A84B6C7" w14:textId="77777777" w:rsidR="00E74505" w:rsidRPr="00E74505" w:rsidRDefault="00E74505" w:rsidP="00E74505">
            <w:pPr>
              <w:widowControl w:val="0"/>
              <w:numPr>
                <w:ilvl w:val="0"/>
                <w:numId w:val="57"/>
              </w:numPr>
              <w:suppressAutoHyphens/>
              <w:autoSpaceDN w:val="0"/>
              <w:spacing w:before="120" w:after="60" w:line="276" w:lineRule="auto"/>
              <w:jc w:val="both"/>
              <w:textAlignment w:val="baseline"/>
              <w:rPr>
                <w:rFonts w:ascii="Eras Medium ITC" w:hAnsi="Eras Medium ITC"/>
                <w:sz w:val="24"/>
                <w:szCs w:val="24"/>
              </w:rPr>
            </w:pPr>
            <w:r w:rsidRPr="00E74505">
              <w:rPr>
                <w:rFonts w:ascii="Eras Medium ITC" w:hAnsi="Eras Medium ITC"/>
                <w:sz w:val="24"/>
                <w:szCs w:val="24"/>
              </w:rPr>
              <w:t xml:space="preserve"> Le pouvoir de signature du mandataire du groupement, le cas échéant ; </w:t>
            </w:r>
          </w:p>
          <w:p w14:paraId="70649E72" w14:textId="77777777" w:rsidR="00E74505" w:rsidRPr="00E74505" w:rsidRDefault="00E74505" w:rsidP="00E74505">
            <w:pPr>
              <w:widowControl w:val="0"/>
              <w:numPr>
                <w:ilvl w:val="0"/>
                <w:numId w:val="57"/>
              </w:numPr>
              <w:suppressAutoHyphens/>
              <w:autoSpaceDN w:val="0"/>
              <w:spacing w:before="120" w:after="60" w:line="276" w:lineRule="auto"/>
              <w:ind w:left="426" w:hanging="426"/>
              <w:jc w:val="both"/>
              <w:textAlignment w:val="baseline"/>
              <w:rPr>
                <w:rFonts w:ascii="Eras Medium ITC" w:hAnsi="Eras Medium ITC"/>
                <w:sz w:val="24"/>
                <w:szCs w:val="24"/>
              </w:rPr>
            </w:pPr>
            <w:r w:rsidRPr="00E74505">
              <w:rPr>
                <w:rFonts w:ascii="Eras Medium ITC" w:hAnsi="Eras Medium ITC"/>
                <w:sz w:val="24"/>
                <w:szCs w:val="24"/>
              </w:rPr>
              <w:t>Une (01) attestation de non-faillite établie et signée par le Greffier en Chef du Tribunal de Première Instance du lieu de résidence du soumissionnaire ;</w:t>
            </w:r>
          </w:p>
          <w:p w14:paraId="5F1F776B" w14:textId="77777777" w:rsidR="00E74505" w:rsidRPr="00E74505" w:rsidRDefault="00E74505" w:rsidP="00E74505">
            <w:pPr>
              <w:widowControl w:val="0"/>
              <w:numPr>
                <w:ilvl w:val="0"/>
                <w:numId w:val="57"/>
              </w:numPr>
              <w:suppressAutoHyphens/>
              <w:autoSpaceDN w:val="0"/>
              <w:spacing w:before="120" w:after="60" w:line="276" w:lineRule="auto"/>
              <w:ind w:left="426" w:hanging="426"/>
              <w:jc w:val="both"/>
              <w:textAlignment w:val="baseline"/>
              <w:rPr>
                <w:rFonts w:ascii="Eras Medium ITC" w:hAnsi="Eras Medium ITC"/>
                <w:sz w:val="24"/>
                <w:szCs w:val="24"/>
              </w:rPr>
            </w:pPr>
            <w:r w:rsidRPr="00E74505">
              <w:rPr>
                <w:rFonts w:ascii="Eras Medium ITC" w:hAnsi="Eras Medium ITC"/>
                <w:sz w:val="24"/>
                <w:szCs w:val="24"/>
              </w:rPr>
              <w:t>Une (01) attestation de domiciliation bancaire du soumissionnaire, délivrée par une banque de 1er ordre agréée par le Ministre en charge des Finances ;</w:t>
            </w:r>
          </w:p>
          <w:p w14:paraId="55353563" w14:textId="6C4850ED" w:rsidR="00E74505" w:rsidRPr="00E74505" w:rsidRDefault="00E74505" w:rsidP="00E74505">
            <w:pPr>
              <w:widowControl w:val="0"/>
              <w:numPr>
                <w:ilvl w:val="0"/>
                <w:numId w:val="57"/>
              </w:numPr>
              <w:suppressAutoHyphens/>
              <w:autoSpaceDN w:val="0"/>
              <w:spacing w:before="120" w:after="60" w:line="276" w:lineRule="auto"/>
              <w:ind w:left="426" w:hanging="426"/>
              <w:jc w:val="both"/>
              <w:textAlignment w:val="baseline"/>
              <w:rPr>
                <w:rFonts w:ascii="Eras Medium ITC" w:hAnsi="Eras Medium ITC"/>
                <w:sz w:val="24"/>
                <w:szCs w:val="24"/>
              </w:rPr>
            </w:pPr>
            <w:r w:rsidRPr="00E74505">
              <w:rPr>
                <w:rFonts w:ascii="Eras Medium ITC" w:hAnsi="Eras Medium ITC"/>
                <w:sz w:val="24"/>
                <w:szCs w:val="24"/>
              </w:rPr>
              <w:t xml:space="preserve">La quittance d’achat du Dossier d’Appel d’Offres d’un montant de </w:t>
            </w:r>
            <w:r w:rsidRPr="00E74505">
              <w:rPr>
                <w:rFonts w:ascii="Eras Medium ITC" w:hAnsi="Eras Medium ITC"/>
                <w:b/>
                <w:sz w:val="24"/>
                <w:szCs w:val="24"/>
              </w:rPr>
              <w:t>cinquante mille francs</w:t>
            </w:r>
            <w:r w:rsidRPr="00E74505">
              <w:rPr>
                <w:rFonts w:ascii="Eras Medium ITC" w:hAnsi="Eras Medium ITC"/>
                <w:sz w:val="24"/>
                <w:szCs w:val="24"/>
              </w:rPr>
              <w:t xml:space="preserve"> </w:t>
            </w:r>
            <w:r w:rsidRPr="00E74505">
              <w:rPr>
                <w:rFonts w:ascii="Eras Medium ITC" w:hAnsi="Eras Medium ITC"/>
                <w:b/>
                <w:bCs/>
                <w:sz w:val="24"/>
                <w:szCs w:val="24"/>
              </w:rPr>
              <w:t xml:space="preserve">(50 000) FCFA </w:t>
            </w:r>
            <w:r w:rsidRPr="00E74505">
              <w:rPr>
                <w:rFonts w:ascii="Eras Medium ITC" w:hAnsi="Eras Medium ITC"/>
                <w:sz w:val="24"/>
                <w:szCs w:val="24"/>
              </w:rPr>
              <w:t>;</w:t>
            </w:r>
          </w:p>
          <w:p w14:paraId="754DF7EB" w14:textId="33607E16" w:rsidR="00E74505" w:rsidRPr="00E74505" w:rsidRDefault="00E74505" w:rsidP="00E74505">
            <w:pPr>
              <w:widowControl w:val="0"/>
              <w:numPr>
                <w:ilvl w:val="0"/>
                <w:numId w:val="57"/>
              </w:numPr>
              <w:suppressAutoHyphens/>
              <w:autoSpaceDN w:val="0"/>
              <w:spacing w:before="120" w:after="60" w:line="276" w:lineRule="auto"/>
              <w:ind w:left="426" w:hanging="426"/>
              <w:jc w:val="both"/>
              <w:textAlignment w:val="baseline"/>
              <w:rPr>
                <w:rFonts w:ascii="Eras Medium ITC" w:hAnsi="Eras Medium ITC"/>
                <w:sz w:val="24"/>
                <w:szCs w:val="24"/>
              </w:rPr>
            </w:pPr>
            <w:r w:rsidRPr="00E74505">
              <w:rPr>
                <w:rFonts w:ascii="Eras Medium ITC" w:hAnsi="Eras Medium ITC"/>
                <w:sz w:val="24"/>
                <w:szCs w:val="24"/>
              </w:rPr>
              <w:t xml:space="preserve">Une (01) caution de soumission établie par une banque de premier ordre ou un organisme financier agréés par le Ministère chargé des finances dont la liste figure dans la pièce 12 du DAO, et valable pendant trente (30) jours au-delà de la date originale de validité des offres, d’un montant de </w:t>
            </w:r>
            <w:r w:rsidRPr="00E74505">
              <w:rPr>
                <w:rFonts w:ascii="Eras Medium ITC" w:hAnsi="Eras Medium ITC" w:cs="Arial"/>
                <w:b/>
                <w:bCs/>
                <w:sz w:val="24"/>
                <w:szCs w:val="24"/>
              </w:rPr>
              <w:t>sept cent mille (700 000) FCFA</w:t>
            </w:r>
            <w:r w:rsidRPr="00E74505">
              <w:rPr>
                <w:rFonts w:ascii="Eras Medium ITC" w:hAnsi="Eras Medium ITC"/>
                <w:b/>
                <w:sz w:val="24"/>
                <w:szCs w:val="24"/>
              </w:rPr>
              <w:t xml:space="preserve"> ;</w:t>
            </w:r>
          </w:p>
          <w:p w14:paraId="4B2CF439" w14:textId="77777777" w:rsidR="00E74505" w:rsidRPr="00E74505" w:rsidRDefault="00E74505" w:rsidP="00E74505">
            <w:pPr>
              <w:widowControl w:val="0"/>
              <w:numPr>
                <w:ilvl w:val="0"/>
                <w:numId w:val="57"/>
              </w:numPr>
              <w:suppressAutoHyphens/>
              <w:autoSpaceDN w:val="0"/>
              <w:spacing w:before="120" w:after="60" w:line="276" w:lineRule="auto"/>
              <w:ind w:left="426" w:hanging="426"/>
              <w:jc w:val="both"/>
              <w:textAlignment w:val="baseline"/>
              <w:rPr>
                <w:rFonts w:ascii="Eras Medium ITC" w:hAnsi="Eras Medium ITC"/>
                <w:sz w:val="24"/>
                <w:szCs w:val="24"/>
              </w:rPr>
            </w:pPr>
            <w:r w:rsidRPr="00E74505">
              <w:rPr>
                <w:rFonts w:ascii="Eras Medium ITC" w:hAnsi="Eras Medium ITC"/>
                <w:sz w:val="24"/>
                <w:szCs w:val="24"/>
              </w:rPr>
              <w:t>Une (01) attestation de non-exclusion des marchés publics dûment cachetée, délivrée par le Directeur Général de l’ARMP ou son représentant ;</w:t>
            </w:r>
          </w:p>
          <w:p w14:paraId="16A2004F" w14:textId="77777777" w:rsidR="00E74505" w:rsidRPr="00E74505" w:rsidRDefault="00E74505" w:rsidP="00E74505">
            <w:pPr>
              <w:widowControl w:val="0"/>
              <w:numPr>
                <w:ilvl w:val="0"/>
                <w:numId w:val="57"/>
              </w:numPr>
              <w:suppressAutoHyphens/>
              <w:autoSpaceDN w:val="0"/>
              <w:spacing w:before="120" w:after="60" w:line="276" w:lineRule="auto"/>
              <w:ind w:left="426" w:hanging="426"/>
              <w:jc w:val="both"/>
              <w:textAlignment w:val="baseline"/>
              <w:rPr>
                <w:rFonts w:ascii="Eras Medium ITC" w:hAnsi="Eras Medium ITC"/>
                <w:sz w:val="24"/>
                <w:szCs w:val="24"/>
              </w:rPr>
            </w:pPr>
            <w:r w:rsidRPr="00E74505">
              <w:rPr>
                <w:rFonts w:ascii="Eras Medium ITC" w:hAnsi="Eras Medium ITC"/>
                <w:sz w:val="24"/>
                <w:szCs w:val="24"/>
              </w:rPr>
              <w:t>Une (01) attestation pour soumission à la CNPS signée du Directeur Général de la Caisse Nationale de Prévoyance Sociale ou son représentant (Chef de Centre ou gestionnaire de compte) certifiant que le soumissionnaire a satisfait à ses obligations sociales vis-à-vis de ladite caisse datant de moins de trois (03) mois ;</w:t>
            </w:r>
          </w:p>
          <w:p w14:paraId="5FF282C1" w14:textId="77777777" w:rsidR="00E74505" w:rsidRPr="00E74505" w:rsidRDefault="00E74505" w:rsidP="00E74505">
            <w:pPr>
              <w:pStyle w:val="Paragraphedeliste"/>
              <w:widowControl w:val="0"/>
              <w:numPr>
                <w:ilvl w:val="0"/>
                <w:numId w:val="57"/>
              </w:numPr>
              <w:suppressAutoHyphens/>
              <w:autoSpaceDN w:val="0"/>
              <w:spacing w:line="276" w:lineRule="auto"/>
              <w:contextualSpacing w:val="0"/>
              <w:jc w:val="both"/>
              <w:textAlignment w:val="baseline"/>
              <w:rPr>
                <w:rFonts w:ascii="Eras Medium ITC" w:hAnsi="Eras Medium ITC"/>
                <w:sz w:val="24"/>
                <w:szCs w:val="24"/>
              </w:rPr>
            </w:pPr>
            <w:r w:rsidRPr="00E74505">
              <w:rPr>
                <w:rFonts w:ascii="Eras Medium ITC" w:hAnsi="Eras Medium ITC"/>
                <w:sz w:val="24"/>
                <w:szCs w:val="24"/>
              </w:rPr>
              <w:t>Une (01) attestation de conformité fiscale délivrée par le responsable de la structure fiscale de rattachement certifiant la souscription des obligations fiscales déclaratives et d’acquittement des impôts dus pour l’exercice en cours, datant de moins de trois mois. A défaut dudit Chef de Centre, un acte administratif habilitant le signataire devra accompagner ladite pièce ; </w:t>
            </w:r>
          </w:p>
          <w:p w14:paraId="758F1ED2" w14:textId="77777777" w:rsidR="00E74505" w:rsidRPr="00E74505" w:rsidRDefault="00E74505" w:rsidP="00E74505">
            <w:pPr>
              <w:pStyle w:val="Paragraphedeliste"/>
              <w:widowControl w:val="0"/>
              <w:numPr>
                <w:ilvl w:val="0"/>
                <w:numId w:val="57"/>
              </w:numPr>
              <w:suppressAutoHyphens/>
              <w:autoSpaceDN w:val="0"/>
              <w:spacing w:line="276" w:lineRule="auto"/>
              <w:contextualSpacing w:val="0"/>
              <w:jc w:val="both"/>
              <w:textAlignment w:val="baseline"/>
              <w:rPr>
                <w:rFonts w:ascii="Eras Medium ITC" w:hAnsi="Eras Medium ITC"/>
                <w:sz w:val="24"/>
                <w:szCs w:val="24"/>
              </w:rPr>
            </w:pPr>
            <w:r w:rsidRPr="00E74505">
              <w:rPr>
                <w:rFonts w:ascii="Eras Medium ITC" w:hAnsi="Eras Medium ITC"/>
                <w:sz w:val="24"/>
                <w:szCs w:val="24"/>
              </w:rPr>
              <w:t>Une (01) photocopie timbrée de l’attestation d’immatriculation, délivrée par le Chef de Centre de la structure fiscale de rattachement ;</w:t>
            </w:r>
          </w:p>
          <w:p w14:paraId="0E9E5009" w14:textId="77777777" w:rsidR="00E74505" w:rsidRPr="00E74505" w:rsidRDefault="00E74505" w:rsidP="00E74505">
            <w:pPr>
              <w:widowControl w:val="0"/>
              <w:numPr>
                <w:ilvl w:val="0"/>
                <w:numId w:val="57"/>
              </w:numPr>
              <w:suppressAutoHyphens/>
              <w:autoSpaceDN w:val="0"/>
              <w:spacing w:before="120" w:after="60" w:line="276" w:lineRule="auto"/>
              <w:jc w:val="both"/>
              <w:textAlignment w:val="baseline"/>
              <w:rPr>
                <w:rFonts w:ascii="Eras Medium ITC" w:hAnsi="Eras Medium ITC"/>
                <w:sz w:val="24"/>
                <w:szCs w:val="24"/>
              </w:rPr>
            </w:pPr>
            <w:r w:rsidRPr="00E74505">
              <w:rPr>
                <w:rFonts w:ascii="Eras Medium ITC" w:hAnsi="Eras Medium ITC"/>
                <w:sz w:val="24"/>
                <w:szCs w:val="24"/>
              </w:rPr>
              <w:t>Une (01) expédition certifiée conforme du Registre de Commerce et du Crédit Mobilier (RCCM) établie par le Greffier en Chef du Tribunal de Première Instance ou par la Chambre d'Industrie et du Commerce du lieu de résidence du soumissionnaire datant de moins de trois (03) mois précédant la date de remise des offres ;</w:t>
            </w:r>
          </w:p>
          <w:p w14:paraId="6A71128E" w14:textId="77777777" w:rsidR="00E74505" w:rsidRPr="00E74505" w:rsidRDefault="00E74505" w:rsidP="00E74505">
            <w:pPr>
              <w:textAlignment w:val="baseline"/>
              <w:rPr>
                <w:rFonts w:ascii="Eras Medium ITC" w:hAnsi="Eras Medium ITC"/>
                <w:b/>
                <w:bCs/>
                <w:sz w:val="24"/>
                <w:szCs w:val="24"/>
              </w:rPr>
            </w:pPr>
            <w:r w:rsidRPr="00E74505">
              <w:rPr>
                <w:rFonts w:ascii="Eras Medium ITC" w:hAnsi="Eras Medium ITC"/>
                <w:b/>
                <w:bCs/>
                <w:sz w:val="24"/>
                <w:szCs w:val="24"/>
              </w:rPr>
              <w:lastRenderedPageBreak/>
              <w:t>N.B : Les pièces administratives devront être produites en original ou en copies certifiées conformes par l’Autorité qui les a délivrées. Elles devront datées de moins de trois (03) mois précédant la date de remise des Offres.</w:t>
            </w:r>
          </w:p>
          <w:p w14:paraId="0EE1AEA6" w14:textId="77777777" w:rsidR="00E74505" w:rsidRDefault="00E74505" w:rsidP="00E74505">
            <w:pPr>
              <w:textAlignment w:val="baseline"/>
              <w:rPr>
                <w:b/>
                <w:bCs/>
              </w:rPr>
            </w:pPr>
          </w:p>
          <w:p w14:paraId="7F3A2300" w14:textId="77777777" w:rsid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b/>
                <w:sz w:val="24"/>
                <w:szCs w:val="24"/>
                <w:lang w:eastAsia="fr-FR"/>
                <w14:ligatures w14:val="none"/>
              </w:rPr>
            </w:pPr>
            <w:r w:rsidRPr="00DE1DB3">
              <w:rPr>
                <w:rFonts w:ascii="Eras Medium ITC" w:eastAsia="Times New Roman" w:hAnsi="Eras Medium ITC"/>
                <w:b/>
                <w:sz w:val="24"/>
                <w:szCs w:val="24"/>
                <w:lang w:eastAsia="fr-FR"/>
                <w14:ligatures w14:val="none"/>
              </w:rPr>
              <w:t>Enveloppe B – Volume II : Offre technique</w:t>
            </w:r>
          </w:p>
          <w:p w14:paraId="345D98A4" w14:textId="7F39F853" w:rsidR="001A15A1" w:rsidRPr="001A15A1" w:rsidRDefault="001A15A1" w:rsidP="001A15A1">
            <w:pPr>
              <w:spacing w:after="120"/>
              <w:textAlignment w:val="baseline"/>
              <w:rPr>
                <w:rFonts w:ascii="Eras Medium ITC" w:hAnsi="Eras Medium ITC" w:cs="Arial"/>
                <w:bCs/>
                <w:sz w:val="24"/>
                <w:szCs w:val="24"/>
              </w:rPr>
            </w:pPr>
            <w:r w:rsidRPr="001A15A1">
              <w:rPr>
                <w:rFonts w:ascii="Eras Medium ITC" w:hAnsi="Eras Medium ITC" w:cs="Arial"/>
                <w:bCs/>
                <w:sz w:val="24"/>
                <w:szCs w:val="24"/>
              </w:rPr>
              <w:t xml:space="preserve">La sous-commission d’analyse </w:t>
            </w:r>
            <w:r w:rsidRPr="001A15A1">
              <w:rPr>
                <w:rFonts w:ascii="Eras Medium ITC" w:hAnsi="Eras Medium ITC"/>
                <w:sz w:val="24"/>
                <w:szCs w:val="24"/>
              </w:rPr>
              <w:t>évaluera les offres techniques</w:t>
            </w:r>
            <w:r w:rsidRPr="001A15A1">
              <w:rPr>
                <w:rFonts w:ascii="Eras Medium ITC" w:hAnsi="Eras Medium ITC" w:cs="Arial"/>
                <w:bCs/>
                <w:sz w:val="24"/>
                <w:szCs w:val="24"/>
              </w:rPr>
              <w:t xml:space="preserve"> suivant les critères ci-dessous :</w:t>
            </w:r>
          </w:p>
          <w:p w14:paraId="5568DDDB" w14:textId="6197154F" w:rsidR="00E85CD5" w:rsidRPr="00DE1DB3" w:rsidRDefault="0015268E" w:rsidP="0015268E">
            <w:pPr>
              <w:widowControl w:val="0"/>
              <w:suppressAutoHyphens/>
              <w:autoSpaceDN w:val="0"/>
              <w:spacing w:before="120" w:after="60" w:line="276" w:lineRule="auto"/>
              <w:ind w:left="567"/>
              <w:jc w:val="center"/>
              <w:textAlignment w:val="baseline"/>
              <w:rPr>
                <w:rFonts w:ascii="Eras Medium ITC" w:eastAsia="Times New Roman" w:hAnsi="Eras Medium ITC"/>
                <w:b/>
                <w:sz w:val="24"/>
                <w:szCs w:val="24"/>
                <w:lang w:eastAsia="fr-FR"/>
                <w14:ligatures w14:val="none"/>
              </w:rPr>
            </w:pPr>
            <w:r>
              <w:rPr>
                <w:rFonts w:ascii="Eras Medium ITC" w:eastAsia="Times New Roman" w:hAnsi="Eras Medium ITC"/>
                <w:b/>
                <w:sz w:val="24"/>
                <w:szCs w:val="24"/>
                <w:lang w:eastAsia="fr-FR"/>
                <w14:ligatures w14:val="none"/>
              </w:rPr>
              <w:t>GRILLE D’EVALUATION</w:t>
            </w:r>
          </w:p>
          <w:tbl>
            <w:tblPr>
              <w:tblStyle w:val="Grilledutableau"/>
              <w:tblW w:w="5000" w:type="pct"/>
              <w:tblLayout w:type="fixed"/>
              <w:tblLook w:val="04A0" w:firstRow="1" w:lastRow="0" w:firstColumn="1" w:lastColumn="0" w:noHBand="0" w:noVBand="1"/>
            </w:tblPr>
            <w:tblGrid>
              <w:gridCol w:w="447"/>
              <w:gridCol w:w="6021"/>
              <w:gridCol w:w="1717"/>
            </w:tblGrid>
            <w:tr w:rsidR="00E85CD5" w:rsidRPr="00DE1DB3" w14:paraId="60908D26" w14:textId="77777777" w:rsidTr="00331420">
              <w:tc>
                <w:tcPr>
                  <w:tcW w:w="273" w:type="pct"/>
                  <w:tcBorders>
                    <w:top w:val="single" w:sz="4" w:space="0" w:color="auto"/>
                    <w:left w:val="single" w:sz="4" w:space="0" w:color="auto"/>
                    <w:bottom w:val="single" w:sz="4" w:space="0" w:color="auto"/>
                    <w:right w:val="single" w:sz="4" w:space="0" w:color="auto"/>
                  </w:tcBorders>
                  <w:vAlign w:val="center"/>
                </w:tcPr>
                <w:p w14:paraId="3313F8AB"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b/>
                      <w:sz w:val="24"/>
                      <w:szCs w:val="24"/>
                      <w:lang w:eastAsia="fr-FR"/>
                      <w14:ligatures w14:val="none"/>
                    </w:rPr>
                  </w:pPr>
                  <w:r w:rsidRPr="00DE1DB3">
                    <w:rPr>
                      <w:rFonts w:ascii="Eras Medium ITC" w:eastAsia="Times New Roman" w:hAnsi="Eras Medium ITC"/>
                      <w:b/>
                      <w:sz w:val="24"/>
                      <w:szCs w:val="24"/>
                      <w:lang w:eastAsia="fr-FR"/>
                      <w14:ligatures w14:val="none"/>
                    </w:rPr>
                    <w:t>N°</w:t>
                  </w:r>
                </w:p>
              </w:tc>
              <w:tc>
                <w:tcPr>
                  <w:tcW w:w="3678" w:type="pct"/>
                  <w:tcBorders>
                    <w:top w:val="single" w:sz="4" w:space="0" w:color="auto"/>
                    <w:left w:val="single" w:sz="4" w:space="0" w:color="auto"/>
                    <w:bottom w:val="single" w:sz="4" w:space="0" w:color="auto"/>
                    <w:right w:val="single" w:sz="4" w:space="0" w:color="auto"/>
                  </w:tcBorders>
                  <w:vAlign w:val="center"/>
                </w:tcPr>
                <w:p w14:paraId="2037975B"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b/>
                      <w:sz w:val="24"/>
                      <w:szCs w:val="24"/>
                      <w:lang w:eastAsia="fr-FR"/>
                      <w14:ligatures w14:val="none"/>
                    </w:rPr>
                  </w:pPr>
                  <w:r w:rsidRPr="00DE1DB3">
                    <w:rPr>
                      <w:rFonts w:ascii="Eras Medium ITC" w:eastAsia="Times New Roman" w:hAnsi="Eras Medium ITC"/>
                      <w:b/>
                      <w:sz w:val="24"/>
                      <w:szCs w:val="24"/>
                      <w:lang w:eastAsia="fr-FR"/>
                      <w14:ligatures w14:val="none"/>
                    </w:rPr>
                    <w:t>CRITERES</w:t>
                  </w:r>
                </w:p>
              </w:tc>
              <w:tc>
                <w:tcPr>
                  <w:tcW w:w="1049" w:type="pct"/>
                  <w:tcBorders>
                    <w:top w:val="single" w:sz="4" w:space="0" w:color="auto"/>
                    <w:left w:val="single" w:sz="4" w:space="0" w:color="auto"/>
                    <w:bottom w:val="single" w:sz="4" w:space="0" w:color="auto"/>
                    <w:right w:val="single" w:sz="4" w:space="0" w:color="auto"/>
                  </w:tcBorders>
                  <w:vAlign w:val="center"/>
                </w:tcPr>
                <w:p w14:paraId="0FB652BB"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b/>
                      <w:sz w:val="24"/>
                      <w:szCs w:val="24"/>
                      <w:lang w:eastAsia="fr-FR"/>
                      <w14:ligatures w14:val="none"/>
                    </w:rPr>
                  </w:pPr>
                  <w:r w:rsidRPr="00DE1DB3">
                    <w:rPr>
                      <w:rFonts w:ascii="Eras Medium ITC" w:eastAsia="Times New Roman" w:hAnsi="Eras Medium ITC"/>
                      <w:b/>
                      <w:sz w:val="24"/>
                      <w:szCs w:val="24"/>
                      <w:lang w:eastAsia="fr-FR"/>
                      <w14:ligatures w14:val="none"/>
                    </w:rPr>
                    <w:t>VALIDATION BINAIRE</w:t>
                  </w:r>
                </w:p>
              </w:tc>
            </w:tr>
            <w:tr w:rsidR="00E85CD5" w:rsidRPr="00DE1DB3" w14:paraId="43D5601E" w14:textId="77777777" w:rsidTr="00331420">
              <w:tc>
                <w:tcPr>
                  <w:tcW w:w="273" w:type="pct"/>
                </w:tcPr>
                <w:p w14:paraId="2483D402" w14:textId="77777777" w:rsidR="00E85CD5" w:rsidRPr="00DE1DB3" w:rsidRDefault="00E85CD5" w:rsidP="004904DB">
                  <w:pPr>
                    <w:widowControl w:val="0"/>
                    <w:numPr>
                      <w:ilvl w:val="0"/>
                      <w:numId w:val="59"/>
                    </w:numPr>
                    <w:suppressAutoHyphens/>
                    <w:autoSpaceDN w:val="0"/>
                    <w:spacing w:before="120" w:after="60" w:line="276" w:lineRule="auto"/>
                    <w:ind w:left="284" w:hanging="284"/>
                    <w:jc w:val="both"/>
                    <w:textAlignment w:val="baseline"/>
                    <w:rPr>
                      <w:rFonts w:ascii="Eras Medium ITC" w:eastAsia="Times New Roman" w:hAnsi="Eras Medium ITC"/>
                      <w:sz w:val="24"/>
                      <w:szCs w:val="24"/>
                      <w:lang w:eastAsia="fr-FR"/>
                      <w14:ligatures w14:val="none"/>
                    </w:rPr>
                  </w:pPr>
                </w:p>
              </w:tc>
              <w:tc>
                <w:tcPr>
                  <w:tcW w:w="3678" w:type="pct"/>
                </w:tcPr>
                <w:p w14:paraId="70690519" w14:textId="77777777" w:rsidR="00E85CD5" w:rsidRPr="00A0738B" w:rsidRDefault="00E85CD5" w:rsidP="00E85CD5">
                  <w:pPr>
                    <w:widowControl w:val="0"/>
                    <w:suppressAutoHyphens/>
                    <w:autoSpaceDN w:val="0"/>
                    <w:spacing w:after="60" w:line="276" w:lineRule="auto"/>
                    <w:jc w:val="both"/>
                    <w:textAlignment w:val="baseline"/>
                    <w:rPr>
                      <w:rFonts w:ascii="Eras Medium ITC" w:eastAsia="Times New Roman" w:hAnsi="Eras Medium ITC"/>
                      <w:b/>
                      <w:bCs/>
                      <w:color w:val="000000"/>
                      <w:sz w:val="24"/>
                      <w:szCs w:val="24"/>
                      <w:u w:val="single"/>
                      <w:lang w:eastAsia="fr-FR"/>
                      <w14:ligatures w14:val="none"/>
                    </w:rPr>
                  </w:pPr>
                  <w:r w:rsidRPr="00A0738B">
                    <w:rPr>
                      <w:rFonts w:ascii="Eras Medium ITC" w:eastAsia="Times New Roman" w:hAnsi="Eras Medium ITC"/>
                      <w:b/>
                      <w:bCs/>
                      <w:color w:val="000000"/>
                      <w:sz w:val="24"/>
                      <w:szCs w:val="24"/>
                      <w:u w:val="single"/>
                      <w:lang w:eastAsia="fr-FR"/>
                      <w14:ligatures w14:val="none"/>
                    </w:rPr>
                    <w:t xml:space="preserve">REFERENCES DE L’ENTREPRISE </w:t>
                  </w:r>
                </w:p>
                <w:p w14:paraId="07F58F04" w14:textId="7B6D815E" w:rsidR="00E85CD5" w:rsidRPr="00A0738B" w:rsidRDefault="00CD2B5E" w:rsidP="00A0738B">
                  <w:pPr>
                    <w:widowControl w:val="0"/>
                    <w:suppressAutoHyphens/>
                    <w:autoSpaceDN w:val="0"/>
                    <w:spacing w:before="120" w:after="60" w:line="276" w:lineRule="auto"/>
                    <w:jc w:val="both"/>
                    <w:textAlignment w:val="baseline"/>
                    <w:rPr>
                      <w:rFonts w:ascii="Eras Medium ITC" w:eastAsia="Times New Roman" w:hAnsi="Eras Medium ITC"/>
                      <w:color w:val="000000"/>
                      <w:sz w:val="24"/>
                      <w:szCs w:val="24"/>
                      <w:lang w:eastAsia="fr-FR"/>
                      <w14:ligatures w14:val="none"/>
                    </w:rPr>
                  </w:pPr>
                  <w:r w:rsidRPr="00A0738B">
                    <w:rPr>
                      <w:rFonts w:ascii="Eras Medium ITC" w:eastAsia="Times New Roman" w:hAnsi="Eras Medium ITC"/>
                      <w:color w:val="000000"/>
                      <w:sz w:val="24"/>
                      <w:szCs w:val="24"/>
                      <w:lang w:eastAsia="fr-FR"/>
                      <w14:ligatures w14:val="none"/>
                    </w:rPr>
                    <w:t xml:space="preserve">Le </w:t>
                  </w:r>
                  <w:r w:rsidR="00E85CD5" w:rsidRPr="00A0738B">
                    <w:rPr>
                      <w:rFonts w:ascii="Eras Medium ITC" w:eastAsia="Times New Roman" w:hAnsi="Eras Medium ITC"/>
                      <w:color w:val="000000"/>
                      <w:sz w:val="24"/>
                      <w:szCs w:val="24"/>
                      <w:lang w:eastAsia="fr-FR"/>
                      <w14:ligatures w14:val="none"/>
                    </w:rPr>
                    <w:t>soumissionnaire</w:t>
                  </w:r>
                  <w:r w:rsidRPr="00A0738B">
                    <w:rPr>
                      <w:rFonts w:ascii="Eras Medium ITC" w:eastAsia="Times New Roman" w:hAnsi="Eras Medium ITC"/>
                      <w:color w:val="000000"/>
                      <w:sz w:val="24"/>
                      <w:szCs w:val="24"/>
                      <w:lang w:eastAsia="fr-FR"/>
                      <w14:ligatures w14:val="none"/>
                    </w:rPr>
                    <w:t xml:space="preserve"> devra fournir au moins </w:t>
                  </w:r>
                  <w:r w:rsidR="00E85CD5" w:rsidRPr="00A0738B">
                    <w:rPr>
                      <w:rFonts w:ascii="Eras Medium ITC" w:eastAsia="Times New Roman" w:hAnsi="Eras Medium ITC"/>
                      <w:color w:val="000000"/>
                      <w:sz w:val="24"/>
                      <w:szCs w:val="24"/>
                      <w:lang w:eastAsia="fr-FR"/>
                      <w14:ligatures w14:val="none"/>
                    </w:rPr>
                    <w:t xml:space="preserve">deux (02) références complètes dans </w:t>
                  </w:r>
                  <w:r w:rsidR="00E70310" w:rsidRPr="00A0738B">
                    <w:rPr>
                      <w:rFonts w:ascii="Eras Medium ITC" w:eastAsia="Times New Roman" w:hAnsi="Eras Medium ITC"/>
                      <w:color w:val="000000"/>
                      <w:sz w:val="24"/>
                      <w:szCs w:val="24"/>
                      <w:lang w:eastAsia="fr-FR"/>
                      <w14:ligatures w14:val="none"/>
                    </w:rPr>
                    <w:t>l’interconnexion de site par fibre optique</w:t>
                  </w:r>
                  <w:r w:rsidR="00341003">
                    <w:rPr>
                      <w:rFonts w:ascii="Eras Medium ITC" w:eastAsia="Times New Roman" w:hAnsi="Eras Medium ITC"/>
                      <w:color w:val="000000"/>
                      <w:sz w:val="24"/>
                      <w:szCs w:val="24"/>
                      <w:lang w:eastAsia="fr-FR"/>
                      <w14:ligatures w14:val="none"/>
                    </w:rPr>
                    <w:t xml:space="preserve">, </w:t>
                  </w:r>
                  <w:r w:rsidR="00E70310" w:rsidRPr="00A0738B">
                    <w:rPr>
                      <w:rFonts w:ascii="Eras Medium ITC" w:eastAsia="Times New Roman" w:hAnsi="Eras Medium ITC"/>
                      <w:color w:val="000000"/>
                      <w:sz w:val="24"/>
                      <w:szCs w:val="24"/>
                      <w:lang w:eastAsia="fr-FR"/>
                      <w14:ligatures w14:val="none"/>
                    </w:rPr>
                    <w:t xml:space="preserve">et le </w:t>
                  </w:r>
                  <w:r w:rsidR="00847456" w:rsidRPr="00A0738B">
                    <w:rPr>
                      <w:rFonts w:ascii="Eras Medium ITC" w:eastAsia="Times New Roman" w:hAnsi="Eras Medium ITC"/>
                      <w:color w:val="000000"/>
                      <w:sz w:val="24"/>
                      <w:szCs w:val="24"/>
                      <w:lang w:eastAsia="fr-FR"/>
                      <w14:ligatures w14:val="none"/>
                    </w:rPr>
                    <w:t xml:space="preserve">câblage </w:t>
                  </w:r>
                  <w:r w:rsidR="0083743F" w:rsidRPr="00A0738B">
                    <w:rPr>
                      <w:rFonts w:ascii="Eras Medium ITC" w:eastAsia="Times New Roman" w:hAnsi="Eras Medium ITC"/>
                      <w:color w:val="000000"/>
                      <w:sz w:val="24"/>
                      <w:szCs w:val="24"/>
                      <w:lang w:eastAsia="fr-FR"/>
                      <w14:ligatures w14:val="none"/>
                    </w:rPr>
                    <w:t>informati</w:t>
                  </w:r>
                  <w:r w:rsidR="0083743F">
                    <w:rPr>
                      <w:rFonts w:ascii="Eras Medium ITC" w:eastAsia="Times New Roman" w:hAnsi="Eras Medium ITC"/>
                      <w:color w:val="000000"/>
                      <w:sz w:val="24"/>
                      <w:szCs w:val="24"/>
                      <w:lang w:eastAsia="fr-FR"/>
                      <w14:ligatures w14:val="none"/>
                    </w:rPr>
                    <w:t>que</w:t>
                  </w:r>
                  <w:r w:rsidR="005434D5">
                    <w:rPr>
                      <w:rFonts w:ascii="Eras Medium ITC" w:eastAsia="Times New Roman" w:hAnsi="Eras Medium ITC"/>
                      <w:color w:val="000000"/>
                      <w:sz w:val="24"/>
                      <w:szCs w:val="24"/>
                      <w:lang w:eastAsia="fr-FR"/>
                      <w14:ligatures w14:val="none"/>
                    </w:rPr>
                    <w:t xml:space="preserve"> et </w:t>
                  </w:r>
                  <w:r w:rsidR="00E70310" w:rsidRPr="00A0738B">
                    <w:rPr>
                      <w:rFonts w:ascii="Eras Medium ITC" w:eastAsia="Times New Roman" w:hAnsi="Eras Medium ITC"/>
                      <w:color w:val="000000"/>
                      <w:sz w:val="24"/>
                      <w:szCs w:val="24"/>
                      <w:lang w:eastAsia="fr-FR"/>
                      <w14:ligatures w14:val="none"/>
                    </w:rPr>
                    <w:t>électriq</w:t>
                  </w:r>
                  <w:r w:rsidR="00803EEC" w:rsidRPr="00A0738B">
                    <w:rPr>
                      <w:rFonts w:ascii="Eras Medium ITC" w:eastAsia="Times New Roman" w:hAnsi="Eras Medium ITC"/>
                      <w:color w:val="000000"/>
                      <w:sz w:val="24"/>
                      <w:szCs w:val="24"/>
                      <w:lang w:eastAsia="fr-FR"/>
                      <w14:ligatures w14:val="none"/>
                    </w:rPr>
                    <w:t>ue de bâtiment</w:t>
                  </w:r>
                  <w:r w:rsidR="0083743F">
                    <w:rPr>
                      <w:rFonts w:ascii="Eras Medium ITC" w:eastAsia="Times New Roman" w:hAnsi="Eras Medium ITC"/>
                      <w:color w:val="000000"/>
                      <w:sz w:val="24"/>
                      <w:szCs w:val="24"/>
                      <w:lang w:eastAsia="fr-FR"/>
                      <w14:ligatures w14:val="none"/>
                    </w:rPr>
                    <w:t>.</w:t>
                  </w:r>
                </w:p>
                <w:p w14:paraId="727C3489" w14:textId="77777777" w:rsidR="00E85CD5" w:rsidRPr="00A0738B" w:rsidRDefault="00E85CD5" w:rsidP="00E85CD5">
                  <w:pPr>
                    <w:autoSpaceDN w:val="0"/>
                    <w:contextualSpacing/>
                    <w:jc w:val="both"/>
                    <w:textAlignment w:val="baseline"/>
                    <w:rPr>
                      <w:rFonts w:ascii="Eras Medium ITC" w:eastAsia="Times New Roman" w:hAnsi="Eras Medium ITC" w:cs="Arial"/>
                      <w:sz w:val="24"/>
                      <w:szCs w:val="24"/>
                      <w:lang w:eastAsia="fr-FR"/>
                      <w14:ligatures w14:val="none"/>
                    </w:rPr>
                  </w:pPr>
                  <w:r w:rsidRPr="00A0738B">
                    <w:rPr>
                      <w:rFonts w:ascii="Eras Medium ITC" w:eastAsia="Times New Roman" w:hAnsi="Eras Medium ITC" w:cs="Arial"/>
                      <w:b/>
                      <w:sz w:val="24"/>
                      <w:szCs w:val="24"/>
                      <w:lang w:eastAsia="fr-FR"/>
                      <w14:ligatures w14:val="none"/>
                    </w:rPr>
                    <w:t>N.B : Le soumissionnaire joindra à l’appui de ces références les copies des Marchés ou Commandes (1ere ,2</w:t>
                  </w:r>
                  <w:r w:rsidRPr="00A0738B">
                    <w:rPr>
                      <w:rFonts w:ascii="Eras Medium ITC" w:eastAsia="Times New Roman" w:hAnsi="Eras Medium ITC" w:cs="Arial"/>
                      <w:b/>
                      <w:sz w:val="24"/>
                      <w:szCs w:val="24"/>
                      <w:vertAlign w:val="superscript"/>
                      <w:lang w:eastAsia="fr-FR"/>
                      <w14:ligatures w14:val="none"/>
                    </w:rPr>
                    <w:t>ème</w:t>
                  </w:r>
                  <w:r w:rsidRPr="00A0738B">
                    <w:rPr>
                      <w:rFonts w:ascii="Eras Medium ITC" w:eastAsia="Times New Roman" w:hAnsi="Eras Medium ITC" w:cs="Arial"/>
                      <w:b/>
                      <w:sz w:val="24"/>
                      <w:szCs w:val="24"/>
                      <w:lang w:eastAsia="fr-FR"/>
                      <w14:ligatures w14:val="none"/>
                    </w:rPr>
                    <w:t xml:space="preserve"> et dernière pages) et des PV de réception ou tout autre document tenant lieu</w:t>
                  </w:r>
                </w:p>
                <w:p w14:paraId="21F872CB" w14:textId="77777777" w:rsidR="00E85CD5" w:rsidRPr="00A0738B" w:rsidRDefault="00E85CD5" w:rsidP="00E85CD5">
                  <w:pPr>
                    <w:autoSpaceDN w:val="0"/>
                    <w:contextualSpacing/>
                    <w:jc w:val="both"/>
                    <w:textAlignment w:val="baseline"/>
                    <w:rPr>
                      <w:rFonts w:ascii="Eras Medium ITC" w:eastAsia="Times New Roman" w:hAnsi="Eras Medium ITC"/>
                      <w:bCs/>
                      <w:sz w:val="24"/>
                      <w:szCs w:val="24"/>
                      <w:lang w:eastAsia="fr-FR"/>
                      <w14:ligatures w14:val="none"/>
                    </w:rPr>
                  </w:pPr>
                </w:p>
                <w:p w14:paraId="53589582" w14:textId="77777777" w:rsidR="00E85CD5" w:rsidRPr="00DE1DB3" w:rsidRDefault="00E85CD5" w:rsidP="00E85CD5">
                  <w:pPr>
                    <w:widowControl w:val="0"/>
                    <w:suppressAutoHyphens/>
                    <w:autoSpaceDN w:val="0"/>
                    <w:spacing w:after="60" w:line="276" w:lineRule="auto"/>
                    <w:jc w:val="both"/>
                    <w:textAlignment w:val="baseline"/>
                    <w:rPr>
                      <w:rFonts w:ascii="Eras Medium ITC" w:eastAsia="Times New Roman" w:hAnsi="Eras Medium ITC"/>
                      <w:color w:val="FF0000"/>
                      <w:sz w:val="24"/>
                      <w:szCs w:val="24"/>
                      <w:lang w:eastAsia="fr-FR"/>
                      <w14:ligatures w14:val="none"/>
                    </w:rPr>
                  </w:pPr>
                  <w:r w:rsidRPr="00A0738B">
                    <w:rPr>
                      <w:rFonts w:ascii="Eras Medium ITC" w:eastAsia="Times New Roman" w:hAnsi="Eras Medium ITC"/>
                      <w:b/>
                      <w:sz w:val="24"/>
                      <w:szCs w:val="24"/>
                      <w:lang w:eastAsia="fr-FR"/>
                      <w14:ligatures w14:val="none"/>
                    </w:rPr>
                    <w:t>Pour valider ce critère, le soumissionnaire doit valider le seul sous-critère</w:t>
                  </w:r>
                </w:p>
              </w:tc>
              <w:tc>
                <w:tcPr>
                  <w:tcW w:w="1049" w:type="pct"/>
                </w:tcPr>
                <w:p w14:paraId="086C8C2C" w14:textId="77777777" w:rsidR="00E85CD5" w:rsidRPr="00DE1DB3" w:rsidRDefault="00E85CD5" w:rsidP="00E85CD5">
                  <w:pPr>
                    <w:widowControl w:val="0"/>
                    <w:suppressAutoHyphens/>
                    <w:autoSpaceDN w:val="0"/>
                    <w:spacing w:after="60" w:line="276" w:lineRule="auto"/>
                    <w:jc w:val="center"/>
                    <w:textAlignment w:val="baseline"/>
                    <w:rPr>
                      <w:rFonts w:ascii="Eras Medium ITC" w:eastAsia="Times New Roman" w:hAnsi="Eras Medium ITC"/>
                      <w:b/>
                      <w:sz w:val="24"/>
                      <w:szCs w:val="24"/>
                      <w:lang w:eastAsia="fr-FR"/>
                      <w14:ligatures w14:val="none"/>
                    </w:rPr>
                  </w:pPr>
                  <w:r w:rsidRPr="00DE1DB3">
                    <w:rPr>
                      <w:rFonts w:ascii="Eras Medium ITC" w:eastAsia="Times New Roman" w:hAnsi="Eras Medium ITC"/>
                      <w:b/>
                      <w:sz w:val="24"/>
                      <w:szCs w:val="24"/>
                      <w:lang w:eastAsia="fr-FR"/>
                      <w14:ligatures w14:val="none"/>
                    </w:rPr>
                    <w:t>OUI/NON</w:t>
                  </w:r>
                </w:p>
                <w:p w14:paraId="474A35B2"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OUI/NON</w:t>
                  </w:r>
                </w:p>
                <w:p w14:paraId="04FAD2F9"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257C3DC0"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2A59B76F"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4EDED824"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5616CD78"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tc>
            </w:tr>
            <w:tr w:rsidR="00E85CD5" w:rsidRPr="00DE1DB3" w14:paraId="7344AB23" w14:textId="77777777" w:rsidTr="00331420">
              <w:tc>
                <w:tcPr>
                  <w:tcW w:w="273" w:type="pct"/>
                </w:tcPr>
                <w:p w14:paraId="6BD52B79" w14:textId="77777777" w:rsidR="00E85CD5" w:rsidRPr="00DE1DB3" w:rsidRDefault="00E85CD5" w:rsidP="004904DB">
                  <w:pPr>
                    <w:widowControl w:val="0"/>
                    <w:numPr>
                      <w:ilvl w:val="0"/>
                      <w:numId w:val="59"/>
                    </w:numPr>
                    <w:suppressAutoHyphens/>
                    <w:autoSpaceDN w:val="0"/>
                    <w:spacing w:before="120" w:after="60" w:line="276" w:lineRule="auto"/>
                    <w:ind w:left="284" w:hanging="284"/>
                    <w:jc w:val="both"/>
                    <w:textAlignment w:val="baseline"/>
                    <w:rPr>
                      <w:rFonts w:ascii="Eras Medium ITC" w:eastAsia="Times New Roman" w:hAnsi="Eras Medium ITC"/>
                      <w:sz w:val="24"/>
                      <w:szCs w:val="24"/>
                      <w:lang w:eastAsia="fr-FR"/>
                      <w14:ligatures w14:val="none"/>
                    </w:rPr>
                  </w:pPr>
                </w:p>
              </w:tc>
              <w:tc>
                <w:tcPr>
                  <w:tcW w:w="3678" w:type="pct"/>
                </w:tcPr>
                <w:p w14:paraId="6BF1B338" w14:textId="33DC059E" w:rsidR="00E85CD5" w:rsidRPr="008E25B7" w:rsidRDefault="004625A8" w:rsidP="00E85CD5">
                  <w:pPr>
                    <w:widowControl w:val="0"/>
                    <w:suppressAutoHyphens/>
                    <w:autoSpaceDN w:val="0"/>
                    <w:spacing w:after="60" w:line="276" w:lineRule="auto"/>
                    <w:jc w:val="both"/>
                    <w:textAlignment w:val="baseline"/>
                    <w:rPr>
                      <w:rFonts w:ascii="Eras Medium ITC" w:eastAsia="Times New Roman" w:hAnsi="Eras Medium ITC"/>
                      <w:b/>
                      <w:bCs/>
                      <w:color w:val="000000"/>
                      <w:sz w:val="24"/>
                      <w:szCs w:val="24"/>
                      <w:u w:val="single"/>
                      <w:lang w:eastAsia="fr-FR"/>
                      <w14:ligatures w14:val="none"/>
                    </w:rPr>
                  </w:pPr>
                  <w:r>
                    <w:rPr>
                      <w:rFonts w:ascii="Eras Medium ITC" w:eastAsia="Times New Roman" w:hAnsi="Eras Medium ITC"/>
                      <w:b/>
                      <w:bCs/>
                      <w:color w:val="000000"/>
                      <w:sz w:val="24"/>
                      <w:szCs w:val="24"/>
                      <w:u w:val="single"/>
                      <w:lang w:eastAsia="fr-FR"/>
                      <w14:ligatures w14:val="none"/>
                    </w:rPr>
                    <w:t xml:space="preserve">DOCUMENTATION </w:t>
                  </w:r>
                  <w:r w:rsidR="000D7B09">
                    <w:rPr>
                      <w:rFonts w:ascii="Eras Medium ITC" w:eastAsia="Times New Roman" w:hAnsi="Eras Medium ITC"/>
                      <w:b/>
                      <w:bCs/>
                      <w:color w:val="000000"/>
                      <w:sz w:val="24"/>
                      <w:szCs w:val="24"/>
                      <w:u w:val="single"/>
                      <w:lang w:eastAsia="fr-FR"/>
                      <w14:ligatures w14:val="none"/>
                    </w:rPr>
                    <w:t>TECHNIQUE ET FORMATION</w:t>
                  </w:r>
                </w:p>
                <w:p w14:paraId="3E86493A" w14:textId="2CE4A0CE" w:rsidR="00127009" w:rsidRPr="005C7EFC" w:rsidRDefault="00127009" w:rsidP="005C7EFC">
                  <w:pPr>
                    <w:pStyle w:val="Paragraphedeliste"/>
                    <w:widowControl w:val="0"/>
                    <w:numPr>
                      <w:ilvl w:val="0"/>
                      <w:numId w:val="132"/>
                    </w:numPr>
                    <w:suppressAutoHyphens/>
                    <w:autoSpaceDN w:val="0"/>
                    <w:spacing w:before="120" w:after="60" w:line="276" w:lineRule="auto"/>
                    <w:jc w:val="both"/>
                    <w:textAlignment w:val="baseline"/>
                    <w:rPr>
                      <w:rFonts w:ascii="Eras Medium ITC" w:eastAsia="Times New Roman" w:hAnsi="Eras Medium ITC"/>
                      <w:color w:val="000000"/>
                      <w:sz w:val="24"/>
                      <w:szCs w:val="24"/>
                      <w:lang w:eastAsia="fr-FR"/>
                      <w14:ligatures w14:val="none"/>
                    </w:rPr>
                  </w:pPr>
                  <w:r w:rsidRPr="005C7EFC">
                    <w:rPr>
                      <w:rFonts w:ascii="Eras Medium ITC" w:eastAsia="Times New Roman" w:hAnsi="Eras Medium ITC"/>
                      <w:color w:val="000000"/>
                      <w:sz w:val="24"/>
                      <w:szCs w:val="24"/>
                      <w:lang w:eastAsia="fr-FR"/>
                      <w14:ligatures w14:val="none"/>
                    </w:rPr>
                    <w:t>Le</w:t>
                  </w:r>
                  <w:r w:rsidR="00D9475C" w:rsidRPr="005C7EFC">
                    <w:rPr>
                      <w:rFonts w:ascii="Eras Medium ITC" w:eastAsia="Times New Roman" w:hAnsi="Eras Medium ITC"/>
                      <w:color w:val="000000"/>
                      <w:sz w:val="24"/>
                      <w:szCs w:val="24"/>
                      <w:lang w:eastAsia="fr-FR"/>
                      <w14:ligatures w14:val="none"/>
                    </w:rPr>
                    <w:t xml:space="preserve"> </w:t>
                  </w:r>
                  <w:r w:rsidRPr="005C7EFC">
                    <w:rPr>
                      <w:rFonts w:ascii="Eras Medium ITC" w:eastAsia="Times New Roman" w:hAnsi="Eras Medium ITC"/>
                      <w:color w:val="000000"/>
                      <w:sz w:val="24"/>
                      <w:szCs w:val="24"/>
                      <w:lang w:eastAsia="fr-FR"/>
                      <w14:ligatures w14:val="none"/>
                    </w:rPr>
                    <w:t xml:space="preserve">soumissionnaire doit présenter toute la documentation justifiant l’origine, la qualité et les fiches techniques des matériels : </w:t>
                  </w:r>
                </w:p>
                <w:p w14:paraId="40B40A71" w14:textId="77777777" w:rsidR="00127009" w:rsidRPr="00D9475C" w:rsidRDefault="00127009" w:rsidP="00D9475C">
                  <w:pPr>
                    <w:widowControl w:val="0"/>
                    <w:numPr>
                      <w:ilvl w:val="0"/>
                      <w:numId w:val="77"/>
                    </w:numPr>
                    <w:suppressAutoHyphens/>
                    <w:autoSpaceDN w:val="0"/>
                    <w:spacing w:before="120" w:after="60" w:line="276" w:lineRule="auto"/>
                    <w:jc w:val="both"/>
                    <w:textAlignment w:val="baseline"/>
                    <w:rPr>
                      <w:rFonts w:ascii="Eras Medium ITC" w:eastAsia="Times New Roman" w:hAnsi="Eras Medium ITC"/>
                      <w:color w:val="000000"/>
                      <w:sz w:val="24"/>
                      <w:szCs w:val="24"/>
                      <w:lang w:eastAsia="fr-FR"/>
                      <w14:ligatures w14:val="none"/>
                    </w:rPr>
                  </w:pPr>
                  <w:r w:rsidRPr="00D9475C">
                    <w:rPr>
                      <w:rFonts w:ascii="Eras Medium ITC" w:eastAsia="Times New Roman" w:hAnsi="Eras Medium ITC"/>
                      <w:color w:val="000000"/>
                      <w:sz w:val="24"/>
                      <w:szCs w:val="24"/>
                      <w:lang w:eastAsia="fr-FR"/>
                      <w14:ligatures w14:val="none"/>
                    </w:rPr>
                    <w:t>Fiche technique ;</w:t>
                  </w:r>
                </w:p>
                <w:p w14:paraId="560158C2" w14:textId="77777777" w:rsidR="00127009" w:rsidRDefault="00127009" w:rsidP="00D9475C">
                  <w:pPr>
                    <w:widowControl w:val="0"/>
                    <w:numPr>
                      <w:ilvl w:val="0"/>
                      <w:numId w:val="77"/>
                    </w:numPr>
                    <w:suppressAutoHyphens/>
                    <w:autoSpaceDN w:val="0"/>
                    <w:spacing w:before="120" w:after="60" w:line="276" w:lineRule="auto"/>
                    <w:jc w:val="both"/>
                    <w:textAlignment w:val="baseline"/>
                    <w:rPr>
                      <w:rFonts w:ascii="Eras Medium ITC" w:eastAsia="Times New Roman" w:hAnsi="Eras Medium ITC"/>
                      <w:color w:val="000000"/>
                      <w:sz w:val="24"/>
                      <w:szCs w:val="24"/>
                      <w:lang w:eastAsia="fr-FR"/>
                      <w14:ligatures w14:val="none"/>
                    </w:rPr>
                  </w:pPr>
                  <w:r w:rsidRPr="00D9475C">
                    <w:rPr>
                      <w:rFonts w:ascii="Eras Medium ITC" w:eastAsia="Times New Roman" w:hAnsi="Eras Medium ITC"/>
                      <w:color w:val="000000"/>
                      <w:sz w:val="24"/>
                      <w:szCs w:val="24"/>
                      <w:lang w:eastAsia="fr-FR"/>
                      <w14:ligatures w14:val="none"/>
                    </w:rPr>
                    <w:t>Certificat d’origine ;</w:t>
                  </w:r>
                </w:p>
                <w:p w14:paraId="7AD8A404" w14:textId="57EE5BDB" w:rsidR="00186201" w:rsidRDefault="00AC4DF1" w:rsidP="00D9475C">
                  <w:pPr>
                    <w:widowControl w:val="0"/>
                    <w:numPr>
                      <w:ilvl w:val="0"/>
                      <w:numId w:val="77"/>
                    </w:numPr>
                    <w:suppressAutoHyphens/>
                    <w:autoSpaceDN w:val="0"/>
                    <w:spacing w:before="120" w:after="60" w:line="276" w:lineRule="auto"/>
                    <w:jc w:val="both"/>
                    <w:textAlignment w:val="baseline"/>
                    <w:rPr>
                      <w:rFonts w:ascii="Eras Medium ITC" w:eastAsia="Times New Roman" w:hAnsi="Eras Medium ITC"/>
                      <w:color w:val="000000"/>
                      <w:sz w:val="24"/>
                      <w:szCs w:val="24"/>
                      <w:lang w:eastAsia="fr-FR"/>
                      <w14:ligatures w14:val="none"/>
                    </w:rPr>
                  </w:pPr>
                  <w:r>
                    <w:rPr>
                      <w:rFonts w:ascii="Eras Medium ITC" w:eastAsia="Times New Roman" w:hAnsi="Eras Medium ITC"/>
                      <w:color w:val="000000"/>
                      <w:sz w:val="24"/>
                      <w:szCs w:val="24"/>
                      <w:lang w:eastAsia="fr-FR"/>
                      <w14:ligatures w14:val="none"/>
                    </w:rPr>
                    <w:t xml:space="preserve">Garantie du matériel à fournir. </w:t>
                  </w:r>
                </w:p>
                <w:p w14:paraId="3948F25A" w14:textId="3FE09246" w:rsidR="00127009" w:rsidRPr="00E437E7" w:rsidRDefault="00B5658D" w:rsidP="00D9475C">
                  <w:pPr>
                    <w:pStyle w:val="Paragraphedeliste"/>
                    <w:widowControl w:val="0"/>
                    <w:numPr>
                      <w:ilvl w:val="0"/>
                      <w:numId w:val="132"/>
                    </w:numPr>
                    <w:suppressAutoHyphens/>
                    <w:autoSpaceDN w:val="0"/>
                    <w:spacing w:before="120" w:after="60" w:line="276" w:lineRule="auto"/>
                    <w:jc w:val="both"/>
                    <w:textAlignment w:val="baseline"/>
                    <w:rPr>
                      <w:rFonts w:ascii="Eras Medium ITC" w:eastAsia="Times New Roman" w:hAnsi="Eras Medium ITC"/>
                      <w:color w:val="000000"/>
                      <w:sz w:val="24"/>
                      <w:szCs w:val="24"/>
                      <w:lang w:eastAsia="fr-FR"/>
                      <w14:ligatures w14:val="none"/>
                    </w:rPr>
                  </w:pPr>
                  <w:r>
                    <w:rPr>
                      <w:rFonts w:ascii="Eras Medium ITC" w:eastAsia="Times New Roman" w:hAnsi="Eras Medium ITC"/>
                      <w:color w:val="000000"/>
                      <w:sz w:val="24"/>
                      <w:szCs w:val="24"/>
                      <w:lang w:eastAsia="fr-FR"/>
                      <w14:ligatures w14:val="none"/>
                    </w:rPr>
                    <w:t xml:space="preserve">Le </w:t>
                  </w:r>
                  <w:r w:rsidR="00A42F3D">
                    <w:rPr>
                      <w:rFonts w:ascii="Eras Medium ITC" w:eastAsia="Times New Roman" w:hAnsi="Eras Medium ITC"/>
                      <w:color w:val="000000"/>
                      <w:sz w:val="24"/>
                      <w:szCs w:val="24"/>
                      <w:lang w:eastAsia="fr-FR"/>
                      <w14:ligatures w14:val="none"/>
                    </w:rPr>
                    <w:t>soumissionnaire doit</w:t>
                  </w:r>
                  <w:r w:rsidR="00E437E7">
                    <w:rPr>
                      <w:rFonts w:ascii="Eras Medium ITC" w:eastAsia="Times New Roman" w:hAnsi="Eras Medium ITC"/>
                      <w:color w:val="000000"/>
                      <w:sz w:val="24"/>
                      <w:szCs w:val="24"/>
                      <w:lang w:eastAsia="fr-FR"/>
                      <w14:ligatures w14:val="none"/>
                    </w:rPr>
                    <w:t xml:space="preserve"> proposer un programme de </w:t>
                  </w:r>
                  <w:r w:rsidR="00D9475C" w:rsidRPr="005C7EFC">
                    <w:rPr>
                      <w:rFonts w:ascii="Eras Medium ITC" w:eastAsia="Times New Roman" w:hAnsi="Eras Medium ITC"/>
                      <w:color w:val="000000"/>
                      <w:sz w:val="24"/>
                      <w:szCs w:val="24"/>
                      <w:lang w:eastAsia="fr-FR"/>
                      <w14:ligatures w14:val="none"/>
                    </w:rPr>
                    <w:t>formation</w:t>
                  </w:r>
                  <w:r w:rsidR="00EB3CA6">
                    <w:rPr>
                      <w:rFonts w:ascii="Eras Medium ITC" w:eastAsia="Times New Roman" w:hAnsi="Eras Medium ITC"/>
                      <w:color w:val="000000"/>
                      <w:sz w:val="24"/>
                      <w:szCs w:val="24"/>
                      <w:lang w:eastAsia="fr-FR"/>
                      <w14:ligatures w14:val="none"/>
                    </w:rPr>
                    <w:t xml:space="preserve"> sur l’utilisation du matériel à fournir</w:t>
                  </w:r>
                  <w:r w:rsidR="00D9475C" w:rsidRPr="005C7EFC">
                    <w:rPr>
                      <w:rFonts w:ascii="Eras Medium ITC" w:eastAsia="Times New Roman" w:hAnsi="Eras Medium ITC"/>
                      <w:color w:val="000000"/>
                      <w:sz w:val="24"/>
                      <w:szCs w:val="24"/>
                      <w:lang w:eastAsia="fr-FR"/>
                      <w14:ligatures w14:val="none"/>
                    </w:rPr>
                    <w:t>.</w:t>
                  </w:r>
                </w:p>
                <w:p w14:paraId="37C0BFA2" w14:textId="08D0120D" w:rsidR="00E85CD5" w:rsidRPr="008E25B7" w:rsidRDefault="00E85CD5" w:rsidP="00E85CD5">
                  <w:pPr>
                    <w:widowControl w:val="0"/>
                    <w:suppressAutoHyphens/>
                    <w:autoSpaceDN w:val="0"/>
                    <w:spacing w:after="60" w:line="276" w:lineRule="auto"/>
                    <w:ind w:left="177"/>
                    <w:jc w:val="both"/>
                    <w:textAlignment w:val="baseline"/>
                    <w:rPr>
                      <w:rFonts w:ascii="Eras Medium ITC" w:eastAsia="Times New Roman" w:hAnsi="Eras Medium ITC"/>
                      <w:color w:val="000000"/>
                      <w:sz w:val="24"/>
                      <w:szCs w:val="24"/>
                      <w:lang w:eastAsia="fr-FR"/>
                      <w14:ligatures w14:val="none"/>
                    </w:rPr>
                  </w:pPr>
                  <w:r w:rsidRPr="008E25B7">
                    <w:rPr>
                      <w:rFonts w:ascii="Eras Medium ITC" w:eastAsia="Times New Roman" w:hAnsi="Eras Medium ITC"/>
                      <w:b/>
                      <w:sz w:val="24"/>
                      <w:szCs w:val="24"/>
                      <w:lang w:eastAsia="fr-FR"/>
                      <w14:ligatures w14:val="none"/>
                    </w:rPr>
                    <w:t xml:space="preserve">Pour valider ce critère, le soumissionnaire doit valider les </w:t>
                  </w:r>
                  <w:r w:rsidR="00C66444">
                    <w:rPr>
                      <w:rFonts w:ascii="Eras Medium ITC" w:eastAsia="Times New Roman" w:hAnsi="Eras Medium ITC"/>
                      <w:b/>
                      <w:sz w:val="24"/>
                      <w:szCs w:val="24"/>
                      <w:lang w:eastAsia="fr-FR"/>
                      <w14:ligatures w14:val="none"/>
                    </w:rPr>
                    <w:t>deux</w:t>
                  </w:r>
                  <w:r w:rsidR="00520027">
                    <w:rPr>
                      <w:rFonts w:ascii="Eras Medium ITC" w:eastAsia="Times New Roman" w:hAnsi="Eras Medium ITC"/>
                      <w:b/>
                      <w:sz w:val="24"/>
                      <w:szCs w:val="24"/>
                      <w:lang w:eastAsia="fr-FR"/>
                      <w14:ligatures w14:val="none"/>
                    </w:rPr>
                    <w:t xml:space="preserve"> (0</w:t>
                  </w:r>
                  <w:r w:rsidR="00C66444">
                    <w:rPr>
                      <w:rFonts w:ascii="Eras Medium ITC" w:eastAsia="Times New Roman" w:hAnsi="Eras Medium ITC"/>
                      <w:b/>
                      <w:sz w:val="24"/>
                      <w:szCs w:val="24"/>
                      <w:lang w:eastAsia="fr-FR"/>
                      <w14:ligatures w14:val="none"/>
                    </w:rPr>
                    <w:t>2</w:t>
                  </w:r>
                  <w:r w:rsidR="00520027">
                    <w:rPr>
                      <w:rFonts w:ascii="Eras Medium ITC" w:eastAsia="Times New Roman" w:hAnsi="Eras Medium ITC"/>
                      <w:b/>
                      <w:sz w:val="24"/>
                      <w:szCs w:val="24"/>
                      <w:lang w:eastAsia="fr-FR"/>
                      <w14:ligatures w14:val="none"/>
                    </w:rPr>
                    <w:t>)</w:t>
                  </w:r>
                  <w:r w:rsidRPr="008E25B7">
                    <w:rPr>
                      <w:rFonts w:ascii="Eras Medium ITC" w:eastAsia="Times New Roman" w:hAnsi="Eras Medium ITC"/>
                      <w:b/>
                      <w:sz w:val="24"/>
                      <w:szCs w:val="24"/>
                      <w:lang w:eastAsia="fr-FR"/>
                      <w14:ligatures w14:val="none"/>
                    </w:rPr>
                    <w:t xml:space="preserve"> sous-critères</w:t>
                  </w:r>
                </w:p>
              </w:tc>
              <w:tc>
                <w:tcPr>
                  <w:tcW w:w="1049" w:type="pct"/>
                </w:tcPr>
                <w:p w14:paraId="78846F02"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b/>
                      <w:sz w:val="24"/>
                      <w:szCs w:val="24"/>
                      <w:lang w:eastAsia="fr-FR"/>
                      <w14:ligatures w14:val="none"/>
                    </w:rPr>
                  </w:pPr>
                  <w:r w:rsidRPr="00DE1DB3">
                    <w:rPr>
                      <w:rFonts w:ascii="Eras Medium ITC" w:eastAsia="Times New Roman" w:hAnsi="Eras Medium ITC"/>
                      <w:b/>
                      <w:sz w:val="24"/>
                      <w:szCs w:val="24"/>
                      <w:lang w:eastAsia="fr-FR"/>
                      <w14:ligatures w14:val="none"/>
                    </w:rPr>
                    <w:t>OUI/NON</w:t>
                  </w:r>
                </w:p>
                <w:p w14:paraId="113785A6" w14:textId="77777777" w:rsidR="00C66444" w:rsidRDefault="00C66444" w:rsidP="00E85CD5">
                  <w:pPr>
                    <w:widowControl w:val="0"/>
                    <w:suppressAutoHyphens/>
                    <w:autoSpaceDN w:val="0"/>
                    <w:spacing w:after="60" w:line="276" w:lineRule="auto"/>
                    <w:jc w:val="center"/>
                    <w:textAlignment w:val="baseline"/>
                    <w:rPr>
                      <w:rFonts w:ascii="Eras Medium ITC" w:eastAsia="Times New Roman" w:hAnsi="Eras Medium ITC"/>
                      <w:sz w:val="24"/>
                      <w:szCs w:val="24"/>
                      <w:lang w:eastAsia="fr-FR"/>
                      <w14:ligatures w14:val="none"/>
                    </w:rPr>
                  </w:pPr>
                </w:p>
                <w:p w14:paraId="0BA392AC" w14:textId="31512650" w:rsidR="00E85CD5" w:rsidRPr="00DE1DB3" w:rsidRDefault="00E85CD5" w:rsidP="00E85CD5">
                  <w:pPr>
                    <w:widowControl w:val="0"/>
                    <w:suppressAutoHyphens/>
                    <w:autoSpaceDN w:val="0"/>
                    <w:spacing w:after="60" w:line="276" w:lineRule="auto"/>
                    <w:jc w:val="center"/>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OUI/NON</w:t>
                  </w:r>
                </w:p>
                <w:p w14:paraId="6E117E7B" w14:textId="77777777" w:rsidR="00C66444" w:rsidRDefault="00C66444" w:rsidP="00E85CD5">
                  <w:pPr>
                    <w:widowControl w:val="0"/>
                    <w:suppressAutoHyphens/>
                    <w:autoSpaceDN w:val="0"/>
                    <w:spacing w:after="60" w:line="276" w:lineRule="auto"/>
                    <w:jc w:val="center"/>
                    <w:textAlignment w:val="baseline"/>
                    <w:rPr>
                      <w:rFonts w:ascii="Eras Medium ITC" w:eastAsia="Times New Roman" w:hAnsi="Eras Medium ITC"/>
                      <w:sz w:val="24"/>
                      <w:szCs w:val="24"/>
                      <w:lang w:eastAsia="fr-FR"/>
                      <w14:ligatures w14:val="none"/>
                    </w:rPr>
                  </w:pPr>
                </w:p>
                <w:p w14:paraId="75FACDDE" w14:textId="01E31F08" w:rsidR="00C66444" w:rsidRDefault="00C32F34" w:rsidP="00E85CD5">
                  <w:pPr>
                    <w:widowControl w:val="0"/>
                    <w:suppressAutoHyphens/>
                    <w:autoSpaceDN w:val="0"/>
                    <w:spacing w:after="60" w:line="276" w:lineRule="auto"/>
                    <w:jc w:val="center"/>
                    <w:textAlignment w:val="baseline"/>
                    <w:rPr>
                      <w:rFonts w:ascii="Eras Medium ITC" w:eastAsia="Times New Roman" w:hAnsi="Eras Medium ITC"/>
                      <w:sz w:val="24"/>
                      <w:szCs w:val="24"/>
                      <w:lang w:eastAsia="fr-FR"/>
                      <w14:ligatures w14:val="none"/>
                    </w:rPr>
                  </w:pPr>
                  <w:r>
                    <w:rPr>
                      <w:rFonts w:ascii="Eras Medium ITC" w:eastAsia="Times New Roman" w:hAnsi="Eras Medium ITC"/>
                      <w:sz w:val="24"/>
                      <w:szCs w:val="24"/>
                      <w:lang w:eastAsia="fr-FR"/>
                      <w14:ligatures w14:val="none"/>
                    </w:rPr>
                    <w:t>Oui/Non</w:t>
                  </w:r>
                </w:p>
                <w:p w14:paraId="55CEAB1A" w14:textId="0BB5E2CC" w:rsidR="00C32F34" w:rsidRDefault="00C32F34" w:rsidP="00E85CD5">
                  <w:pPr>
                    <w:widowControl w:val="0"/>
                    <w:suppressAutoHyphens/>
                    <w:autoSpaceDN w:val="0"/>
                    <w:spacing w:after="60" w:line="276" w:lineRule="auto"/>
                    <w:jc w:val="center"/>
                    <w:textAlignment w:val="baseline"/>
                    <w:rPr>
                      <w:rFonts w:ascii="Eras Medium ITC" w:eastAsia="Times New Roman" w:hAnsi="Eras Medium ITC"/>
                      <w:sz w:val="24"/>
                      <w:szCs w:val="24"/>
                      <w:lang w:eastAsia="fr-FR"/>
                      <w14:ligatures w14:val="none"/>
                    </w:rPr>
                  </w:pPr>
                  <w:r>
                    <w:rPr>
                      <w:rFonts w:ascii="Eras Medium ITC" w:eastAsia="Times New Roman" w:hAnsi="Eras Medium ITC"/>
                      <w:sz w:val="24"/>
                      <w:szCs w:val="24"/>
                      <w:lang w:eastAsia="fr-FR"/>
                      <w14:ligatures w14:val="none"/>
                    </w:rPr>
                    <w:t>Oui</w:t>
                  </w:r>
                  <w:r w:rsidR="000A1F77">
                    <w:rPr>
                      <w:rFonts w:ascii="Eras Medium ITC" w:eastAsia="Times New Roman" w:hAnsi="Eras Medium ITC"/>
                      <w:sz w:val="24"/>
                      <w:szCs w:val="24"/>
                      <w:lang w:eastAsia="fr-FR"/>
                      <w14:ligatures w14:val="none"/>
                    </w:rPr>
                    <w:t>/Non</w:t>
                  </w:r>
                </w:p>
                <w:p w14:paraId="3551194C" w14:textId="6AA9B714" w:rsidR="00C32F34" w:rsidRDefault="00C32F34" w:rsidP="00E85CD5">
                  <w:pPr>
                    <w:widowControl w:val="0"/>
                    <w:suppressAutoHyphens/>
                    <w:autoSpaceDN w:val="0"/>
                    <w:spacing w:after="60" w:line="276" w:lineRule="auto"/>
                    <w:jc w:val="center"/>
                    <w:textAlignment w:val="baseline"/>
                    <w:rPr>
                      <w:rFonts w:ascii="Eras Medium ITC" w:eastAsia="Times New Roman" w:hAnsi="Eras Medium ITC"/>
                      <w:sz w:val="24"/>
                      <w:szCs w:val="24"/>
                      <w:lang w:eastAsia="fr-FR"/>
                      <w14:ligatures w14:val="none"/>
                    </w:rPr>
                  </w:pPr>
                  <w:r>
                    <w:rPr>
                      <w:rFonts w:ascii="Eras Medium ITC" w:eastAsia="Times New Roman" w:hAnsi="Eras Medium ITC"/>
                      <w:sz w:val="24"/>
                      <w:szCs w:val="24"/>
                      <w:lang w:eastAsia="fr-FR"/>
                      <w14:ligatures w14:val="none"/>
                    </w:rPr>
                    <w:t>Oui</w:t>
                  </w:r>
                  <w:r w:rsidR="000A1F77">
                    <w:rPr>
                      <w:rFonts w:ascii="Eras Medium ITC" w:eastAsia="Times New Roman" w:hAnsi="Eras Medium ITC"/>
                      <w:sz w:val="24"/>
                      <w:szCs w:val="24"/>
                      <w:lang w:eastAsia="fr-FR"/>
                      <w14:ligatures w14:val="none"/>
                    </w:rPr>
                    <w:t>/Non</w:t>
                  </w:r>
                </w:p>
                <w:p w14:paraId="5397337A" w14:textId="77777777" w:rsidR="00C66444" w:rsidRDefault="00C66444" w:rsidP="009245D7">
                  <w:pPr>
                    <w:widowControl w:val="0"/>
                    <w:suppressAutoHyphens/>
                    <w:autoSpaceDN w:val="0"/>
                    <w:spacing w:after="60" w:line="276" w:lineRule="auto"/>
                    <w:textAlignment w:val="baseline"/>
                    <w:rPr>
                      <w:rFonts w:ascii="Eras Medium ITC" w:eastAsia="Times New Roman" w:hAnsi="Eras Medium ITC"/>
                      <w:sz w:val="24"/>
                      <w:szCs w:val="24"/>
                      <w:lang w:eastAsia="fr-FR"/>
                      <w14:ligatures w14:val="none"/>
                    </w:rPr>
                  </w:pPr>
                </w:p>
                <w:p w14:paraId="00485DD7" w14:textId="03EA6E54" w:rsidR="00E85CD5" w:rsidRPr="00DE1DB3" w:rsidRDefault="00E85CD5" w:rsidP="00E85CD5">
                  <w:pPr>
                    <w:widowControl w:val="0"/>
                    <w:suppressAutoHyphens/>
                    <w:autoSpaceDN w:val="0"/>
                    <w:spacing w:after="60" w:line="276" w:lineRule="auto"/>
                    <w:jc w:val="center"/>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OUI/NON</w:t>
                  </w:r>
                </w:p>
              </w:tc>
            </w:tr>
            <w:tr w:rsidR="00E85CD5" w:rsidRPr="00DE1DB3" w14:paraId="24341DCD" w14:textId="77777777" w:rsidTr="00331420">
              <w:tc>
                <w:tcPr>
                  <w:tcW w:w="273" w:type="pct"/>
                </w:tcPr>
                <w:p w14:paraId="2C665A19" w14:textId="77777777" w:rsidR="00E85CD5" w:rsidRPr="00DE1DB3" w:rsidRDefault="00E85CD5" w:rsidP="004904DB">
                  <w:pPr>
                    <w:widowControl w:val="0"/>
                    <w:numPr>
                      <w:ilvl w:val="0"/>
                      <w:numId w:val="59"/>
                    </w:numPr>
                    <w:suppressAutoHyphens/>
                    <w:autoSpaceDN w:val="0"/>
                    <w:spacing w:before="120" w:after="60" w:line="276" w:lineRule="auto"/>
                    <w:ind w:left="284" w:hanging="284"/>
                    <w:jc w:val="both"/>
                    <w:textAlignment w:val="baseline"/>
                    <w:rPr>
                      <w:rFonts w:ascii="Eras Medium ITC" w:eastAsia="Times New Roman" w:hAnsi="Eras Medium ITC"/>
                      <w:sz w:val="24"/>
                      <w:szCs w:val="24"/>
                      <w:lang w:eastAsia="fr-FR"/>
                      <w14:ligatures w14:val="none"/>
                    </w:rPr>
                  </w:pPr>
                </w:p>
              </w:tc>
              <w:tc>
                <w:tcPr>
                  <w:tcW w:w="3678" w:type="pct"/>
                </w:tcPr>
                <w:p w14:paraId="6D9B4706" w14:textId="77777777" w:rsidR="00E85CD5" w:rsidRPr="008E25B7" w:rsidRDefault="00E85CD5" w:rsidP="00E85CD5">
                  <w:pPr>
                    <w:widowControl w:val="0"/>
                    <w:suppressAutoHyphens/>
                    <w:autoSpaceDN w:val="0"/>
                    <w:spacing w:after="60" w:line="276" w:lineRule="auto"/>
                    <w:textAlignment w:val="baseline"/>
                    <w:rPr>
                      <w:rFonts w:ascii="Eras Medium ITC" w:eastAsia="Times New Roman" w:hAnsi="Eras Medium ITC"/>
                      <w:b/>
                      <w:bCs/>
                      <w:color w:val="000000"/>
                      <w:sz w:val="24"/>
                      <w:szCs w:val="24"/>
                      <w:u w:val="single"/>
                      <w:lang w:eastAsia="fr-FR"/>
                      <w14:ligatures w14:val="none"/>
                    </w:rPr>
                  </w:pPr>
                  <w:r w:rsidRPr="008E25B7">
                    <w:rPr>
                      <w:rFonts w:ascii="Eras Medium ITC" w:eastAsia="Times New Roman" w:hAnsi="Eras Medium ITC"/>
                      <w:b/>
                      <w:bCs/>
                      <w:color w:val="000000"/>
                      <w:sz w:val="24"/>
                      <w:szCs w:val="24"/>
                      <w:u w:val="single"/>
                      <w:lang w:eastAsia="fr-FR"/>
                      <w14:ligatures w14:val="none"/>
                    </w:rPr>
                    <w:t xml:space="preserve">MOYENS HUMAINS DISPONIBLES </w:t>
                  </w:r>
                </w:p>
                <w:p w14:paraId="79009821" w14:textId="5174F922" w:rsidR="00E85CD5" w:rsidRPr="008E25B7" w:rsidRDefault="00E85CD5" w:rsidP="00E85CD5">
                  <w:pPr>
                    <w:widowControl w:val="0"/>
                    <w:tabs>
                      <w:tab w:val="left" w:pos="273"/>
                    </w:tabs>
                    <w:suppressAutoHyphens/>
                    <w:autoSpaceDN w:val="0"/>
                    <w:spacing w:before="120" w:line="276" w:lineRule="auto"/>
                    <w:ind w:left="720" w:hanging="360"/>
                    <w:jc w:val="both"/>
                    <w:textAlignment w:val="baseline"/>
                    <w:rPr>
                      <w:rFonts w:ascii="Eras Medium ITC" w:eastAsia="Times New Roman" w:hAnsi="Eras Medium ITC"/>
                      <w:b/>
                      <w:bCs/>
                      <w:sz w:val="24"/>
                      <w:szCs w:val="24"/>
                      <w:lang w:eastAsia="fr-FR"/>
                      <w14:ligatures w14:val="none"/>
                    </w:rPr>
                  </w:pPr>
                  <w:r w:rsidRPr="008E25B7">
                    <w:rPr>
                      <w:rFonts w:ascii="Eras Medium ITC" w:eastAsia="Times New Roman" w:hAnsi="Eras Medium ITC"/>
                      <w:b/>
                      <w:bCs/>
                      <w:sz w:val="24"/>
                      <w:szCs w:val="24"/>
                      <w:lang w:eastAsia="fr-FR"/>
                      <w14:ligatures w14:val="none"/>
                    </w:rPr>
                    <w:t xml:space="preserve">Un Chef de </w:t>
                  </w:r>
                  <w:r w:rsidR="00CB6226">
                    <w:rPr>
                      <w:rFonts w:ascii="Eras Medium ITC" w:eastAsia="Times New Roman" w:hAnsi="Eras Medium ITC"/>
                      <w:b/>
                      <w:bCs/>
                      <w:sz w:val="24"/>
                      <w:szCs w:val="24"/>
                      <w:lang w:eastAsia="fr-FR"/>
                      <w14:ligatures w14:val="none"/>
                    </w:rPr>
                    <w:t>projet</w:t>
                  </w:r>
                </w:p>
                <w:p w14:paraId="26D91A02" w14:textId="3DD37497" w:rsidR="00E85CD5" w:rsidRPr="008E25B7" w:rsidRDefault="00E330DA" w:rsidP="004904DB">
                  <w:pPr>
                    <w:widowControl w:val="0"/>
                    <w:numPr>
                      <w:ilvl w:val="0"/>
                      <w:numId w:val="77"/>
                    </w:numPr>
                    <w:suppressAutoHyphens/>
                    <w:autoSpaceDN w:val="0"/>
                    <w:spacing w:before="120" w:line="276" w:lineRule="auto"/>
                    <w:jc w:val="both"/>
                    <w:textAlignment w:val="baseline"/>
                    <w:rPr>
                      <w:rFonts w:ascii="Eras Medium ITC" w:eastAsia="Times New Roman" w:hAnsi="Eras Medium ITC"/>
                      <w:bCs/>
                      <w:sz w:val="24"/>
                      <w:szCs w:val="24"/>
                      <w:lang w:eastAsia="fr-FR"/>
                      <w14:ligatures w14:val="none"/>
                    </w:rPr>
                  </w:pPr>
                  <w:r w:rsidRPr="008E25B7">
                    <w:rPr>
                      <w:rFonts w:ascii="Eras Medium ITC" w:eastAsia="Times New Roman" w:hAnsi="Eras Medium ITC"/>
                      <w:bCs/>
                      <w:sz w:val="24"/>
                      <w:szCs w:val="24"/>
                      <w:lang w:eastAsia="fr-FR"/>
                      <w14:ligatures w14:val="none"/>
                    </w:rPr>
                    <w:t>Ayant</w:t>
                  </w:r>
                  <w:r w:rsidR="009042A5" w:rsidRPr="008E25B7">
                    <w:rPr>
                      <w:rFonts w:ascii="Eras Medium ITC" w:eastAsia="Times New Roman" w:hAnsi="Eras Medium ITC"/>
                      <w:bCs/>
                      <w:sz w:val="24"/>
                      <w:szCs w:val="24"/>
                      <w:lang w:eastAsia="fr-FR"/>
                      <w14:ligatures w14:val="none"/>
                    </w:rPr>
                    <w:t xml:space="preserve"> </w:t>
                  </w:r>
                  <w:r w:rsidR="00E85CD5" w:rsidRPr="008E25B7">
                    <w:rPr>
                      <w:rFonts w:ascii="Eras Medium ITC" w:eastAsia="Times New Roman" w:hAnsi="Eras Medium ITC"/>
                      <w:bCs/>
                      <w:sz w:val="24"/>
                      <w:szCs w:val="24"/>
                      <w:lang w:eastAsia="fr-FR"/>
                      <w14:ligatures w14:val="none"/>
                    </w:rPr>
                    <w:t xml:space="preserve">au minimum un bac+5 </w:t>
                  </w:r>
                  <w:r w:rsidR="00E85CD5" w:rsidRPr="008E25B7">
                    <w:rPr>
                      <w:rFonts w:ascii="Eras Medium ITC" w:eastAsia="Times New Roman" w:hAnsi="Eras Medium ITC" w:cs="Arial"/>
                      <w:color w:val="000000"/>
                      <w:sz w:val="24"/>
                      <w:szCs w:val="24"/>
                      <w:lang w:eastAsia="fr-FR"/>
                      <w14:ligatures w14:val="none"/>
                    </w:rPr>
                    <w:t>dans le domaine des systèmes d’information ou équivalent</w:t>
                  </w:r>
                  <w:r w:rsidR="00E85CD5" w:rsidRPr="008E25B7">
                    <w:rPr>
                      <w:rFonts w:ascii="Eras Medium ITC" w:eastAsia="Times New Roman" w:hAnsi="Eras Medium ITC"/>
                      <w:bCs/>
                      <w:sz w:val="24"/>
                      <w:szCs w:val="24"/>
                      <w:lang w:eastAsia="fr-FR"/>
                      <w14:ligatures w14:val="none"/>
                    </w:rPr>
                    <w:t xml:space="preserve"> ; </w:t>
                  </w:r>
                </w:p>
                <w:p w14:paraId="71C7877B" w14:textId="3DF5EC6B" w:rsidR="00E85CD5" w:rsidRPr="008E25B7" w:rsidRDefault="00E330DA" w:rsidP="004904DB">
                  <w:pPr>
                    <w:widowControl w:val="0"/>
                    <w:numPr>
                      <w:ilvl w:val="0"/>
                      <w:numId w:val="77"/>
                    </w:numPr>
                    <w:suppressAutoHyphens/>
                    <w:autoSpaceDN w:val="0"/>
                    <w:spacing w:before="120" w:line="276" w:lineRule="auto"/>
                    <w:jc w:val="both"/>
                    <w:textAlignment w:val="baseline"/>
                    <w:rPr>
                      <w:rFonts w:ascii="Eras Medium ITC" w:eastAsia="Times New Roman" w:hAnsi="Eras Medium ITC"/>
                      <w:bCs/>
                      <w:sz w:val="24"/>
                      <w:szCs w:val="24"/>
                      <w:lang w:eastAsia="fr-FR"/>
                      <w14:ligatures w14:val="none"/>
                    </w:rPr>
                  </w:pPr>
                  <w:r w:rsidRPr="008E25B7">
                    <w:rPr>
                      <w:rFonts w:ascii="Eras Medium ITC" w:eastAsia="Times New Roman" w:hAnsi="Eras Medium ITC"/>
                      <w:bCs/>
                      <w:sz w:val="24"/>
                      <w:szCs w:val="24"/>
                      <w:lang w:eastAsia="fr-FR"/>
                      <w14:ligatures w14:val="none"/>
                    </w:rPr>
                    <w:t>Ayant au minimum</w:t>
                  </w:r>
                  <w:r w:rsidR="00E85CD5" w:rsidRPr="008E25B7">
                    <w:rPr>
                      <w:rFonts w:ascii="Eras Medium ITC" w:eastAsia="Times New Roman" w:hAnsi="Eras Medium ITC"/>
                      <w:bCs/>
                      <w:sz w:val="24"/>
                      <w:szCs w:val="24"/>
                      <w:lang w:eastAsia="fr-FR"/>
                      <w14:ligatures w14:val="none"/>
                    </w:rPr>
                    <w:t xml:space="preserve"> </w:t>
                  </w:r>
                  <w:r w:rsidR="00BE7805" w:rsidRPr="008E25B7">
                    <w:rPr>
                      <w:rFonts w:ascii="Eras Medium ITC" w:eastAsia="Times New Roman" w:hAnsi="Eras Medium ITC"/>
                      <w:bCs/>
                      <w:sz w:val="24"/>
                      <w:szCs w:val="24"/>
                      <w:lang w:eastAsia="fr-FR"/>
                      <w14:ligatures w14:val="none"/>
                    </w:rPr>
                    <w:t>cinq (05</w:t>
                  </w:r>
                  <w:r w:rsidR="00AF489E" w:rsidRPr="008E25B7">
                    <w:rPr>
                      <w:rFonts w:ascii="Eras Medium ITC" w:eastAsia="Times New Roman" w:hAnsi="Eras Medium ITC"/>
                      <w:bCs/>
                      <w:sz w:val="24"/>
                      <w:szCs w:val="24"/>
                      <w:lang w:eastAsia="fr-FR"/>
                      <w14:ligatures w14:val="none"/>
                    </w:rPr>
                    <w:t>)</w:t>
                  </w:r>
                  <w:r w:rsidR="00E85CD5" w:rsidRPr="008E25B7">
                    <w:rPr>
                      <w:rFonts w:ascii="Eras Medium ITC" w:eastAsia="Times New Roman" w:hAnsi="Eras Medium ITC" w:cs="Arial"/>
                      <w:color w:val="000000"/>
                      <w:sz w:val="24"/>
                      <w:szCs w:val="24"/>
                      <w:lang w:eastAsia="fr-FR"/>
                      <w14:ligatures w14:val="none"/>
                    </w:rPr>
                    <w:t xml:space="preserve"> ans</w:t>
                  </w:r>
                  <w:r w:rsidR="00AF489E" w:rsidRPr="008E25B7">
                    <w:rPr>
                      <w:rFonts w:ascii="Eras Medium ITC" w:eastAsia="Times New Roman" w:hAnsi="Eras Medium ITC" w:cs="Arial"/>
                      <w:color w:val="000000"/>
                      <w:sz w:val="24"/>
                      <w:szCs w:val="24"/>
                      <w:lang w:eastAsia="fr-FR"/>
                      <w14:ligatures w14:val="none"/>
                    </w:rPr>
                    <w:t xml:space="preserve"> d’expérience</w:t>
                  </w:r>
                  <w:r w:rsidR="00E85CD5" w:rsidRPr="008E25B7">
                    <w:rPr>
                      <w:rFonts w:ascii="Eras Medium ITC" w:eastAsia="Times New Roman" w:hAnsi="Eras Medium ITC" w:cs="Arial"/>
                      <w:color w:val="000000"/>
                      <w:sz w:val="24"/>
                      <w:szCs w:val="24"/>
                      <w:lang w:eastAsia="fr-FR"/>
                      <w14:ligatures w14:val="none"/>
                    </w:rPr>
                    <w:t xml:space="preserve"> </w:t>
                  </w:r>
                  <w:r w:rsidR="00E85CD5" w:rsidRPr="008E25B7">
                    <w:rPr>
                      <w:rFonts w:ascii="Eras Medium ITC" w:eastAsia="Times New Roman" w:hAnsi="Eras Medium ITC"/>
                      <w:bCs/>
                      <w:color w:val="000000"/>
                      <w:sz w:val="24"/>
                      <w:szCs w:val="24"/>
                      <w:lang w:eastAsia="fr-FR"/>
                      <w14:ligatures w14:val="none"/>
                    </w:rPr>
                    <w:t>dans la mise en place des infrastructures informatiques</w:t>
                  </w:r>
                  <w:r w:rsidR="00FF49DF" w:rsidRPr="008E25B7">
                    <w:rPr>
                      <w:rFonts w:ascii="Eras Medium ITC" w:eastAsia="Times New Roman" w:hAnsi="Eras Medium ITC"/>
                      <w:bCs/>
                      <w:sz w:val="24"/>
                      <w:szCs w:val="24"/>
                      <w:lang w:eastAsia="fr-FR"/>
                      <w14:ligatures w14:val="none"/>
                    </w:rPr>
                    <w:t>.</w:t>
                  </w:r>
                </w:p>
                <w:p w14:paraId="79A714CC" w14:textId="01BE6970" w:rsidR="00E85CD5" w:rsidRPr="008E25B7" w:rsidRDefault="00E85CD5" w:rsidP="00133BEC">
                  <w:pPr>
                    <w:widowControl w:val="0"/>
                    <w:suppressAutoHyphens/>
                    <w:autoSpaceDN w:val="0"/>
                    <w:spacing w:before="120" w:line="276" w:lineRule="auto"/>
                    <w:contextualSpacing/>
                    <w:jc w:val="both"/>
                    <w:textAlignment w:val="baseline"/>
                    <w:rPr>
                      <w:rFonts w:ascii="Eras Medium ITC" w:eastAsia="Times New Roman" w:hAnsi="Eras Medium ITC" w:cs="Arial"/>
                      <w:sz w:val="24"/>
                      <w:szCs w:val="24"/>
                      <w:lang w:eastAsia="fr-FR"/>
                      <w14:ligatures w14:val="none"/>
                    </w:rPr>
                  </w:pPr>
                  <w:r w:rsidRPr="008E25B7">
                    <w:rPr>
                      <w:rFonts w:ascii="Eras Medium ITC" w:eastAsia="Times New Roman" w:hAnsi="Eras Medium ITC" w:cs="Arial"/>
                      <w:b/>
                      <w:sz w:val="24"/>
                      <w:szCs w:val="24"/>
                      <w:lang w:eastAsia="fr-FR"/>
                      <w14:ligatures w14:val="none"/>
                    </w:rPr>
                    <w:t>Pour valider ce critère, le soumissionnaire devra valider tous les sous-critères</w:t>
                  </w:r>
                  <w:r w:rsidRPr="008E25B7">
                    <w:rPr>
                      <w:rFonts w:ascii="Eras Medium ITC" w:eastAsia="Times New Roman" w:hAnsi="Eras Medium ITC" w:cs="Arial"/>
                      <w:sz w:val="24"/>
                      <w:szCs w:val="24"/>
                      <w:lang w:eastAsia="fr-FR"/>
                      <w14:ligatures w14:val="none"/>
                    </w:rPr>
                    <w:t xml:space="preserve"> </w:t>
                  </w:r>
                </w:p>
                <w:p w14:paraId="1E8A592E" w14:textId="77777777" w:rsidR="003439BF" w:rsidRDefault="003439BF" w:rsidP="00E85CD5">
                  <w:pPr>
                    <w:widowControl w:val="0"/>
                    <w:tabs>
                      <w:tab w:val="left" w:pos="273"/>
                    </w:tabs>
                    <w:suppressAutoHyphens/>
                    <w:autoSpaceDN w:val="0"/>
                    <w:spacing w:before="120" w:line="276" w:lineRule="auto"/>
                    <w:ind w:left="720" w:hanging="360"/>
                    <w:jc w:val="both"/>
                    <w:textAlignment w:val="baseline"/>
                    <w:rPr>
                      <w:rFonts w:ascii="Eras Medium ITC" w:eastAsia="Times New Roman" w:hAnsi="Eras Medium ITC"/>
                      <w:b/>
                      <w:bCs/>
                      <w:sz w:val="24"/>
                      <w:szCs w:val="24"/>
                      <w:lang w:eastAsia="fr-FR"/>
                      <w14:ligatures w14:val="none"/>
                    </w:rPr>
                  </w:pPr>
                </w:p>
                <w:p w14:paraId="19D5CFF2" w14:textId="72FA10B3" w:rsidR="00E85CD5" w:rsidRPr="008E25B7" w:rsidRDefault="00C125E9" w:rsidP="00E85CD5">
                  <w:pPr>
                    <w:widowControl w:val="0"/>
                    <w:tabs>
                      <w:tab w:val="left" w:pos="273"/>
                    </w:tabs>
                    <w:suppressAutoHyphens/>
                    <w:autoSpaceDN w:val="0"/>
                    <w:spacing w:before="120" w:line="276" w:lineRule="auto"/>
                    <w:ind w:left="720" w:hanging="360"/>
                    <w:jc w:val="both"/>
                    <w:textAlignment w:val="baseline"/>
                    <w:rPr>
                      <w:rFonts w:ascii="Eras Medium ITC" w:eastAsia="Times New Roman" w:hAnsi="Eras Medium ITC"/>
                      <w:b/>
                      <w:bCs/>
                      <w:sz w:val="24"/>
                      <w:szCs w:val="24"/>
                      <w:lang w:eastAsia="fr-FR"/>
                      <w14:ligatures w14:val="none"/>
                    </w:rPr>
                  </w:pPr>
                  <w:r w:rsidRPr="008E25B7">
                    <w:rPr>
                      <w:rFonts w:ascii="Eras Medium ITC" w:eastAsia="Times New Roman" w:hAnsi="Eras Medium ITC"/>
                      <w:b/>
                      <w:bCs/>
                      <w:sz w:val="24"/>
                      <w:szCs w:val="24"/>
                      <w:lang w:eastAsia="fr-FR"/>
                      <w14:ligatures w14:val="none"/>
                    </w:rPr>
                    <w:lastRenderedPageBreak/>
                    <w:t xml:space="preserve">Ingénieur </w:t>
                  </w:r>
                  <w:r w:rsidR="002D7954">
                    <w:rPr>
                      <w:rFonts w:ascii="Eras Medium ITC" w:eastAsia="Times New Roman" w:hAnsi="Eras Medium ITC"/>
                      <w:b/>
                      <w:bCs/>
                      <w:sz w:val="24"/>
                      <w:szCs w:val="24"/>
                      <w:lang w:eastAsia="fr-FR"/>
                      <w14:ligatures w14:val="none"/>
                    </w:rPr>
                    <w:t>en Télécommunication</w:t>
                  </w:r>
                </w:p>
                <w:p w14:paraId="3A9737E1" w14:textId="7E5F9DAE" w:rsidR="00E85CD5" w:rsidRPr="008E25B7" w:rsidRDefault="00E85CD5" w:rsidP="004904DB">
                  <w:pPr>
                    <w:widowControl w:val="0"/>
                    <w:numPr>
                      <w:ilvl w:val="0"/>
                      <w:numId w:val="77"/>
                    </w:numPr>
                    <w:suppressAutoHyphens/>
                    <w:autoSpaceDN w:val="0"/>
                    <w:spacing w:before="120" w:line="276" w:lineRule="auto"/>
                    <w:jc w:val="both"/>
                    <w:textAlignment w:val="baseline"/>
                    <w:rPr>
                      <w:rFonts w:ascii="Eras Medium ITC" w:eastAsia="Times New Roman" w:hAnsi="Eras Medium ITC"/>
                      <w:bCs/>
                      <w:sz w:val="24"/>
                      <w:szCs w:val="24"/>
                      <w:lang w:eastAsia="fr-FR"/>
                      <w14:ligatures w14:val="none"/>
                    </w:rPr>
                  </w:pPr>
                  <w:r w:rsidRPr="008E25B7">
                    <w:rPr>
                      <w:rFonts w:ascii="Eras Medium ITC" w:eastAsia="Times New Roman" w:hAnsi="Eras Medium ITC"/>
                      <w:bCs/>
                      <w:sz w:val="24"/>
                      <w:szCs w:val="24"/>
                      <w:lang w:eastAsia="fr-FR"/>
                      <w14:ligatures w14:val="none"/>
                    </w:rPr>
                    <w:t>Ayant au minimum un bac+</w:t>
                  </w:r>
                  <w:r w:rsidR="00A77CD0" w:rsidRPr="008E25B7">
                    <w:rPr>
                      <w:rFonts w:ascii="Eras Medium ITC" w:eastAsia="Times New Roman" w:hAnsi="Eras Medium ITC"/>
                      <w:bCs/>
                      <w:sz w:val="24"/>
                      <w:szCs w:val="24"/>
                      <w:lang w:eastAsia="fr-FR"/>
                      <w14:ligatures w14:val="none"/>
                    </w:rPr>
                    <w:t xml:space="preserve">3 </w:t>
                  </w:r>
                  <w:r w:rsidR="00A77CD0" w:rsidRPr="008E25B7">
                    <w:rPr>
                      <w:rFonts w:ascii="Eras Medium ITC" w:eastAsia="Times New Roman" w:hAnsi="Eras Medium ITC" w:cs="Arial"/>
                      <w:color w:val="000000"/>
                      <w:sz w:val="24"/>
                      <w:szCs w:val="24"/>
                      <w:lang w:eastAsia="fr-FR"/>
                      <w14:ligatures w14:val="none"/>
                    </w:rPr>
                    <w:t xml:space="preserve">en génie </w:t>
                  </w:r>
                  <w:r w:rsidR="009B74DB">
                    <w:rPr>
                      <w:rFonts w:ascii="Eras Medium ITC" w:eastAsia="Times New Roman" w:hAnsi="Eras Medium ITC" w:cs="Arial"/>
                      <w:color w:val="000000"/>
                      <w:sz w:val="24"/>
                      <w:szCs w:val="24"/>
                      <w:lang w:eastAsia="fr-FR"/>
                      <w14:ligatures w14:val="none"/>
                    </w:rPr>
                    <w:t xml:space="preserve">de </w:t>
                  </w:r>
                  <w:r w:rsidR="000E53DE">
                    <w:rPr>
                      <w:rFonts w:ascii="Eras Medium ITC" w:eastAsia="Times New Roman" w:hAnsi="Eras Medium ITC" w:cs="Arial"/>
                      <w:color w:val="000000"/>
                      <w:sz w:val="24"/>
                      <w:szCs w:val="24"/>
                      <w:lang w:eastAsia="fr-FR"/>
                      <w14:ligatures w14:val="none"/>
                    </w:rPr>
                    <w:t>télécommunication</w:t>
                  </w:r>
                  <w:r w:rsidRPr="008E25B7">
                    <w:rPr>
                      <w:rFonts w:ascii="Eras Medium ITC" w:eastAsia="Times New Roman" w:hAnsi="Eras Medium ITC" w:cs="Arial"/>
                      <w:color w:val="000000"/>
                      <w:sz w:val="24"/>
                      <w:szCs w:val="24"/>
                      <w:lang w:eastAsia="fr-FR"/>
                      <w14:ligatures w14:val="none"/>
                    </w:rPr>
                    <w:t xml:space="preserve"> ou équivalent</w:t>
                  </w:r>
                  <w:r w:rsidRPr="008E25B7">
                    <w:rPr>
                      <w:rFonts w:ascii="Eras Medium ITC" w:eastAsia="Times New Roman" w:hAnsi="Eras Medium ITC"/>
                      <w:bCs/>
                      <w:sz w:val="24"/>
                      <w:szCs w:val="24"/>
                      <w:lang w:eastAsia="fr-FR"/>
                      <w14:ligatures w14:val="none"/>
                    </w:rPr>
                    <w:t xml:space="preserve"> ; </w:t>
                  </w:r>
                </w:p>
                <w:p w14:paraId="564778B8" w14:textId="353129C0" w:rsidR="00E85CD5" w:rsidRPr="008E25B7" w:rsidRDefault="00E85CD5" w:rsidP="004904DB">
                  <w:pPr>
                    <w:widowControl w:val="0"/>
                    <w:numPr>
                      <w:ilvl w:val="0"/>
                      <w:numId w:val="77"/>
                    </w:numPr>
                    <w:suppressAutoHyphens/>
                    <w:autoSpaceDN w:val="0"/>
                    <w:spacing w:before="120" w:line="276" w:lineRule="auto"/>
                    <w:jc w:val="both"/>
                    <w:textAlignment w:val="baseline"/>
                    <w:rPr>
                      <w:rFonts w:ascii="Eras Medium ITC" w:eastAsia="Times New Roman" w:hAnsi="Eras Medium ITC"/>
                      <w:bCs/>
                      <w:sz w:val="24"/>
                      <w:szCs w:val="24"/>
                      <w:lang w:eastAsia="fr-FR"/>
                      <w14:ligatures w14:val="none"/>
                    </w:rPr>
                  </w:pPr>
                  <w:r w:rsidRPr="008E25B7">
                    <w:rPr>
                      <w:rFonts w:ascii="Eras Medium ITC" w:eastAsia="Times New Roman" w:hAnsi="Eras Medium ITC"/>
                      <w:bCs/>
                      <w:sz w:val="24"/>
                      <w:szCs w:val="24"/>
                      <w:lang w:eastAsia="fr-FR"/>
                      <w14:ligatures w14:val="none"/>
                    </w:rPr>
                    <w:t xml:space="preserve"> </w:t>
                  </w:r>
                  <w:r w:rsidR="00FF49DF" w:rsidRPr="008E25B7">
                    <w:rPr>
                      <w:rFonts w:ascii="Eras Medium ITC" w:eastAsia="Times New Roman" w:hAnsi="Eras Medium ITC"/>
                      <w:bCs/>
                      <w:sz w:val="24"/>
                      <w:szCs w:val="24"/>
                      <w:lang w:eastAsia="fr-FR"/>
                      <w14:ligatures w14:val="none"/>
                    </w:rPr>
                    <w:t xml:space="preserve">Ayant au minimum </w:t>
                  </w:r>
                  <w:r w:rsidR="00E71D7D">
                    <w:rPr>
                      <w:rFonts w:ascii="Eras Medium ITC" w:eastAsia="Times New Roman" w:hAnsi="Eras Medium ITC"/>
                      <w:bCs/>
                      <w:sz w:val="24"/>
                      <w:szCs w:val="24"/>
                      <w:lang w:eastAsia="fr-FR"/>
                      <w14:ligatures w14:val="none"/>
                    </w:rPr>
                    <w:t>t</w:t>
                  </w:r>
                  <w:r w:rsidR="001A15A1" w:rsidRPr="008E25B7">
                    <w:rPr>
                      <w:rFonts w:ascii="Eras Medium ITC" w:eastAsia="Times New Roman" w:hAnsi="Eras Medium ITC"/>
                      <w:bCs/>
                      <w:sz w:val="24"/>
                      <w:szCs w:val="24"/>
                      <w:lang w:eastAsia="fr-FR"/>
                      <w14:ligatures w14:val="none"/>
                    </w:rPr>
                    <w:t xml:space="preserve">rois </w:t>
                  </w:r>
                  <w:r w:rsidR="00BE7805" w:rsidRPr="008E25B7">
                    <w:rPr>
                      <w:rFonts w:ascii="Eras Medium ITC" w:eastAsia="Times New Roman" w:hAnsi="Eras Medium ITC"/>
                      <w:bCs/>
                      <w:sz w:val="24"/>
                      <w:szCs w:val="24"/>
                      <w:lang w:eastAsia="fr-FR"/>
                      <w14:ligatures w14:val="none"/>
                    </w:rPr>
                    <w:t>(0</w:t>
                  </w:r>
                  <w:r w:rsidR="00A77CD0" w:rsidRPr="008E25B7">
                    <w:rPr>
                      <w:rFonts w:ascii="Eras Medium ITC" w:hAnsi="Eras Medium ITC" w:cs="Arial"/>
                      <w:color w:val="000000"/>
                      <w:sz w:val="24"/>
                      <w:szCs w:val="24"/>
                      <w14:ligatures w14:val="none"/>
                    </w:rPr>
                    <w:t>3</w:t>
                  </w:r>
                  <w:r w:rsidR="00BE7805" w:rsidRPr="008E25B7">
                    <w:rPr>
                      <w:rFonts w:ascii="Eras Medium ITC" w:hAnsi="Eras Medium ITC" w:cs="Arial"/>
                      <w:color w:val="000000"/>
                      <w:sz w:val="24"/>
                      <w:szCs w:val="24"/>
                      <w14:ligatures w14:val="none"/>
                    </w:rPr>
                    <w:t>)</w:t>
                  </w:r>
                  <w:r w:rsidR="00A77CD0" w:rsidRPr="008E25B7">
                    <w:rPr>
                      <w:rFonts w:ascii="Eras Medium ITC" w:hAnsi="Eras Medium ITC" w:cs="Arial"/>
                      <w:color w:val="000000"/>
                      <w:sz w:val="24"/>
                      <w:szCs w:val="24"/>
                      <w14:ligatures w14:val="none"/>
                    </w:rPr>
                    <w:t xml:space="preserve"> ans d’expérience dans le câblage </w:t>
                  </w:r>
                  <w:r w:rsidR="00E71D7D">
                    <w:rPr>
                      <w:rFonts w:ascii="Eras Medium ITC" w:hAnsi="Eras Medium ITC" w:cs="Arial"/>
                      <w:color w:val="000000"/>
                      <w:sz w:val="24"/>
                      <w:szCs w:val="24"/>
                      <w14:ligatures w14:val="none"/>
                    </w:rPr>
                    <w:t>des installations de télécommunication</w:t>
                  </w:r>
                  <w:r w:rsidR="00FF49DF" w:rsidRPr="008E25B7">
                    <w:rPr>
                      <w:rFonts w:ascii="Eras Medium ITC" w:hAnsi="Eras Medium ITC" w:cs="Arial"/>
                      <w:color w:val="000000"/>
                      <w:sz w:val="24"/>
                      <w:szCs w:val="24"/>
                      <w14:ligatures w14:val="none"/>
                    </w:rPr>
                    <w:t>.</w:t>
                  </w:r>
                </w:p>
                <w:p w14:paraId="0653940E" w14:textId="53171D83" w:rsidR="00E85CD5" w:rsidRPr="008E25B7" w:rsidRDefault="00E85CD5" w:rsidP="00E85CD5">
                  <w:pPr>
                    <w:widowControl w:val="0"/>
                    <w:suppressAutoHyphens/>
                    <w:autoSpaceDN w:val="0"/>
                    <w:spacing w:before="120" w:line="276" w:lineRule="auto"/>
                    <w:contextualSpacing/>
                    <w:jc w:val="both"/>
                    <w:textAlignment w:val="baseline"/>
                    <w:rPr>
                      <w:rFonts w:ascii="Eras Medium ITC" w:eastAsia="Times New Roman" w:hAnsi="Eras Medium ITC" w:cs="Arial"/>
                      <w:sz w:val="24"/>
                      <w:szCs w:val="24"/>
                      <w:lang w:eastAsia="fr-FR"/>
                      <w14:ligatures w14:val="none"/>
                    </w:rPr>
                  </w:pPr>
                  <w:r w:rsidRPr="008E25B7">
                    <w:rPr>
                      <w:rFonts w:ascii="Eras Medium ITC" w:eastAsia="Times New Roman" w:hAnsi="Eras Medium ITC" w:cs="Arial"/>
                      <w:b/>
                      <w:sz w:val="24"/>
                      <w:szCs w:val="24"/>
                      <w:lang w:eastAsia="fr-FR"/>
                      <w14:ligatures w14:val="none"/>
                    </w:rPr>
                    <w:t>Pour valider ce critère, le soumissionnaire devra valider tous les sous-critères</w:t>
                  </w:r>
                  <w:r w:rsidRPr="008E25B7">
                    <w:rPr>
                      <w:rFonts w:ascii="Eras Medium ITC" w:eastAsia="Times New Roman" w:hAnsi="Eras Medium ITC" w:cs="Arial"/>
                      <w:sz w:val="24"/>
                      <w:szCs w:val="24"/>
                      <w:lang w:eastAsia="fr-FR"/>
                      <w14:ligatures w14:val="none"/>
                    </w:rPr>
                    <w:t xml:space="preserve"> </w:t>
                  </w:r>
                </w:p>
                <w:p w14:paraId="4F6394C2" w14:textId="5D87574E" w:rsidR="00E85CD5" w:rsidRPr="008E25B7" w:rsidRDefault="00E85CD5" w:rsidP="00E85CD5">
                  <w:pPr>
                    <w:widowControl w:val="0"/>
                    <w:tabs>
                      <w:tab w:val="left" w:pos="273"/>
                    </w:tabs>
                    <w:suppressAutoHyphens/>
                    <w:autoSpaceDN w:val="0"/>
                    <w:spacing w:before="120" w:line="276" w:lineRule="auto"/>
                    <w:ind w:left="720" w:hanging="360"/>
                    <w:jc w:val="both"/>
                    <w:textAlignment w:val="baseline"/>
                    <w:rPr>
                      <w:rFonts w:ascii="Eras Medium ITC" w:eastAsia="Times New Roman" w:hAnsi="Eras Medium ITC"/>
                      <w:b/>
                      <w:bCs/>
                      <w:sz w:val="24"/>
                      <w:szCs w:val="24"/>
                      <w:lang w:eastAsia="fr-FR"/>
                      <w14:ligatures w14:val="none"/>
                    </w:rPr>
                  </w:pPr>
                  <w:r w:rsidRPr="008E25B7">
                    <w:rPr>
                      <w:rFonts w:ascii="Eras Medium ITC" w:eastAsia="Times New Roman" w:hAnsi="Eras Medium ITC"/>
                      <w:b/>
                      <w:bCs/>
                      <w:sz w:val="24"/>
                      <w:szCs w:val="24"/>
                      <w:lang w:eastAsia="fr-FR"/>
                      <w14:ligatures w14:val="none"/>
                    </w:rPr>
                    <w:t xml:space="preserve">Ingénieur </w:t>
                  </w:r>
                  <w:r w:rsidR="00190928" w:rsidRPr="008E25B7">
                    <w:rPr>
                      <w:rFonts w:ascii="Eras Medium ITC" w:eastAsia="Times New Roman" w:hAnsi="Eras Medium ITC"/>
                      <w:b/>
                      <w:bCs/>
                      <w:sz w:val="24"/>
                      <w:szCs w:val="24"/>
                      <w:lang w:eastAsia="fr-FR"/>
                      <w14:ligatures w14:val="none"/>
                    </w:rPr>
                    <w:t>Informatique</w:t>
                  </w:r>
                </w:p>
                <w:p w14:paraId="3A4EAEBE" w14:textId="29EDD66D" w:rsidR="00E85CD5" w:rsidRPr="008E25B7" w:rsidRDefault="00E85CD5" w:rsidP="004904DB">
                  <w:pPr>
                    <w:widowControl w:val="0"/>
                    <w:numPr>
                      <w:ilvl w:val="0"/>
                      <w:numId w:val="77"/>
                    </w:numPr>
                    <w:suppressAutoHyphens/>
                    <w:autoSpaceDN w:val="0"/>
                    <w:spacing w:before="120" w:line="276" w:lineRule="auto"/>
                    <w:jc w:val="both"/>
                    <w:textAlignment w:val="baseline"/>
                    <w:rPr>
                      <w:rFonts w:ascii="Eras Medium ITC" w:eastAsia="Times New Roman" w:hAnsi="Eras Medium ITC"/>
                      <w:bCs/>
                      <w:sz w:val="24"/>
                      <w:szCs w:val="24"/>
                      <w:lang w:eastAsia="fr-FR"/>
                      <w14:ligatures w14:val="none"/>
                    </w:rPr>
                  </w:pPr>
                  <w:r w:rsidRPr="008E25B7">
                    <w:rPr>
                      <w:rFonts w:ascii="Eras Medium ITC" w:eastAsia="Times New Roman" w:hAnsi="Eras Medium ITC"/>
                      <w:bCs/>
                      <w:sz w:val="24"/>
                      <w:szCs w:val="24"/>
                      <w:lang w:eastAsia="fr-FR"/>
                      <w14:ligatures w14:val="none"/>
                    </w:rPr>
                    <w:t xml:space="preserve">Ayant au minimum un bac+3 </w:t>
                  </w:r>
                  <w:r w:rsidR="00190928" w:rsidRPr="008E25B7">
                    <w:rPr>
                      <w:rFonts w:ascii="Eras Medium ITC" w:eastAsia="Times New Roman" w:hAnsi="Eras Medium ITC"/>
                      <w:bCs/>
                      <w:sz w:val="24"/>
                      <w:szCs w:val="24"/>
                      <w:lang w:eastAsia="fr-FR"/>
                      <w14:ligatures w14:val="none"/>
                    </w:rPr>
                    <w:t>en génie informatique</w:t>
                  </w:r>
                  <w:r w:rsidRPr="008E25B7">
                    <w:rPr>
                      <w:rFonts w:ascii="Eras Medium ITC" w:eastAsia="Times New Roman" w:hAnsi="Eras Medium ITC" w:cs="Arial"/>
                      <w:color w:val="000000"/>
                      <w:sz w:val="24"/>
                      <w:szCs w:val="24"/>
                      <w:lang w:eastAsia="fr-FR"/>
                      <w14:ligatures w14:val="none"/>
                    </w:rPr>
                    <w:t xml:space="preserve"> ou équivalent</w:t>
                  </w:r>
                  <w:r w:rsidRPr="008E25B7">
                    <w:rPr>
                      <w:rFonts w:ascii="Eras Medium ITC" w:eastAsia="Times New Roman" w:hAnsi="Eras Medium ITC"/>
                      <w:bCs/>
                      <w:sz w:val="24"/>
                      <w:szCs w:val="24"/>
                      <w:lang w:eastAsia="fr-FR"/>
                      <w14:ligatures w14:val="none"/>
                    </w:rPr>
                    <w:t xml:space="preserve"> ; </w:t>
                  </w:r>
                </w:p>
                <w:p w14:paraId="779287CF" w14:textId="394B4CA8" w:rsidR="00E85CD5" w:rsidRPr="008E25B7" w:rsidRDefault="00E85CD5" w:rsidP="004904DB">
                  <w:pPr>
                    <w:widowControl w:val="0"/>
                    <w:numPr>
                      <w:ilvl w:val="0"/>
                      <w:numId w:val="77"/>
                    </w:numPr>
                    <w:suppressAutoHyphens/>
                    <w:autoSpaceDN w:val="0"/>
                    <w:spacing w:before="120" w:line="276" w:lineRule="auto"/>
                    <w:jc w:val="both"/>
                    <w:textAlignment w:val="baseline"/>
                    <w:rPr>
                      <w:rFonts w:ascii="Eras Medium ITC" w:eastAsia="Times New Roman" w:hAnsi="Eras Medium ITC"/>
                      <w:bCs/>
                      <w:sz w:val="24"/>
                      <w:szCs w:val="24"/>
                      <w:lang w:eastAsia="fr-FR"/>
                      <w14:ligatures w14:val="none"/>
                    </w:rPr>
                  </w:pPr>
                  <w:r w:rsidRPr="008E25B7">
                    <w:rPr>
                      <w:rFonts w:ascii="Eras Medium ITC" w:eastAsia="Times New Roman" w:hAnsi="Eras Medium ITC"/>
                      <w:bCs/>
                      <w:sz w:val="24"/>
                      <w:szCs w:val="24"/>
                      <w:lang w:eastAsia="fr-FR"/>
                      <w14:ligatures w14:val="none"/>
                    </w:rPr>
                    <w:t xml:space="preserve"> </w:t>
                  </w:r>
                  <w:r w:rsidR="0044589C" w:rsidRPr="008E25B7">
                    <w:rPr>
                      <w:rFonts w:ascii="Eras Medium ITC" w:eastAsia="Times New Roman" w:hAnsi="Eras Medium ITC"/>
                      <w:bCs/>
                      <w:sz w:val="24"/>
                      <w:szCs w:val="24"/>
                      <w:lang w:eastAsia="fr-FR"/>
                      <w14:ligatures w14:val="none"/>
                    </w:rPr>
                    <w:t xml:space="preserve">Ayant au minimum </w:t>
                  </w:r>
                  <w:r w:rsidR="003C4477">
                    <w:rPr>
                      <w:rFonts w:ascii="Eras Medium ITC" w:eastAsia="Times New Roman" w:hAnsi="Eras Medium ITC"/>
                      <w:bCs/>
                      <w:sz w:val="24"/>
                      <w:szCs w:val="24"/>
                      <w:lang w:eastAsia="fr-FR"/>
                      <w14:ligatures w14:val="none"/>
                    </w:rPr>
                    <w:t>t</w:t>
                  </w:r>
                  <w:r w:rsidR="00BE7805" w:rsidRPr="008E25B7">
                    <w:rPr>
                      <w:rFonts w:ascii="Eras Medium ITC" w:eastAsia="Times New Roman" w:hAnsi="Eras Medium ITC"/>
                      <w:bCs/>
                      <w:sz w:val="24"/>
                      <w:szCs w:val="24"/>
                      <w:lang w:eastAsia="fr-FR"/>
                      <w14:ligatures w14:val="none"/>
                    </w:rPr>
                    <w:t>rois (0</w:t>
                  </w:r>
                  <w:r w:rsidR="00BE7805" w:rsidRPr="008E25B7">
                    <w:rPr>
                      <w:rFonts w:ascii="Eras Medium ITC" w:hAnsi="Eras Medium ITC" w:cs="Arial"/>
                      <w:color w:val="000000"/>
                      <w:sz w:val="24"/>
                      <w:szCs w:val="24"/>
                      <w14:ligatures w14:val="none"/>
                    </w:rPr>
                    <w:t xml:space="preserve">3) ans </w:t>
                  </w:r>
                  <w:r w:rsidR="00190928" w:rsidRPr="008E25B7">
                    <w:rPr>
                      <w:rFonts w:ascii="Eras Medium ITC" w:hAnsi="Eras Medium ITC" w:cs="Arial"/>
                      <w:color w:val="000000"/>
                      <w:sz w:val="24"/>
                      <w:szCs w:val="24"/>
                      <w14:ligatures w14:val="none"/>
                    </w:rPr>
                    <w:t>d’expérience dans l’interconnexion des sites et le câblage informatique de bâtiments.</w:t>
                  </w:r>
                </w:p>
                <w:p w14:paraId="4B7119C4" w14:textId="77777777" w:rsidR="00E85CD5" w:rsidRPr="008E25B7" w:rsidRDefault="00E85CD5" w:rsidP="00E85CD5">
                  <w:pPr>
                    <w:widowControl w:val="0"/>
                    <w:suppressAutoHyphens/>
                    <w:autoSpaceDN w:val="0"/>
                    <w:spacing w:before="120" w:line="276" w:lineRule="auto"/>
                    <w:contextualSpacing/>
                    <w:jc w:val="both"/>
                    <w:textAlignment w:val="baseline"/>
                    <w:rPr>
                      <w:rFonts w:ascii="Eras Medium ITC" w:eastAsia="Times New Roman" w:hAnsi="Eras Medium ITC"/>
                      <w:color w:val="000000"/>
                      <w:sz w:val="24"/>
                      <w:szCs w:val="24"/>
                      <w:lang w:eastAsia="fr-FR"/>
                      <w14:ligatures w14:val="none"/>
                    </w:rPr>
                  </w:pPr>
                  <w:r w:rsidRPr="008E25B7">
                    <w:rPr>
                      <w:rFonts w:ascii="Eras Medium ITC" w:eastAsia="Times New Roman" w:hAnsi="Eras Medium ITC" w:cs="Arial"/>
                      <w:b/>
                      <w:sz w:val="24"/>
                      <w:szCs w:val="24"/>
                      <w:lang w:eastAsia="fr-FR"/>
                      <w14:ligatures w14:val="none"/>
                    </w:rPr>
                    <w:t>Pour valider ce critère, le soumissionnaire devra valider tous les sous-critères</w:t>
                  </w:r>
                  <w:r w:rsidRPr="008E25B7">
                    <w:rPr>
                      <w:rFonts w:ascii="Eras Medium ITC" w:eastAsia="Times New Roman" w:hAnsi="Eras Medium ITC" w:cs="Arial"/>
                      <w:sz w:val="24"/>
                      <w:szCs w:val="24"/>
                      <w:lang w:eastAsia="fr-FR"/>
                      <w14:ligatures w14:val="none"/>
                    </w:rPr>
                    <w:t xml:space="preserve"> </w:t>
                  </w:r>
                </w:p>
              </w:tc>
              <w:tc>
                <w:tcPr>
                  <w:tcW w:w="1049" w:type="pct"/>
                </w:tcPr>
                <w:p w14:paraId="4CF660EC"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b/>
                      <w:sz w:val="24"/>
                      <w:szCs w:val="24"/>
                      <w:lang w:eastAsia="fr-FR"/>
                      <w14:ligatures w14:val="none"/>
                    </w:rPr>
                  </w:pPr>
                  <w:r w:rsidRPr="00DE1DB3">
                    <w:rPr>
                      <w:rFonts w:ascii="Eras Medium ITC" w:eastAsia="Times New Roman" w:hAnsi="Eras Medium ITC"/>
                      <w:b/>
                      <w:sz w:val="24"/>
                      <w:szCs w:val="24"/>
                      <w:lang w:eastAsia="fr-FR"/>
                      <w14:ligatures w14:val="none"/>
                    </w:rPr>
                    <w:lastRenderedPageBreak/>
                    <w:t>OUI/NON</w:t>
                  </w:r>
                </w:p>
                <w:p w14:paraId="22F12D14" w14:textId="77777777" w:rsidR="00E85CD5" w:rsidRPr="00DE1DB3" w:rsidRDefault="00E85CD5" w:rsidP="00E85CD5">
                  <w:pPr>
                    <w:widowControl w:val="0"/>
                    <w:suppressAutoHyphens/>
                    <w:autoSpaceDN w:val="0"/>
                    <w:spacing w:after="60" w:line="276" w:lineRule="auto"/>
                    <w:jc w:val="center"/>
                    <w:textAlignment w:val="baseline"/>
                    <w:rPr>
                      <w:rFonts w:ascii="Eras Medium ITC" w:eastAsia="Times New Roman" w:hAnsi="Eras Medium ITC"/>
                      <w:sz w:val="24"/>
                      <w:szCs w:val="24"/>
                      <w:lang w:eastAsia="fr-FR"/>
                      <w14:ligatures w14:val="none"/>
                    </w:rPr>
                  </w:pPr>
                </w:p>
                <w:p w14:paraId="42E3236D" w14:textId="77777777" w:rsidR="00CB6226" w:rsidRDefault="00CB6226" w:rsidP="00E85CD5">
                  <w:pPr>
                    <w:widowControl w:val="0"/>
                    <w:suppressAutoHyphens/>
                    <w:autoSpaceDN w:val="0"/>
                    <w:spacing w:after="60" w:line="276" w:lineRule="auto"/>
                    <w:jc w:val="center"/>
                    <w:textAlignment w:val="baseline"/>
                    <w:rPr>
                      <w:rFonts w:ascii="Eras Medium ITC" w:eastAsia="Times New Roman" w:hAnsi="Eras Medium ITC"/>
                      <w:sz w:val="24"/>
                      <w:szCs w:val="24"/>
                      <w:lang w:eastAsia="fr-FR"/>
                      <w14:ligatures w14:val="none"/>
                    </w:rPr>
                  </w:pPr>
                </w:p>
                <w:p w14:paraId="195B2EF6" w14:textId="492F9E92" w:rsidR="00E85CD5" w:rsidRPr="00DE1DB3" w:rsidRDefault="00E85CD5" w:rsidP="00E85CD5">
                  <w:pPr>
                    <w:widowControl w:val="0"/>
                    <w:suppressAutoHyphens/>
                    <w:autoSpaceDN w:val="0"/>
                    <w:spacing w:after="60" w:line="276" w:lineRule="auto"/>
                    <w:jc w:val="center"/>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OUI/NON</w:t>
                  </w:r>
                </w:p>
                <w:p w14:paraId="5A254CE9" w14:textId="77777777" w:rsidR="00E85CD5" w:rsidRPr="00DE1DB3" w:rsidRDefault="00E85CD5" w:rsidP="00E85CD5">
                  <w:pPr>
                    <w:widowControl w:val="0"/>
                    <w:suppressAutoHyphens/>
                    <w:autoSpaceDN w:val="0"/>
                    <w:spacing w:after="60" w:line="276" w:lineRule="auto"/>
                    <w:jc w:val="center"/>
                    <w:textAlignment w:val="baseline"/>
                    <w:rPr>
                      <w:rFonts w:ascii="Eras Medium ITC" w:eastAsia="Times New Roman" w:hAnsi="Eras Medium ITC"/>
                      <w:sz w:val="24"/>
                      <w:szCs w:val="24"/>
                      <w:lang w:eastAsia="fr-FR"/>
                      <w14:ligatures w14:val="none"/>
                    </w:rPr>
                  </w:pPr>
                </w:p>
                <w:p w14:paraId="58E44B75" w14:textId="77777777" w:rsidR="00CB6226" w:rsidRDefault="00CB6226"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640473AA" w14:textId="25EEE56D"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OUI/NON</w:t>
                  </w:r>
                </w:p>
                <w:p w14:paraId="19D6259D" w14:textId="77777777" w:rsidR="00E85CD5" w:rsidRPr="00DE1DB3" w:rsidRDefault="00E85CD5" w:rsidP="00E85CD5">
                  <w:pPr>
                    <w:widowControl w:val="0"/>
                    <w:suppressAutoHyphens/>
                    <w:autoSpaceDN w:val="0"/>
                    <w:spacing w:after="60" w:line="276" w:lineRule="auto"/>
                    <w:jc w:val="center"/>
                    <w:textAlignment w:val="baseline"/>
                    <w:rPr>
                      <w:rFonts w:ascii="Eras Medium ITC" w:eastAsia="Times New Roman" w:hAnsi="Eras Medium ITC"/>
                      <w:sz w:val="24"/>
                      <w:szCs w:val="24"/>
                      <w:lang w:eastAsia="fr-FR"/>
                      <w14:ligatures w14:val="none"/>
                    </w:rPr>
                  </w:pPr>
                </w:p>
                <w:p w14:paraId="476DBE3E" w14:textId="77777777" w:rsidR="00E85CD5" w:rsidRPr="00DE1DB3" w:rsidRDefault="00E85CD5" w:rsidP="00E85CD5">
                  <w:pPr>
                    <w:widowControl w:val="0"/>
                    <w:suppressAutoHyphens/>
                    <w:autoSpaceDN w:val="0"/>
                    <w:spacing w:after="60" w:line="276" w:lineRule="auto"/>
                    <w:jc w:val="center"/>
                    <w:textAlignment w:val="baseline"/>
                    <w:rPr>
                      <w:rFonts w:ascii="Eras Medium ITC" w:eastAsia="Times New Roman" w:hAnsi="Eras Medium ITC"/>
                      <w:sz w:val="24"/>
                      <w:szCs w:val="24"/>
                      <w:lang w:eastAsia="fr-FR"/>
                      <w14:ligatures w14:val="none"/>
                    </w:rPr>
                  </w:pPr>
                </w:p>
                <w:p w14:paraId="582831EE" w14:textId="77777777" w:rsidR="00E85CD5" w:rsidRPr="00DE1DB3" w:rsidRDefault="00E85CD5" w:rsidP="00E85CD5">
                  <w:pPr>
                    <w:widowControl w:val="0"/>
                    <w:suppressAutoHyphens/>
                    <w:autoSpaceDN w:val="0"/>
                    <w:spacing w:after="60" w:line="276" w:lineRule="auto"/>
                    <w:jc w:val="both"/>
                    <w:textAlignment w:val="baseline"/>
                    <w:rPr>
                      <w:rFonts w:ascii="Eras Medium ITC" w:eastAsia="Times New Roman" w:hAnsi="Eras Medium ITC"/>
                      <w:sz w:val="16"/>
                      <w:szCs w:val="16"/>
                      <w:lang w:eastAsia="fr-FR"/>
                      <w14:ligatures w14:val="none"/>
                    </w:rPr>
                  </w:pPr>
                </w:p>
                <w:p w14:paraId="19105666" w14:textId="77777777" w:rsidR="00E85CD5" w:rsidRPr="00DE1DB3" w:rsidRDefault="00E85CD5" w:rsidP="00E85CD5">
                  <w:pPr>
                    <w:widowControl w:val="0"/>
                    <w:suppressAutoHyphens/>
                    <w:autoSpaceDN w:val="0"/>
                    <w:spacing w:after="60" w:line="276" w:lineRule="auto"/>
                    <w:jc w:val="center"/>
                    <w:textAlignment w:val="baseline"/>
                    <w:rPr>
                      <w:rFonts w:ascii="Eras Medium ITC" w:eastAsia="Times New Roman" w:hAnsi="Eras Medium ITC"/>
                      <w:sz w:val="24"/>
                      <w:szCs w:val="24"/>
                      <w:lang w:eastAsia="fr-FR"/>
                      <w14:ligatures w14:val="none"/>
                    </w:rPr>
                  </w:pPr>
                </w:p>
                <w:p w14:paraId="22CF3FDA" w14:textId="77777777" w:rsidR="00E85CD5" w:rsidRPr="00DE1DB3" w:rsidRDefault="00E85CD5" w:rsidP="00E85CD5">
                  <w:pPr>
                    <w:widowControl w:val="0"/>
                    <w:suppressAutoHyphens/>
                    <w:autoSpaceDN w:val="0"/>
                    <w:spacing w:after="60" w:line="276" w:lineRule="auto"/>
                    <w:jc w:val="center"/>
                    <w:textAlignment w:val="baseline"/>
                    <w:rPr>
                      <w:rFonts w:ascii="Eras Medium ITC" w:eastAsia="Times New Roman" w:hAnsi="Eras Medium ITC"/>
                      <w:sz w:val="10"/>
                      <w:szCs w:val="10"/>
                      <w:lang w:eastAsia="fr-FR"/>
                      <w14:ligatures w14:val="none"/>
                    </w:rPr>
                  </w:pPr>
                </w:p>
                <w:p w14:paraId="03D15BE6"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OUI/NON</w:t>
                  </w:r>
                </w:p>
                <w:p w14:paraId="11BF47E5" w14:textId="77777777" w:rsidR="00E85CD5" w:rsidRPr="00DE1DB3" w:rsidRDefault="00E85CD5" w:rsidP="00E85CD5">
                  <w:pPr>
                    <w:widowControl w:val="0"/>
                    <w:suppressAutoHyphens/>
                    <w:autoSpaceDN w:val="0"/>
                    <w:spacing w:after="60" w:line="276" w:lineRule="auto"/>
                    <w:jc w:val="center"/>
                    <w:textAlignment w:val="baseline"/>
                    <w:rPr>
                      <w:rFonts w:ascii="Eras Medium ITC" w:eastAsia="Times New Roman" w:hAnsi="Eras Medium ITC"/>
                      <w:sz w:val="16"/>
                      <w:szCs w:val="16"/>
                      <w:lang w:eastAsia="fr-FR"/>
                      <w14:ligatures w14:val="none"/>
                    </w:rPr>
                  </w:pPr>
                </w:p>
                <w:p w14:paraId="7235DEA6" w14:textId="77777777" w:rsidR="00E85CD5" w:rsidRPr="00DE1DB3" w:rsidRDefault="00E85CD5" w:rsidP="00E85CD5">
                  <w:pPr>
                    <w:widowControl w:val="0"/>
                    <w:suppressAutoHyphens/>
                    <w:autoSpaceDN w:val="0"/>
                    <w:spacing w:after="60" w:line="276" w:lineRule="auto"/>
                    <w:jc w:val="center"/>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OUI/NON</w:t>
                  </w:r>
                </w:p>
                <w:p w14:paraId="17AB8AEE"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2AFD936B"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5D0D4A3C"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61E5BBE2"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4565B002" w14:textId="77777777" w:rsidR="00E85CD5" w:rsidRPr="00DE1DB3"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 xml:space="preserve">  OUI/NON</w:t>
                  </w:r>
                </w:p>
                <w:p w14:paraId="691E0D92" w14:textId="77777777" w:rsidR="00E85CD5" w:rsidRPr="00DE1DB3" w:rsidRDefault="00E85CD5" w:rsidP="00E85CD5">
                  <w:pPr>
                    <w:widowControl w:val="0"/>
                    <w:suppressAutoHyphens/>
                    <w:autoSpaceDN w:val="0"/>
                    <w:spacing w:line="276" w:lineRule="auto"/>
                    <w:jc w:val="both"/>
                    <w:textAlignment w:val="baseline"/>
                    <w:rPr>
                      <w:rFonts w:ascii="Eras Medium ITC" w:eastAsia="Times New Roman" w:hAnsi="Eras Medium ITC"/>
                      <w:sz w:val="18"/>
                      <w:szCs w:val="18"/>
                      <w:lang w:eastAsia="fr-FR"/>
                      <w14:ligatures w14:val="none"/>
                    </w:rPr>
                  </w:pPr>
                </w:p>
                <w:p w14:paraId="40FB99DE"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lang w:eastAsia="fr-FR"/>
                      <w14:ligatures w14:val="none"/>
                    </w:rPr>
                  </w:pPr>
                </w:p>
                <w:p w14:paraId="0F4AAED8"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OUI/NON</w:t>
                  </w:r>
                </w:p>
                <w:p w14:paraId="3F225C1A"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tc>
            </w:tr>
            <w:tr w:rsidR="00E85CD5" w:rsidRPr="00DE1DB3" w14:paraId="0295C769" w14:textId="77777777" w:rsidTr="00331420">
              <w:tc>
                <w:tcPr>
                  <w:tcW w:w="273" w:type="pct"/>
                </w:tcPr>
                <w:p w14:paraId="7E67F877" w14:textId="77777777" w:rsidR="00E85CD5" w:rsidRPr="00DE1DB3" w:rsidRDefault="00E85CD5" w:rsidP="004904DB">
                  <w:pPr>
                    <w:widowControl w:val="0"/>
                    <w:numPr>
                      <w:ilvl w:val="0"/>
                      <w:numId w:val="59"/>
                    </w:numPr>
                    <w:suppressAutoHyphens/>
                    <w:autoSpaceDN w:val="0"/>
                    <w:spacing w:before="120" w:after="60" w:line="276" w:lineRule="auto"/>
                    <w:ind w:left="284" w:hanging="284"/>
                    <w:jc w:val="both"/>
                    <w:textAlignment w:val="baseline"/>
                    <w:rPr>
                      <w:rFonts w:ascii="Eras Medium ITC" w:eastAsia="Times New Roman" w:hAnsi="Eras Medium ITC"/>
                      <w:sz w:val="24"/>
                      <w:szCs w:val="24"/>
                      <w:lang w:eastAsia="fr-FR"/>
                      <w14:ligatures w14:val="none"/>
                    </w:rPr>
                  </w:pPr>
                </w:p>
              </w:tc>
              <w:tc>
                <w:tcPr>
                  <w:tcW w:w="3678" w:type="pct"/>
                </w:tcPr>
                <w:p w14:paraId="75B3F9DE" w14:textId="77777777" w:rsidR="00E85CD5" w:rsidRPr="008E25B7" w:rsidRDefault="00E85CD5" w:rsidP="00E85CD5">
                  <w:pPr>
                    <w:widowControl w:val="0"/>
                    <w:suppressAutoHyphens/>
                    <w:autoSpaceDN w:val="0"/>
                    <w:spacing w:before="120" w:line="276" w:lineRule="auto"/>
                    <w:jc w:val="both"/>
                    <w:textAlignment w:val="baseline"/>
                    <w:rPr>
                      <w:rFonts w:ascii="Eras Medium ITC" w:eastAsia="Times New Roman" w:hAnsi="Eras Medium ITC"/>
                      <w:b/>
                      <w:bCs/>
                      <w:sz w:val="24"/>
                      <w:szCs w:val="24"/>
                      <w:u w:val="single"/>
                      <w:lang w:eastAsia="fr-FR"/>
                      <w14:ligatures w14:val="none"/>
                    </w:rPr>
                  </w:pPr>
                  <w:r w:rsidRPr="008E25B7">
                    <w:rPr>
                      <w:rFonts w:ascii="Eras Medium ITC" w:eastAsia="Times New Roman" w:hAnsi="Eras Medium ITC"/>
                      <w:b/>
                      <w:bCs/>
                      <w:sz w:val="24"/>
                      <w:szCs w:val="24"/>
                      <w:u w:val="single"/>
                      <w:lang w:eastAsia="fr-FR"/>
                      <w14:ligatures w14:val="none"/>
                    </w:rPr>
                    <w:t>METHODLOGIE ET PLANNING D’EXECUTION DES PRESTATIONS</w:t>
                  </w:r>
                </w:p>
                <w:p w14:paraId="1485B79B" w14:textId="77777777" w:rsidR="00E85CD5" w:rsidRPr="008E25B7" w:rsidRDefault="00E85CD5" w:rsidP="00E85CD5">
                  <w:pPr>
                    <w:widowControl w:val="0"/>
                    <w:suppressAutoHyphens/>
                    <w:autoSpaceDN w:val="0"/>
                    <w:spacing w:before="120"/>
                    <w:contextualSpacing/>
                    <w:jc w:val="both"/>
                    <w:textAlignment w:val="baseline"/>
                    <w:rPr>
                      <w:rFonts w:ascii="Eras Medium ITC" w:eastAsia="Times New Roman" w:hAnsi="Eras Medium ITC" w:cs="Arial"/>
                      <w:sz w:val="24"/>
                      <w:szCs w:val="24"/>
                      <w:lang w:eastAsia="fr-FR"/>
                      <w14:ligatures w14:val="none"/>
                    </w:rPr>
                  </w:pPr>
                  <w:r w:rsidRPr="008E25B7">
                    <w:rPr>
                      <w:rFonts w:ascii="Eras Medium ITC" w:eastAsia="Times New Roman" w:hAnsi="Eras Medium ITC" w:cs="Arial"/>
                      <w:sz w:val="24"/>
                      <w:szCs w:val="24"/>
                      <w:lang w:eastAsia="fr-FR"/>
                      <w14:ligatures w14:val="none"/>
                    </w:rPr>
                    <w:t xml:space="preserve">1. Le soumissionnaire doit fournir une méthodologie détaillée des travaux conformément aux prescriptions du CCTP tout en précisant les méthodes d’exécutions. </w:t>
                  </w:r>
                </w:p>
                <w:p w14:paraId="68E175D2" w14:textId="77777777" w:rsidR="00E85CD5" w:rsidRPr="008E25B7" w:rsidRDefault="00E85CD5" w:rsidP="00E85CD5">
                  <w:pPr>
                    <w:widowControl w:val="0"/>
                    <w:suppressAutoHyphens/>
                    <w:autoSpaceDN w:val="0"/>
                    <w:spacing w:line="276" w:lineRule="auto"/>
                    <w:ind w:left="1080"/>
                    <w:contextualSpacing/>
                    <w:jc w:val="both"/>
                    <w:textAlignment w:val="baseline"/>
                    <w:rPr>
                      <w:rFonts w:ascii="Eras Medium ITC" w:eastAsia="Times New Roman" w:hAnsi="Eras Medium ITC" w:cs="Arial"/>
                      <w:sz w:val="24"/>
                      <w:szCs w:val="24"/>
                      <w:lang w:eastAsia="fr-FR"/>
                      <w14:ligatures w14:val="none"/>
                    </w:rPr>
                  </w:pPr>
                </w:p>
                <w:p w14:paraId="2C71E231" w14:textId="1DC2CE0E" w:rsidR="00E85CD5" w:rsidRPr="008E25B7" w:rsidRDefault="00E85CD5" w:rsidP="00E85CD5">
                  <w:pPr>
                    <w:widowControl w:val="0"/>
                    <w:suppressAutoHyphens/>
                    <w:autoSpaceDN w:val="0"/>
                    <w:spacing w:before="120"/>
                    <w:contextualSpacing/>
                    <w:jc w:val="both"/>
                    <w:textAlignment w:val="baseline"/>
                    <w:rPr>
                      <w:rFonts w:ascii="Eras Medium ITC" w:eastAsia="Times New Roman" w:hAnsi="Eras Medium ITC" w:cs="Arial"/>
                      <w:sz w:val="24"/>
                      <w:szCs w:val="24"/>
                      <w:lang w:eastAsia="fr-FR"/>
                      <w14:ligatures w14:val="none"/>
                    </w:rPr>
                  </w:pPr>
                  <w:r w:rsidRPr="008E25B7">
                    <w:rPr>
                      <w:rFonts w:ascii="Eras Medium ITC" w:eastAsia="Times New Roman" w:hAnsi="Eras Medium ITC" w:cs="Arial"/>
                      <w:sz w:val="24"/>
                      <w:szCs w:val="24"/>
                      <w:lang w:eastAsia="fr-FR"/>
                      <w14:ligatures w14:val="none"/>
                    </w:rPr>
                    <w:t>2. Le soumissionnaire devra avoir pris connaissance des conditions et du lieu d’exécution des prestations. Il fournira l’attestation de visite de site signé</w:t>
                  </w:r>
                  <w:r w:rsidR="00FA6353">
                    <w:rPr>
                      <w:rFonts w:ascii="Eras Medium ITC" w:eastAsia="Times New Roman" w:hAnsi="Eras Medium ITC" w:cs="Arial"/>
                      <w:sz w:val="24"/>
                      <w:szCs w:val="24"/>
                      <w:lang w:eastAsia="fr-FR"/>
                      <w14:ligatures w14:val="none"/>
                    </w:rPr>
                    <w:t>e</w:t>
                  </w:r>
                  <w:r w:rsidRPr="008E25B7">
                    <w:rPr>
                      <w:rFonts w:ascii="Eras Medium ITC" w:eastAsia="Times New Roman" w:hAnsi="Eras Medium ITC" w:cs="Arial"/>
                      <w:sz w:val="24"/>
                      <w:szCs w:val="24"/>
                      <w:lang w:eastAsia="fr-FR"/>
                      <w14:ligatures w14:val="none"/>
                    </w:rPr>
                    <w:t xml:space="preserve"> par le Chef d</w:t>
                  </w:r>
                  <w:r w:rsidR="00CC1B08" w:rsidRPr="008E25B7">
                    <w:rPr>
                      <w:rFonts w:ascii="Eras Medium ITC" w:eastAsia="Times New Roman" w:hAnsi="Eras Medium ITC" w:cs="Arial"/>
                      <w:sz w:val="24"/>
                      <w:szCs w:val="24"/>
                      <w:lang w:eastAsia="fr-FR"/>
                      <w14:ligatures w14:val="none"/>
                    </w:rPr>
                    <w:t>e la Cellule des Systèmes d’Information</w:t>
                  </w:r>
                  <w:r w:rsidRPr="008E25B7">
                    <w:rPr>
                      <w:rFonts w:ascii="Eras Medium ITC" w:eastAsia="Times New Roman" w:hAnsi="Eras Medium ITC" w:cs="Arial"/>
                      <w:sz w:val="24"/>
                      <w:szCs w:val="24"/>
                      <w:lang w:eastAsia="fr-FR"/>
                      <w14:ligatures w14:val="none"/>
                    </w:rPr>
                    <w:t xml:space="preserve"> ; </w:t>
                  </w:r>
                </w:p>
                <w:p w14:paraId="27FF30AB" w14:textId="77777777" w:rsidR="00E85CD5" w:rsidRPr="008E25B7" w:rsidRDefault="00E85CD5" w:rsidP="00E85CD5">
                  <w:pPr>
                    <w:widowControl w:val="0"/>
                    <w:suppressAutoHyphens/>
                    <w:autoSpaceDN w:val="0"/>
                    <w:ind w:left="360"/>
                    <w:contextualSpacing/>
                    <w:jc w:val="both"/>
                    <w:textAlignment w:val="baseline"/>
                    <w:rPr>
                      <w:rFonts w:ascii="Eras Medium ITC" w:eastAsia="Times New Roman" w:hAnsi="Eras Medium ITC" w:cs="Arial"/>
                      <w:sz w:val="24"/>
                      <w:szCs w:val="24"/>
                      <w:lang w:eastAsia="fr-FR"/>
                      <w14:ligatures w14:val="none"/>
                    </w:rPr>
                  </w:pPr>
                </w:p>
                <w:p w14:paraId="48761C00" w14:textId="3D4D9026" w:rsidR="00E85CD5" w:rsidRPr="008E25B7" w:rsidRDefault="00E85CD5" w:rsidP="00071E8B">
                  <w:pPr>
                    <w:widowControl w:val="0"/>
                    <w:suppressAutoHyphens/>
                    <w:autoSpaceDN w:val="0"/>
                    <w:spacing w:before="120" w:line="276" w:lineRule="auto"/>
                    <w:contextualSpacing/>
                    <w:jc w:val="both"/>
                    <w:textAlignment w:val="baseline"/>
                    <w:rPr>
                      <w:rFonts w:ascii="Eras Medium ITC" w:eastAsia="Times New Roman" w:hAnsi="Eras Medium ITC" w:cs="Arial"/>
                      <w:sz w:val="24"/>
                      <w:szCs w:val="24"/>
                      <w:lang w:eastAsia="fr-FR"/>
                      <w14:ligatures w14:val="none"/>
                    </w:rPr>
                  </w:pPr>
                  <w:r w:rsidRPr="008E25B7">
                    <w:rPr>
                      <w:rFonts w:ascii="Eras Medium ITC" w:eastAsia="Times New Roman" w:hAnsi="Eras Medium ITC" w:cs="Arial"/>
                      <w:sz w:val="24"/>
                      <w:szCs w:val="24"/>
                      <w:lang w:eastAsia="fr-FR"/>
                      <w14:ligatures w14:val="none"/>
                    </w:rPr>
                    <w:t xml:space="preserve">3. Le soumissionnaire fournira le planning détaillé avec jalons et indiquera son délai d’exécution des prestations qui devra être inférieur ou égal au délai prescrit dans le DAO. </w:t>
                  </w:r>
                </w:p>
                <w:p w14:paraId="761D0CCE" w14:textId="77777777" w:rsidR="00E85CD5" w:rsidRPr="00DE1DB3" w:rsidRDefault="00E85CD5" w:rsidP="004904DB">
                  <w:pPr>
                    <w:widowControl w:val="0"/>
                    <w:numPr>
                      <w:ilvl w:val="0"/>
                      <w:numId w:val="77"/>
                    </w:numPr>
                    <w:suppressAutoHyphens/>
                    <w:autoSpaceDN w:val="0"/>
                    <w:spacing w:before="120" w:after="60" w:line="276" w:lineRule="auto"/>
                    <w:ind w:left="177" w:hanging="177"/>
                    <w:jc w:val="both"/>
                    <w:textAlignment w:val="baseline"/>
                    <w:rPr>
                      <w:rFonts w:ascii="Eras Medium ITC" w:eastAsia="Times New Roman" w:hAnsi="Eras Medium ITC"/>
                      <w:color w:val="000000"/>
                      <w:sz w:val="24"/>
                      <w:szCs w:val="24"/>
                      <w:lang w:eastAsia="fr-FR"/>
                      <w14:ligatures w14:val="none"/>
                    </w:rPr>
                  </w:pPr>
                  <w:r w:rsidRPr="008E25B7">
                    <w:rPr>
                      <w:rFonts w:ascii="Eras Medium ITC" w:eastAsia="Times New Roman" w:hAnsi="Eras Medium ITC" w:cs="Arial"/>
                      <w:b/>
                      <w:sz w:val="24"/>
                      <w:szCs w:val="24"/>
                      <w:lang w:eastAsia="fr-FR"/>
                      <w14:ligatures w14:val="none"/>
                    </w:rPr>
                    <w:t>Pour valider ce critère, le soumissionnaire devra valider tous les sous-critères</w:t>
                  </w:r>
                </w:p>
              </w:tc>
              <w:tc>
                <w:tcPr>
                  <w:tcW w:w="1049" w:type="pct"/>
                </w:tcPr>
                <w:p w14:paraId="53812EC0" w14:textId="77777777" w:rsidR="00E85CD5" w:rsidRPr="00DE1DB3" w:rsidRDefault="00E85CD5" w:rsidP="00E85CD5">
                  <w:pPr>
                    <w:widowControl w:val="0"/>
                    <w:suppressAutoHyphens/>
                    <w:autoSpaceDN w:val="0"/>
                    <w:spacing w:after="60" w:line="276" w:lineRule="auto"/>
                    <w:jc w:val="center"/>
                    <w:textAlignment w:val="baseline"/>
                    <w:rPr>
                      <w:rFonts w:ascii="Eras Medium ITC" w:eastAsia="Times New Roman" w:hAnsi="Eras Medium ITC"/>
                      <w:b/>
                      <w:sz w:val="24"/>
                      <w:szCs w:val="24"/>
                      <w:lang w:eastAsia="fr-FR"/>
                      <w14:ligatures w14:val="none"/>
                    </w:rPr>
                  </w:pPr>
                  <w:r w:rsidRPr="00DE1DB3">
                    <w:rPr>
                      <w:rFonts w:ascii="Eras Medium ITC" w:eastAsia="Times New Roman" w:hAnsi="Eras Medium ITC"/>
                      <w:b/>
                      <w:sz w:val="24"/>
                      <w:szCs w:val="24"/>
                      <w:lang w:eastAsia="fr-FR"/>
                      <w14:ligatures w14:val="none"/>
                    </w:rPr>
                    <w:t>OUI/NON</w:t>
                  </w:r>
                </w:p>
                <w:p w14:paraId="1DAEA2CB" w14:textId="77777777" w:rsidR="008E25B7" w:rsidRDefault="008E25B7"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7BCB7D76" w14:textId="77777777" w:rsidR="008E25B7" w:rsidRDefault="008E25B7"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1DEB5597" w14:textId="4FA804C3"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OUI/NON</w:t>
                  </w:r>
                </w:p>
                <w:p w14:paraId="683F5386"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60743B6E"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6618DF8C"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12"/>
                      <w:szCs w:val="24"/>
                      <w:lang w:eastAsia="fr-FR"/>
                      <w14:ligatures w14:val="none"/>
                    </w:rPr>
                  </w:pPr>
                </w:p>
                <w:p w14:paraId="6344EFF9"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OUI/NON</w:t>
                  </w:r>
                </w:p>
                <w:p w14:paraId="66B715CC"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18CC13FF"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6827CBCA"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16"/>
                      <w:szCs w:val="24"/>
                      <w:lang w:eastAsia="fr-FR"/>
                      <w14:ligatures w14:val="none"/>
                    </w:rPr>
                  </w:pPr>
                </w:p>
                <w:p w14:paraId="59C20063"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OUI/NON</w:t>
                  </w:r>
                </w:p>
              </w:tc>
            </w:tr>
            <w:tr w:rsidR="00E85CD5" w:rsidRPr="00DE1DB3" w14:paraId="242C00E7" w14:textId="77777777" w:rsidTr="00331420">
              <w:tc>
                <w:tcPr>
                  <w:tcW w:w="273" w:type="pct"/>
                </w:tcPr>
                <w:p w14:paraId="470FBAC5" w14:textId="77777777" w:rsidR="00E85CD5" w:rsidRPr="00DE1DB3" w:rsidRDefault="00E85CD5" w:rsidP="004904DB">
                  <w:pPr>
                    <w:widowControl w:val="0"/>
                    <w:numPr>
                      <w:ilvl w:val="0"/>
                      <w:numId w:val="59"/>
                    </w:numPr>
                    <w:suppressAutoHyphens/>
                    <w:autoSpaceDN w:val="0"/>
                    <w:spacing w:before="120" w:after="60" w:line="276" w:lineRule="auto"/>
                    <w:ind w:left="284" w:hanging="284"/>
                    <w:jc w:val="both"/>
                    <w:textAlignment w:val="baseline"/>
                    <w:rPr>
                      <w:rFonts w:ascii="Eras Medium ITC" w:eastAsia="Times New Roman" w:hAnsi="Eras Medium ITC"/>
                      <w:sz w:val="24"/>
                      <w:szCs w:val="24"/>
                      <w:lang w:eastAsia="fr-FR"/>
                      <w14:ligatures w14:val="none"/>
                    </w:rPr>
                  </w:pPr>
                </w:p>
              </w:tc>
              <w:tc>
                <w:tcPr>
                  <w:tcW w:w="3678" w:type="pct"/>
                </w:tcPr>
                <w:p w14:paraId="417CF72D" w14:textId="2009DCA6" w:rsidR="00E85CD5" w:rsidRPr="008E25B7" w:rsidRDefault="00E85CD5" w:rsidP="00E85CD5">
                  <w:pPr>
                    <w:widowControl w:val="0"/>
                    <w:suppressAutoHyphens/>
                    <w:autoSpaceDN w:val="0"/>
                    <w:spacing w:before="120" w:line="276" w:lineRule="auto"/>
                    <w:jc w:val="both"/>
                    <w:textAlignment w:val="baseline"/>
                    <w:rPr>
                      <w:rFonts w:ascii="Eras Medium ITC" w:eastAsia="Times New Roman" w:hAnsi="Eras Medium ITC"/>
                      <w:b/>
                      <w:bCs/>
                      <w:sz w:val="24"/>
                      <w:szCs w:val="24"/>
                      <w:u w:val="single"/>
                      <w:lang w:eastAsia="fr-FR"/>
                      <w14:ligatures w14:val="none"/>
                    </w:rPr>
                  </w:pPr>
                  <w:r w:rsidRPr="008E25B7">
                    <w:rPr>
                      <w:rFonts w:ascii="Eras Medium ITC" w:eastAsia="Times New Roman" w:hAnsi="Eras Medium ITC"/>
                      <w:b/>
                      <w:bCs/>
                      <w:sz w:val="24"/>
                      <w:szCs w:val="24"/>
                      <w:u w:val="single"/>
                      <w:lang w:eastAsia="fr-FR"/>
                      <w14:ligatures w14:val="none"/>
                    </w:rPr>
                    <w:t xml:space="preserve">PREUVE DE CAPACITE FINANCIERE ET D’ACCEPTATION DES CONDITIONS DU MARCHE </w:t>
                  </w:r>
                </w:p>
                <w:p w14:paraId="7223617F" w14:textId="7E34A691" w:rsidR="00E85CD5" w:rsidRPr="008E25B7" w:rsidRDefault="00E85CD5" w:rsidP="004904DB">
                  <w:pPr>
                    <w:widowControl w:val="0"/>
                    <w:numPr>
                      <w:ilvl w:val="0"/>
                      <w:numId w:val="87"/>
                    </w:numPr>
                    <w:suppressAutoHyphens/>
                    <w:autoSpaceDN w:val="0"/>
                    <w:spacing w:before="120"/>
                    <w:jc w:val="both"/>
                    <w:textAlignment w:val="baseline"/>
                    <w:rPr>
                      <w:rFonts w:ascii="Eras Medium ITC" w:eastAsia="Times New Roman" w:hAnsi="Eras Medium ITC"/>
                      <w:sz w:val="24"/>
                      <w:szCs w:val="24"/>
                      <w:lang w:eastAsia="fr-FR"/>
                      <w14:ligatures w14:val="none"/>
                    </w:rPr>
                  </w:pPr>
                  <w:r w:rsidRPr="008E25B7">
                    <w:rPr>
                      <w:rFonts w:ascii="Eras Medium ITC" w:eastAsia="Times New Roman" w:hAnsi="Eras Medium ITC"/>
                      <w:sz w:val="24"/>
                      <w:szCs w:val="24"/>
                      <w:lang w:eastAsia="fr-FR"/>
                      <w14:ligatures w14:val="none"/>
                    </w:rPr>
                    <w:t xml:space="preserve">Le soumissionnaire devra fournir une preuve de financement d’un montant d’au moins </w:t>
                  </w:r>
                  <w:r w:rsidR="00817C90" w:rsidRPr="008E25B7">
                    <w:rPr>
                      <w:rFonts w:ascii="Eras Medium ITC" w:eastAsia="Times New Roman" w:hAnsi="Eras Medium ITC"/>
                      <w:sz w:val="24"/>
                      <w:szCs w:val="24"/>
                      <w:lang w:eastAsia="fr-FR"/>
                      <w14:ligatures w14:val="none"/>
                    </w:rPr>
                    <w:t>dix</w:t>
                  </w:r>
                  <w:r w:rsidRPr="008E25B7">
                    <w:rPr>
                      <w:rFonts w:ascii="Eras Medium ITC" w:eastAsia="Times New Roman" w:hAnsi="Eras Medium ITC"/>
                      <w:sz w:val="24"/>
                      <w:szCs w:val="24"/>
                      <w:lang w:eastAsia="fr-FR"/>
                      <w14:ligatures w14:val="none"/>
                    </w:rPr>
                    <w:t xml:space="preserve"> millions </w:t>
                  </w:r>
                  <w:r w:rsidRPr="008E25B7">
                    <w:rPr>
                      <w:rFonts w:ascii="Eras Medium ITC" w:eastAsia="Times New Roman" w:hAnsi="Eras Medium ITC"/>
                      <w:b/>
                      <w:bCs/>
                      <w:sz w:val="24"/>
                      <w:szCs w:val="24"/>
                      <w:lang w:eastAsia="fr-FR"/>
                      <w14:ligatures w14:val="none"/>
                    </w:rPr>
                    <w:t>(</w:t>
                  </w:r>
                  <w:r w:rsidR="00817C90" w:rsidRPr="008E25B7">
                    <w:rPr>
                      <w:rFonts w:ascii="Eras Medium ITC" w:eastAsia="Times New Roman" w:hAnsi="Eras Medium ITC"/>
                      <w:b/>
                      <w:bCs/>
                      <w:sz w:val="24"/>
                      <w:szCs w:val="24"/>
                      <w:lang w:eastAsia="fr-FR"/>
                      <w14:ligatures w14:val="none"/>
                    </w:rPr>
                    <w:t>10</w:t>
                  </w:r>
                  <w:r w:rsidRPr="008E25B7">
                    <w:rPr>
                      <w:rFonts w:ascii="Eras Medium ITC" w:eastAsia="Times New Roman" w:hAnsi="Eras Medium ITC"/>
                      <w:b/>
                      <w:bCs/>
                      <w:sz w:val="24"/>
                      <w:szCs w:val="24"/>
                      <w:lang w:eastAsia="fr-FR"/>
                      <w14:ligatures w14:val="none"/>
                    </w:rPr>
                    <w:t> 000 000)</w:t>
                  </w:r>
                  <w:r w:rsidRPr="008E25B7">
                    <w:rPr>
                      <w:rFonts w:ascii="Eras Medium ITC" w:eastAsia="Times New Roman" w:hAnsi="Eras Medium ITC"/>
                      <w:sz w:val="24"/>
                      <w:szCs w:val="24"/>
                      <w:lang w:eastAsia="fr-FR"/>
                      <w14:ligatures w14:val="none"/>
                    </w:rPr>
                    <w:t xml:space="preserve"> de francs CFA établie par une Banque de premier ordre agréée par le Ministre en charge des Finances.</w:t>
                  </w:r>
                </w:p>
                <w:p w14:paraId="52603168" w14:textId="77777777" w:rsidR="00E85CD5" w:rsidRPr="008E25B7" w:rsidRDefault="00E85CD5" w:rsidP="00E85CD5">
                  <w:pPr>
                    <w:widowControl w:val="0"/>
                    <w:suppressAutoHyphens/>
                    <w:autoSpaceDN w:val="0"/>
                    <w:ind w:left="360"/>
                    <w:jc w:val="both"/>
                    <w:textAlignment w:val="baseline"/>
                    <w:rPr>
                      <w:rFonts w:ascii="Eras Medium ITC" w:eastAsia="Times New Roman" w:hAnsi="Eras Medium ITC"/>
                      <w:sz w:val="24"/>
                      <w:szCs w:val="24"/>
                      <w:lang w:eastAsia="fr-FR"/>
                      <w14:ligatures w14:val="none"/>
                    </w:rPr>
                  </w:pPr>
                </w:p>
                <w:p w14:paraId="705E1222" w14:textId="2A6E2D95" w:rsidR="00E85CD5" w:rsidRPr="008E25B7" w:rsidRDefault="00E85CD5" w:rsidP="00071E8B">
                  <w:pPr>
                    <w:widowControl w:val="0"/>
                    <w:numPr>
                      <w:ilvl w:val="0"/>
                      <w:numId w:val="88"/>
                    </w:numPr>
                    <w:suppressAutoHyphens/>
                    <w:autoSpaceDN w:val="0"/>
                    <w:spacing w:before="120"/>
                    <w:contextualSpacing/>
                    <w:jc w:val="both"/>
                    <w:textAlignment w:val="baseline"/>
                    <w:rPr>
                      <w:rFonts w:ascii="Eras Medium ITC" w:eastAsia="Times New Roman" w:hAnsi="Eras Medium ITC"/>
                      <w:sz w:val="24"/>
                      <w:szCs w:val="24"/>
                      <w:lang w:eastAsia="fr-FR"/>
                      <w14:ligatures w14:val="none"/>
                    </w:rPr>
                  </w:pPr>
                  <w:r w:rsidRPr="008E25B7">
                    <w:rPr>
                      <w:rFonts w:ascii="Eras Medium ITC" w:eastAsia="Times New Roman" w:hAnsi="Eras Medium ITC" w:cs="Arial"/>
                      <w:sz w:val="24"/>
                      <w:szCs w:val="24"/>
                      <w:lang w:eastAsia="fr-FR"/>
                      <w14:ligatures w14:val="none"/>
                    </w:rPr>
                    <w:t>Le</w:t>
                  </w:r>
                  <w:r w:rsidRPr="008E25B7">
                    <w:rPr>
                      <w:rFonts w:ascii="Eras Medium ITC" w:eastAsia="Times New Roman" w:hAnsi="Eras Medium ITC" w:cs="Arial"/>
                      <w:spacing w:val="6"/>
                      <w:sz w:val="24"/>
                      <w:szCs w:val="24"/>
                      <w:lang w:eastAsia="fr-FR"/>
                      <w14:ligatures w14:val="none"/>
                    </w:rPr>
                    <w:t xml:space="preserve"> </w:t>
                  </w:r>
                  <w:r w:rsidRPr="008E25B7">
                    <w:rPr>
                      <w:rFonts w:ascii="Eras Medium ITC" w:eastAsia="Times New Roman" w:hAnsi="Eras Medium ITC" w:cs="Arial"/>
                      <w:sz w:val="24"/>
                      <w:szCs w:val="24"/>
                      <w:lang w:eastAsia="fr-FR"/>
                      <w14:ligatures w14:val="none"/>
                    </w:rPr>
                    <w:t>soumissionnaire</w:t>
                  </w:r>
                  <w:r w:rsidRPr="008E25B7">
                    <w:rPr>
                      <w:rFonts w:ascii="Eras Medium ITC" w:eastAsia="Times New Roman" w:hAnsi="Eras Medium ITC" w:cs="Arial"/>
                      <w:spacing w:val="6"/>
                      <w:sz w:val="24"/>
                      <w:szCs w:val="24"/>
                      <w:lang w:eastAsia="fr-FR"/>
                      <w14:ligatures w14:val="none"/>
                    </w:rPr>
                    <w:t xml:space="preserve"> devra joindre à son offre technique </w:t>
                  </w:r>
                  <w:r w:rsidRPr="008E25B7">
                    <w:rPr>
                      <w:rFonts w:ascii="Eras Medium ITC" w:eastAsia="Times New Roman" w:hAnsi="Eras Medium ITC" w:cs="Arial"/>
                      <w:sz w:val="24"/>
                      <w:szCs w:val="24"/>
                      <w:lang w:eastAsia="fr-FR"/>
                      <w14:ligatures w14:val="none"/>
                    </w:rPr>
                    <w:t>les</w:t>
                  </w:r>
                  <w:r w:rsidRPr="008E25B7">
                    <w:rPr>
                      <w:rFonts w:ascii="Eras Medium ITC" w:eastAsia="Times New Roman" w:hAnsi="Eras Medium ITC" w:cs="Arial"/>
                      <w:spacing w:val="6"/>
                      <w:sz w:val="24"/>
                      <w:szCs w:val="24"/>
                      <w:lang w:eastAsia="fr-FR"/>
                      <w14:ligatures w14:val="none"/>
                    </w:rPr>
                    <w:t xml:space="preserve"> </w:t>
                  </w:r>
                  <w:r w:rsidRPr="008E25B7">
                    <w:rPr>
                      <w:rFonts w:ascii="Eras Medium ITC" w:eastAsia="Times New Roman" w:hAnsi="Eras Medium ITC" w:cs="Arial"/>
                      <w:sz w:val="24"/>
                      <w:szCs w:val="24"/>
                      <w:lang w:eastAsia="fr-FR"/>
                      <w14:ligatures w14:val="none"/>
                    </w:rPr>
                    <w:t>copies</w:t>
                  </w:r>
                  <w:r w:rsidRPr="008E25B7">
                    <w:rPr>
                      <w:rFonts w:ascii="Eras Medium ITC" w:eastAsia="Times New Roman" w:hAnsi="Eras Medium ITC" w:cs="Arial"/>
                      <w:spacing w:val="6"/>
                      <w:sz w:val="24"/>
                      <w:szCs w:val="24"/>
                      <w:lang w:eastAsia="fr-FR"/>
                      <w14:ligatures w14:val="none"/>
                    </w:rPr>
                    <w:t xml:space="preserve"> </w:t>
                  </w:r>
                  <w:r w:rsidRPr="008E25B7">
                    <w:rPr>
                      <w:rFonts w:ascii="Eras Medium ITC" w:eastAsia="Times New Roman" w:hAnsi="Eras Medium ITC" w:cs="Arial"/>
                      <w:sz w:val="24"/>
                      <w:szCs w:val="24"/>
                      <w:lang w:eastAsia="fr-FR"/>
                      <w14:ligatures w14:val="none"/>
                    </w:rPr>
                    <w:t>dûment</w:t>
                  </w:r>
                  <w:r w:rsidRPr="008E25B7">
                    <w:rPr>
                      <w:rFonts w:ascii="Eras Medium ITC" w:eastAsia="Times New Roman" w:hAnsi="Eras Medium ITC" w:cs="Arial"/>
                      <w:spacing w:val="6"/>
                      <w:sz w:val="24"/>
                      <w:szCs w:val="24"/>
                      <w:lang w:eastAsia="fr-FR"/>
                      <w14:ligatures w14:val="none"/>
                    </w:rPr>
                    <w:t xml:space="preserve"> </w:t>
                  </w:r>
                  <w:r w:rsidRPr="008E25B7">
                    <w:rPr>
                      <w:rFonts w:ascii="Eras Medium ITC" w:eastAsia="Times New Roman" w:hAnsi="Eras Medium ITC" w:cs="Arial"/>
                      <w:sz w:val="24"/>
                      <w:szCs w:val="24"/>
                      <w:lang w:eastAsia="fr-FR"/>
                      <w14:ligatures w14:val="none"/>
                    </w:rPr>
                    <w:t>paraphées</w:t>
                  </w:r>
                  <w:r w:rsidRPr="008E25B7">
                    <w:rPr>
                      <w:rFonts w:ascii="Eras Medium ITC" w:eastAsia="Times New Roman" w:hAnsi="Eras Medium ITC" w:cs="Arial"/>
                      <w:spacing w:val="6"/>
                      <w:sz w:val="24"/>
                      <w:szCs w:val="24"/>
                      <w:lang w:eastAsia="fr-FR"/>
                      <w14:ligatures w14:val="none"/>
                    </w:rPr>
                    <w:t xml:space="preserve"> </w:t>
                  </w:r>
                  <w:r w:rsidRPr="008E25B7">
                    <w:rPr>
                      <w:rFonts w:ascii="Eras Medium ITC" w:eastAsia="Times New Roman" w:hAnsi="Eras Medium ITC" w:cs="Arial"/>
                      <w:sz w:val="24"/>
                      <w:szCs w:val="24"/>
                      <w:lang w:eastAsia="fr-FR"/>
                      <w14:ligatures w14:val="none"/>
                    </w:rPr>
                    <w:t>du CCAP et du CCTP.</w:t>
                  </w:r>
                </w:p>
                <w:p w14:paraId="63EAA241" w14:textId="175ABD8A" w:rsidR="00E85CD5" w:rsidRPr="00DE1DB3" w:rsidRDefault="00E85CD5" w:rsidP="004904DB">
                  <w:pPr>
                    <w:widowControl w:val="0"/>
                    <w:numPr>
                      <w:ilvl w:val="0"/>
                      <w:numId w:val="77"/>
                    </w:numPr>
                    <w:suppressAutoHyphens/>
                    <w:autoSpaceDN w:val="0"/>
                    <w:spacing w:before="120" w:after="60" w:line="276" w:lineRule="auto"/>
                    <w:ind w:left="177" w:hanging="177"/>
                    <w:jc w:val="both"/>
                    <w:textAlignment w:val="baseline"/>
                    <w:rPr>
                      <w:rFonts w:ascii="Eras Medium ITC" w:eastAsia="Times New Roman" w:hAnsi="Eras Medium ITC"/>
                      <w:b/>
                      <w:sz w:val="24"/>
                      <w:szCs w:val="24"/>
                      <w:lang w:eastAsia="fr-FR"/>
                      <w14:ligatures w14:val="none"/>
                    </w:rPr>
                  </w:pPr>
                  <w:r w:rsidRPr="008E25B7">
                    <w:rPr>
                      <w:rFonts w:ascii="Eras Medium ITC" w:eastAsia="Times New Roman" w:hAnsi="Eras Medium ITC" w:cs="Arial"/>
                      <w:b/>
                      <w:sz w:val="24"/>
                      <w:szCs w:val="24"/>
                      <w:lang w:eastAsia="fr-FR"/>
                      <w14:ligatures w14:val="none"/>
                    </w:rPr>
                    <w:t xml:space="preserve">Pour valider ce critère, le soumissionnaire devra valider les </w:t>
                  </w:r>
                  <w:r w:rsidR="008154CB">
                    <w:rPr>
                      <w:rFonts w:ascii="Eras Medium ITC" w:eastAsia="Times New Roman" w:hAnsi="Eras Medium ITC" w:cs="Arial"/>
                      <w:b/>
                      <w:sz w:val="24"/>
                      <w:szCs w:val="24"/>
                      <w:lang w:eastAsia="fr-FR"/>
                      <w14:ligatures w14:val="none"/>
                    </w:rPr>
                    <w:t>deux (0</w:t>
                  </w:r>
                  <w:r w:rsidRPr="008E25B7">
                    <w:rPr>
                      <w:rFonts w:ascii="Eras Medium ITC" w:eastAsia="Times New Roman" w:hAnsi="Eras Medium ITC" w:cs="Arial"/>
                      <w:b/>
                      <w:sz w:val="24"/>
                      <w:szCs w:val="24"/>
                      <w:lang w:eastAsia="fr-FR"/>
                      <w14:ligatures w14:val="none"/>
                    </w:rPr>
                    <w:t>2</w:t>
                  </w:r>
                  <w:r w:rsidR="008154CB">
                    <w:rPr>
                      <w:rFonts w:ascii="Eras Medium ITC" w:eastAsia="Times New Roman" w:hAnsi="Eras Medium ITC" w:cs="Arial"/>
                      <w:b/>
                      <w:sz w:val="24"/>
                      <w:szCs w:val="24"/>
                      <w:lang w:eastAsia="fr-FR"/>
                      <w14:ligatures w14:val="none"/>
                    </w:rPr>
                    <w:t>)</w:t>
                  </w:r>
                  <w:r w:rsidRPr="008E25B7">
                    <w:rPr>
                      <w:rFonts w:ascii="Eras Medium ITC" w:eastAsia="Times New Roman" w:hAnsi="Eras Medium ITC" w:cs="Arial"/>
                      <w:b/>
                      <w:sz w:val="24"/>
                      <w:szCs w:val="24"/>
                      <w:lang w:eastAsia="fr-FR"/>
                      <w14:ligatures w14:val="none"/>
                    </w:rPr>
                    <w:t xml:space="preserve"> sous-critères</w:t>
                  </w:r>
                </w:p>
              </w:tc>
              <w:tc>
                <w:tcPr>
                  <w:tcW w:w="1049" w:type="pct"/>
                </w:tcPr>
                <w:p w14:paraId="3B5F73DA"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b/>
                      <w:sz w:val="24"/>
                      <w:szCs w:val="24"/>
                      <w:lang w:eastAsia="fr-FR"/>
                      <w14:ligatures w14:val="none"/>
                    </w:rPr>
                  </w:pPr>
                  <w:r w:rsidRPr="00DE1DB3">
                    <w:rPr>
                      <w:rFonts w:ascii="Eras Medium ITC" w:eastAsia="Times New Roman" w:hAnsi="Eras Medium ITC"/>
                      <w:b/>
                      <w:sz w:val="24"/>
                      <w:szCs w:val="24"/>
                      <w:lang w:eastAsia="fr-FR"/>
                      <w14:ligatures w14:val="none"/>
                    </w:rPr>
                    <w:t>OUI/NON</w:t>
                  </w:r>
                </w:p>
                <w:p w14:paraId="57EC3CAC"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1CE08175"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OUI/NON</w:t>
                  </w:r>
                </w:p>
                <w:p w14:paraId="6BD3195A"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1C808636"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09A98A7B" w14:textId="77777777" w:rsidR="00E85CD5" w:rsidRPr="00DE1DB3"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p>
                <w:p w14:paraId="48324163"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OUI/NON</w:t>
                  </w:r>
                </w:p>
                <w:p w14:paraId="4B034F5A"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5908081C" w14:textId="77777777" w:rsidR="00E85CD5" w:rsidRPr="00DE1DB3"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tc>
            </w:tr>
          </w:tbl>
          <w:p w14:paraId="472B5284" w14:textId="77777777" w:rsidR="00E85CD5" w:rsidRPr="00DE1DB3"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b/>
                <w:sz w:val="24"/>
                <w:szCs w:val="24"/>
                <w:lang w:eastAsia="fr-FR"/>
                <w14:ligatures w14:val="none"/>
              </w:rPr>
            </w:pPr>
            <w:r w:rsidRPr="00DE1DB3">
              <w:rPr>
                <w:rFonts w:ascii="Eras Medium ITC" w:eastAsia="Times New Roman" w:hAnsi="Eras Medium ITC"/>
                <w:b/>
                <w:sz w:val="24"/>
                <w:szCs w:val="24"/>
                <w:lang w:eastAsia="fr-FR"/>
                <w14:ligatures w14:val="none"/>
              </w:rPr>
              <w:lastRenderedPageBreak/>
              <w:t>Enveloppe C – Volume III : Offre financière</w:t>
            </w:r>
          </w:p>
          <w:p w14:paraId="64097F6C" w14:textId="77777777" w:rsidR="00E85CD5" w:rsidRPr="00DE1DB3" w:rsidRDefault="00E85CD5" w:rsidP="004904DB">
            <w:pPr>
              <w:widowControl w:val="0"/>
              <w:numPr>
                <w:ilvl w:val="0"/>
                <w:numId w:val="72"/>
              </w:numPr>
              <w:suppressAutoHyphens/>
              <w:autoSpaceDN w:val="0"/>
              <w:spacing w:before="120" w:line="276" w:lineRule="auto"/>
              <w:ind w:left="465" w:hanging="465"/>
              <w:jc w:val="both"/>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La soumission proprement dite, en original rédigé selon le modèle joint, timbré au tarif en vigueur, signée et datée ;</w:t>
            </w:r>
          </w:p>
          <w:p w14:paraId="5B6A3A89" w14:textId="77777777" w:rsidR="00E85CD5" w:rsidRPr="00DE1DB3" w:rsidRDefault="00E85CD5" w:rsidP="004904DB">
            <w:pPr>
              <w:widowControl w:val="0"/>
              <w:numPr>
                <w:ilvl w:val="0"/>
                <w:numId w:val="72"/>
              </w:numPr>
              <w:suppressAutoHyphens/>
              <w:autoSpaceDN w:val="0"/>
              <w:spacing w:before="120" w:line="276" w:lineRule="auto"/>
              <w:ind w:left="465" w:hanging="465"/>
              <w:jc w:val="both"/>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Le Bordereau des Prix Unitaires dûment rempli ;</w:t>
            </w:r>
          </w:p>
          <w:p w14:paraId="15546D9E" w14:textId="77777777" w:rsidR="00E85CD5" w:rsidRPr="00DE1DB3" w:rsidRDefault="00E85CD5" w:rsidP="004904DB">
            <w:pPr>
              <w:widowControl w:val="0"/>
              <w:numPr>
                <w:ilvl w:val="0"/>
                <w:numId w:val="72"/>
              </w:numPr>
              <w:suppressAutoHyphens/>
              <w:autoSpaceDN w:val="0"/>
              <w:spacing w:before="120" w:line="276" w:lineRule="auto"/>
              <w:ind w:left="465" w:hanging="465"/>
              <w:jc w:val="both"/>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Le</w:t>
            </w:r>
            <w:r w:rsidRPr="00DE1DB3">
              <w:rPr>
                <w:rFonts w:ascii="Eras Medium ITC" w:eastAsia="Times New Roman" w:hAnsi="Eras Medium ITC"/>
                <w:spacing w:val="6"/>
                <w:sz w:val="24"/>
                <w:szCs w:val="24"/>
                <w:lang w:eastAsia="fr-FR"/>
                <w14:ligatures w14:val="none"/>
              </w:rPr>
              <w:t xml:space="preserve"> </w:t>
            </w:r>
            <w:r w:rsidRPr="00DE1DB3">
              <w:rPr>
                <w:rFonts w:ascii="Eras Medium ITC" w:eastAsia="Times New Roman" w:hAnsi="Eras Medium ITC"/>
                <w:sz w:val="24"/>
                <w:szCs w:val="24"/>
                <w:lang w:eastAsia="fr-FR"/>
                <w14:ligatures w14:val="none"/>
              </w:rPr>
              <w:t>Détail</w:t>
            </w:r>
            <w:r w:rsidRPr="00DE1DB3">
              <w:rPr>
                <w:rFonts w:ascii="Eras Medium ITC" w:eastAsia="Times New Roman" w:hAnsi="Eras Medium ITC"/>
                <w:spacing w:val="6"/>
                <w:sz w:val="24"/>
                <w:szCs w:val="24"/>
                <w:lang w:eastAsia="fr-FR"/>
                <w14:ligatures w14:val="none"/>
              </w:rPr>
              <w:t xml:space="preserve"> quantitatif et </w:t>
            </w:r>
            <w:r w:rsidRPr="00DE1DB3">
              <w:rPr>
                <w:rFonts w:ascii="Eras Medium ITC" w:eastAsia="Times New Roman" w:hAnsi="Eras Medium ITC"/>
                <w:sz w:val="24"/>
                <w:szCs w:val="24"/>
                <w:lang w:eastAsia="fr-FR"/>
                <w14:ligatures w14:val="none"/>
              </w:rPr>
              <w:t>estimatif</w:t>
            </w:r>
            <w:r w:rsidRPr="00DE1DB3">
              <w:rPr>
                <w:rFonts w:ascii="Eras Medium ITC" w:eastAsia="Times New Roman" w:hAnsi="Eras Medium ITC"/>
                <w:spacing w:val="6"/>
                <w:sz w:val="24"/>
                <w:szCs w:val="24"/>
                <w:lang w:eastAsia="fr-FR"/>
                <w14:ligatures w14:val="none"/>
              </w:rPr>
              <w:t xml:space="preserve"> </w:t>
            </w:r>
            <w:r w:rsidRPr="00DE1DB3">
              <w:rPr>
                <w:rFonts w:ascii="Eras Medium ITC" w:eastAsia="Times New Roman" w:hAnsi="Eras Medium ITC"/>
                <w:sz w:val="24"/>
                <w:szCs w:val="24"/>
                <w:lang w:eastAsia="fr-FR"/>
                <w14:ligatures w14:val="none"/>
              </w:rPr>
              <w:t>dûment</w:t>
            </w:r>
            <w:r w:rsidRPr="00DE1DB3">
              <w:rPr>
                <w:rFonts w:ascii="Eras Medium ITC" w:eastAsia="Times New Roman" w:hAnsi="Eras Medium ITC"/>
                <w:spacing w:val="6"/>
                <w:sz w:val="24"/>
                <w:szCs w:val="24"/>
                <w:lang w:eastAsia="fr-FR"/>
                <w14:ligatures w14:val="none"/>
              </w:rPr>
              <w:t xml:space="preserve"> </w:t>
            </w:r>
            <w:r w:rsidRPr="00DE1DB3">
              <w:rPr>
                <w:rFonts w:ascii="Eras Medium ITC" w:eastAsia="Times New Roman" w:hAnsi="Eras Medium ITC"/>
                <w:sz w:val="24"/>
                <w:szCs w:val="24"/>
                <w:lang w:eastAsia="fr-FR"/>
                <w14:ligatures w14:val="none"/>
              </w:rPr>
              <w:t>rempli</w:t>
            </w:r>
            <w:r w:rsidRPr="00DE1DB3">
              <w:rPr>
                <w:rFonts w:ascii="Eras Medium ITC" w:eastAsia="Times New Roman" w:hAnsi="Eras Medium ITC"/>
                <w:spacing w:val="6"/>
                <w:sz w:val="24"/>
                <w:szCs w:val="24"/>
                <w:lang w:eastAsia="fr-FR"/>
                <w14:ligatures w14:val="none"/>
              </w:rPr>
              <w:t xml:space="preserve"> </w:t>
            </w:r>
            <w:r w:rsidRPr="00DE1DB3">
              <w:rPr>
                <w:rFonts w:ascii="Eras Medium ITC" w:eastAsia="Times New Roman" w:hAnsi="Eras Medium ITC"/>
                <w:sz w:val="24"/>
                <w:szCs w:val="24"/>
                <w:lang w:eastAsia="fr-FR"/>
                <w14:ligatures w14:val="none"/>
              </w:rPr>
              <w:t>;</w:t>
            </w:r>
          </w:p>
          <w:p w14:paraId="62FE03B0" w14:textId="77777777" w:rsidR="00E85CD5" w:rsidRPr="00DE1DB3" w:rsidRDefault="00E85CD5" w:rsidP="004904DB">
            <w:pPr>
              <w:widowControl w:val="0"/>
              <w:numPr>
                <w:ilvl w:val="0"/>
                <w:numId w:val="72"/>
              </w:numPr>
              <w:suppressAutoHyphens/>
              <w:autoSpaceDN w:val="0"/>
              <w:spacing w:before="120" w:line="276" w:lineRule="auto"/>
              <w:ind w:left="465" w:hanging="465"/>
              <w:jc w:val="both"/>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sz w:val="24"/>
                <w:szCs w:val="24"/>
                <w:lang w:eastAsia="fr-FR"/>
                <w14:ligatures w14:val="none"/>
              </w:rPr>
              <w:t>Le</w:t>
            </w:r>
            <w:r w:rsidRPr="00DE1DB3">
              <w:rPr>
                <w:rFonts w:ascii="Eras Medium ITC" w:eastAsia="Times New Roman" w:hAnsi="Eras Medium ITC"/>
                <w:spacing w:val="6"/>
                <w:sz w:val="24"/>
                <w:szCs w:val="24"/>
                <w:lang w:eastAsia="fr-FR"/>
                <w14:ligatures w14:val="none"/>
              </w:rPr>
              <w:t xml:space="preserve"> </w:t>
            </w:r>
            <w:r w:rsidRPr="00DE1DB3">
              <w:rPr>
                <w:rFonts w:ascii="Eras Medium ITC" w:eastAsia="Times New Roman" w:hAnsi="Eras Medium ITC"/>
                <w:sz w:val="24"/>
                <w:szCs w:val="24"/>
                <w:lang w:eastAsia="fr-FR"/>
                <w14:ligatures w14:val="none"/>
              </w:rPr>
              <w:t>Sous-Détail</w:t>
            </w:r>
            <w:r w:rsidRPr="00DE1DB3">
              <w:rPr>
                <w:rFonts w:ascii="Eras Medium ITC" w:eastAsia="Times New Roman" w:hAnsi="Eras Medium ITC"/>
                <w:spacing w:val="6"/>
                <w:sz w:val="24"/>
                <w:szCs w:val="24"/>
                <w:lang w:eastAsia="fr-FR"/>
                <w14:ligatures w14:val="none"/>
              </w:rPr>
              <w:t xml:space="preserve"> </w:t>
            </w:r>
            <w:r w:rsidRPr="00DE1DB3">
              <w:rPr>
                <w:rFonts w:ascii="Eras Medium ITC" w:eastAsia="Times New Roman" w:hAnsi="Eras Medium ITC"/>
                <w:sz w:val="24"/>
                <w:szCs w:val="24"/>
                <w:lang w:eastAsia="fr-FR"/>
                <w14:ligatures w14:val="none"/>
              </w:rPr>
              <w:t>des</w:t>
            </w:r>
            <w:r w:rsidRPr="00DE1DB3">
              <w:rPr>
                <w:rFonts w:ascii="Eras Medium ITC" w:eastAsia="Times New Roman" w:hAnsi="Eras Medium ITC"/>
                <w:spacing w:val="6"/>
                <w:sz w:val="24"/>
                <w:szCs w:val="24"/>
                <w:lang w:eastAsia="fr-FR"/>
                <w14:ligatures w14:val="none"/>
              </w:rPr>
              <w:t xml:space="preserve"> </w:t>
            </w:r>
            <w:r w:rsidRPr="00DE1DB3">
              <w:rPr>
                <w:rFonts w:ascii="Eras Medium ITC" w:eastAsia="Times New Roman" w:hAnsi="Eras Medium ITC"/>
                <w:sz w:val="24"/>
                <w:szCs w:val="24"/>
                <w:lang w:eastAsia="fr-FR"/>
                <w14:ligatures w14:val="none"/>
              </w:rPr>
              <w:t>prix</w:t>
            </w:r>
            <w:r w:rsidRPr="00DE1DB3">
              <w:rPr>
                <w:rFonts w:ascii="Eras Medium ITC" w:eastAsia="Times New Roman" w:hAnsi="Eras Medium ITC"/>
                <w:spacing w:val="6"/>
                <w:sz w:val="24"/>
                <w:szCs w:val="24"/>
                <w:lang w:eastAsia="fr-FR"/>
                <w14:ligatures w14:val="none"/>
              </w:rPr>
              <w:t xml:space="preserve"> </w:t>
            </w:r>
            <w:r w:rsidRPr="00DE1DB3">
              <w:rPr>
                <w:rFonts w:ascii="Eras Medium ITC" w:eastAsia="Times New Roman" w:hAnsi="Eras Medium ITC"/>
                <w:sz w:val="24"/>
                <w:szCs w:val="24"/>
                <w:lang w:eastAsia="fr-FR"/>
                <w14:ligatures w14:val="none"/>
              </w:rPr>
              <w:t>et/ou</w:t>
            </w:r>
            <w:r w:rsidRPr="00DE1DB3">
              <w:rPr>
                <w:rFonts w:ascii="Eras Medium ITC" w:eastAsia="Times New Roman" w:hAnsi="Eras Medium ITC"/>
                <w:spacing w:val="6"/>
                <w:sz w:val="24"/>
                <w:szCs w:val="24"/>
                <w:lang w:eastAsia="fr-FR"/>
                <w14:ligatures w14:val="none"/>
              </w:rPr>
              <w:t xml:space="preserve"> </w:t>
            </w:r>
            <w:r w:rsidRPr="00DE1DB3">
              <w:rPr>
                <w:rFonts w:ascii="Eras Medium ITC" w:eastAsia="Times New Roman" w:hAnsi="Eras Medium ITC"/>
                <w:sz w:val="24"/>
                <w:szCs w:val="24"/>
                <w:lang w:eastAsia="fr-FR"/>
                <w14:ligatures w14:val="none"/>
              </w:rPr>
              <w:t>la</w:t>
            </w:r>
            <w:r w:rsidRPr="00DE1DB3">
              <w:rPr>
                <w:rFonts w:ascii="Eras Medium ITC" w:eastAsia="Times New Roman" w:hAnsi="Eras Medium ITC"/>
                <w:spacing w:val="6"/>
                <w:sz w:val="24"/>
                <w:szCs w:val="24"/>
                <w:lang w:eastAsia="fr-FR"/>
                <w14:ligatures w14:val="none"/>
              </w:rPr>
              <w:t xml:space="preserve"> </w:t>
            </w:r>
            <w:r w:rsidRPr="00DE1DB3">
              <w:rPr>
                <w:rFonts w:ascii="Eras Medium ITC" w:eastAsia="Times New Roman" w:hAnsi="Eras Medium ITC"/>
                <w:sz w:val="24"/>
                <w:szCs w:val="24"/>
                <w:lang w:eastAsia="fr-FR"/>
                <w14:ligatures w14:val="none"/>
              </w:rPr>
              <w:t>décomposition</w:t>
            </w:r>
            <w:r w:rsidRPr="00DE1DB3">
              <w:rPr>
                <w:rFonts w:ascii="Eras Medium ITC" w:eastAsia="Times New Roman" w:hAnsi="Eras Medium ITC"/>
                <w:spacing w:val="6"/>
                <w:sz w:val="24"/>
                <w:szCs w:val="24"/>
                <w:lang w:eastAsia="fr-FR"/>
                <w14:ligatures w14:val="none"/>
              </w:rPr>
              <w:t xml:space="preserve"> </w:t>
            </w:r>
            <w:r w:rsidRPr="00DE1DB3">
              <w:rPr>
                <w:rFonts w:ascii="Eras Medium ITC" w:eastAsia="Times New Roman" w:hAnsi="Eras Medium ITC"/>
                <w:sz w:val="24"/>
                <w:szCs w:val="24"/>
                <w:lang w:eastAsia="fr-FR"/>
                <w14:ligatures w14:val="none"/>
              </w:rPr>
              <w:t>des</w:t>
            </w:r>
            <w:r w:rsidRPr="00DE1DB3">
              <w:rPr>
                <w:rFonts w:ascii="Eras Medium ITC" w:eastAsia="Times New Roman" w:hAnsi="Eras Medium ITC"/>
                <w:spacing w:val="6"/>
                <w:sz w:val="24"/>
                <w:szCs w:val="24"/>
                <w:lang w:eastAsia="fr-FR"/>
                <w14:ligatures w14:val="none"/>
              </w:rPr>
              <w:t xml:space="preserve"> </w:t>
            </w:r>
            <w:r w:rsidRPr="00DE1DB3">
              <w:rPr>
                <w:rFonts w:ascii="Eras Medium ITC" w:eastAsia="Times New Roman" w:hAnsi="Eras Medium ITC"/>
                <w:sz w:val="24"/>
                <w:szCs w:val="24"/>
                <w:lang w:eastAsia="fr-FR"/>
                <w14:ligatures w14:val="none"/>
              </w:rPr>
              <w:t>prix</w:t>
            </w:r>
            <w:r w:rsidRPr="00DE1DB3">
              <w:rPr>
                <w:rFonts w:ascii="Eras Medium ITC" w:eastAsia="Times New Roman" w:hAnsi="Eras Medium ITC"/>
                <w:spacing w:val="6"/>
                <w:sz w:val="24"/>
                <w:szCs w:val="24"/>
                <w:lang w:eastAsia="fr-FR"/>
                <w14:ligatures w14:val="none"/>
              </w:rPr>
              <w:t xml:space="preserve"> </w:t>
            </w:r>
            <w:r w:rsidRPr="00DE1DB3">
              <w:rPr>
                <w:rFonts w:ascii="Eras Medium ITC" w:eastAsia="Times New Roman" w:hAnsi="Eras Medium ITC"/>
                <w:sz w:val="24"/>
                <w:szCs w:val="24"/>
                <w:lang w:eastAsia="fr-FR"/>
                <w14:ligatures w14:val="none"/>
              </w:rPr>
              <w:t>forfaitaires.</w:t>
            </w:r>
          </w:p>
          <w:p w14:paraId="45E0671B" w14:textId="77777777" w:rsidR="00E85CD5" w:rsidRPr="00DE1DB3" w:rsidRDefault="00E85CD5" w:rsidP="00E85CD5">
            <w:pPr>
              <w:widowControl w:val="0"/>
              <w:suppressAutoHyphens/>
              <w:autoSpaceDN w:val="0"/>
              <w:spacing w:line="276" w:lineRule="auto"/>
              <w:jc w:val="both"/>
              <w:textAlignment w:val="baseline"/>
              <w:rPr>
                <w:rFonts w:ascii="Eras Medium ITC" w:eastAsia="Times New Roman" w:hAnsi="Eras Medium ITC"/>
                <w:iCs/>
                <w:sz w:val="24"/>
                <w:szCs w:val="24"/>
                <w:lang w:eastAsia="fr-FR"/>
                <w14:ligatures w14:val="none"/>
              </w:rPr>
            </w:pPr>
            <w:r w:rsidRPr="00DE1DB3">
              <w:rPr>
                <w:rFonts w:ascii="Eras Medium ITC" w:eastAsia="Times New Roman" w:hAnsi="Eras Medium ITC"/>
                <w:b/>
                <w:iCs/>
                <w:sz w:val="24"/>
                <w:szCs w:val="24"/>
                <w:lang w:eastAsia="fr-FR"/>
                <w14:ligatures w14:val="none"/>
              </w:rPr>
              <w:t>NB</w:t>
            </w:r>
            <w:r w:rsidRPr="00DE1DB3">
              <w:rPr>
                <w:rFonts w:ascii="Eras Medium ITC" w:eastAsia="Times New Roman" w:hAnsi="Eras Medium ITC"/>
                <w:b/>
                <w:iCs/>
                <w:spacing w:val="6"/>
                <w:sz w:val="24"/>
                <w:szCs w:val="24"/>
                <w:lang w:eastAsia="fr-FR"/>
                <w14:ligatures w14:val="none"/>
              </w:rPr>
              <w:t xml:space="preserve"> </w:t>
            </w:r>
            <w:r w:rsidRPr="00DE1DB3">
              <w:rPr>
                <w:rFonts w:ascii="Eras Medium ITC" w:eastAsia="Times New Roman" w:hAnsi="Eras Medium ITC"/>
                <w:b/>
                <w:iCs/>
                <w:sz w:val="24"/>
                <w:szCs w:val="24"/>
                <w:lang w:eastAsia="fr-FR"/>
                <w14:ligatures w14:val="none"/>
              </w:rPr>
              <w:t>:</w:t>
            </w:r>
            <w:r w:rsidRPr="00DE1DB3">
              <w:rPr>
                <w:rFonts w:ascii="Eras Medium ITC" w:eastAsia="Times New Roman" w:hAnsi="Eras Medium ITC"/>
                <w:iCs/>
                <w:sz w:val="24"/>
                <w:szCs w:val="24"/>
                <w:lang w:eastAsia="fr-FR"/>
                <w14:ligatures w14:val="none"/>
              </w:rPr>
              <w:t xml:space="preserve"> </w:t>
            </w:r>
          </w:p>
          <w:p w14:paraId="4CE04D6D" w14:textId="77777777" w:rsidR="00E85CD5" w:rsidRPr="00DE1DB3"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DE1DB3">
              <w:rPr>
                <w:rFonts w:ascii="Eras Medium ITC" w:eastAsia="Times New Roman" w:hAnsi="Eras Medium ITC"/>
                <w:iCs/>
                <w:sz w:val="24"/>
                <w:szCs w:val="24"/>
                <w:lang w:eastAsia="fr-FR"/>
                <w14:ligatures w14:val="none"/>
              </w:rPr>
              <w:t>Les</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différentes</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parties</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d’un</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même</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dossier</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doivent</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obligatoirement</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être</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séparées</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par</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les intercalaires</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de</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couleur</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aussi</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bien</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dans</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l’original</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que</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dans</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les</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copies,</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de</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manière</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à</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faciliter</w:t>
            </w:r>
            <w:r w:rsidRPr="00DE1DB3">
              <w:rPr>
                <w:rFonts w:ascii="Eras Medium ITC" w:eastAsia="Times New Roman" w:hAnsi="Eras Medium ITC"/>
                <w:iCs/>
                <w:spacing w:val="6"/>
                <w:sz w:val="24"/>
                <w:szCs w:val="24"/>
                <w:lang w:eastAsia="fr-FR"/>
                <w14:ligatures w14:val="none"/>
              </w:rPr>
              <w:t xml:space="preserve"> </w:t>
            </w:r>
            <w:r w:rsidRPr="00DE1DB3">
              <w:rPr>
                <w:rFonts w:ascii="Eras Medium ITC" w:eastAsia="Times New Roman" w:hAnsi="Eras Medium ITC"/>
                <w:iCs/>
                <w:sz w:val="24"/>
                <w:szCs w:val="24"/>
                <w:lang w:eastAsia="fr-FR"/>
                <w14:ligatures w14:val="none"/>
              </w:rPr>
              <w:t>son examen.</w:t>
            </w:r>
          </w:p>
        </w:tc>
      </w:tr>
      <w:tr w:rsidR="00E85CD5" w:rsidRPr="00E85CD5" w14:paraId="7EA4C35A" w14:textId="77777777" w:rsidTr="00331420">
        <w:trPr>
          <w:trHeight w:val="397"/>
        </w:trPr>
        <w:tc>
          <w:tcPr>
            <w:tcW w:w="1405" w:type="dxa"/>
          </w:tcPr>
          <w:p w14:paraId="3184A3EA"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p>
        </w:tc>
        <w:tc>
          <w:tcPr>
            <w:tcW w:w="8411" w:type="dxa"/>
            <w:vAlign w:val="center"/>
          </w:tcPr>
          <w:p w14:paraId="48910620" w14:textId="77777777" w:rsidR="00E85CD5" w:rsidRPr="00E85CD5" w:rsidRDefault="00E85CD5" w:rsidP="00E85CD5">
            <w:pPr>
              <w:widowControl w:val="0"/>
              <w:suppressAutoHyphens/>
              <w:autoSpaceDN w:val="0"/>
              <w:spacing w:line="276" w:lineRule="auto"/>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b/>
                <w:bCs/>
                <w:sz w:val="24"/>
                <w:szCs w:val="24"/>
                <w:lang w:eastAsia="fr-FR"/>
                <w14:ligatures w14:val="none"/>
              </w:rPr>
              <w:t>Prix</w:t>
            </w:r>
            <w:r w:rsidRPr="00E85CD5">
              <w:rPr>
                <w:rFonts w:ascii="Eras Medium ITC" w:eastAsia="Times New Roman" w:hAnsi="Eras Medium ITC"/>
                <w:b/>
                <w:bCs/>
                <w:spacing w:val="10"/>
                <w:sz w:val="24"/>
                <w:szCs w:val="24"/>
                <w:lang w:eastAsia="fr-FR"/>
                <w14:ligatures w14:val="none"/>
              </w:rPr>
              <w:t xml:space="preserve"> </w:t>
            </w:r>
            <w:r w:rsidRPr="00E85CD5">
              <w:rPr>
                <w:rFonts w:ascii="Eras Medium ITC" w:eastAsia="Times New Roman" w:hAnsi="Eras Medium ITC"/>
                <w:b/>
                <w:bCs/>
                <w:sz w:val="24"/>
                <w:szCs w:val="24"/>
                <w:lang w:eastAsia="fr-FR"/>
                <w14:ligatures w14:val="none"/>
              </w:rPr>
              <w:t>et</w:t>
            </w:r>
            <w:r w:rsidRPr="00E85CD5">
              <w:rPr>
                <w:rFonts w:ascii="Eras Medium ITC" w:eastAsia="Times New Roman" w:hAnsi="Eras Medium ITC"/>
                <w:b/>
                <w:bCs/>
                <w:spacing w:val="10"/>
                <w:sz w:val="24"/>
                <w:szCs w:val="24"/>
                <w:lang w:eastAsia="fr-FR"/>
                <w14:ligatures w14:val="none"/>
              </w:rPr>
              <w:t xml:space="preserve"> </w:t>
            </w:r>
            <w:r w:rsidRPr="00E85CD5">
              <w:rPr>
                <w:rFonts w:ascii="Eras Medium ITC" w:eastAsia="Times New Roman" w:hAnsi="Eras Medium ITC"/>
                <w:b/>
                <w:bCs/>
                <w:sz w:val="24"/>
                <w:szCs w:val="24"/>
                <w:lang w:eastAsia="fr-FR"/>
                <w14:ligatures w14:val="none"/>
              </w:rPr>
              <w:t>monnaie</w:t>
            </w:r>
            <w:r w:rsidRPr="00E85CD5">
              <w:rPr>
                <w:rFonts w:ascii="Eras Medium ITC" w:eastAsia="Times New Roman" w:hAnsi="Eras Medium ITC"/>
                <w:b/>
                <w:bCs/>
                <w:spacing w:val="10"/>
                <w:sz w:val="24"/>
                <w:szCs w:val="24"/>
                <w:lang w:eastAsia="fr-FR"/>
                <w14:ligatures w14:val="none"/>
              </w:rPr>
              <w:t xml:space="preserve"> </w:t>
            </w:r>
            <w:r w:rsidRPr="00E85CD5">
              <w:rPr>
                <w:rFonts w:ascii="Eras Medium ITC" w:eastAsia="Times New Roman" w:hAnsi="Eras Medium ITC"/>
                <w:b/>
                <w:bCs/>
                <w:sz w:val="24"/>
                <w:szCs w:val="24"/>
                <w:lang w:eastAsia="fr-FR"/>
                <w14:ligatures w14:val="none"/>
              </w:rPr>
              <w:t>de</w:t>
            </w:r>
            <w:r w:rsidRPr="00E85CD5">
              <w:rPr>
                <w:rFonts w:ascii="Eras Medium ITC" w:eastAsia="Times New Roman" w:hAnsi="Eras Medium ITC"/>
                <w:b/>
                <w:bCs/>
                <w:spacing w:val="10"/>
                <w:sz w:val="24"/>
                <w:szCs w:val="24"/>
                <w:lang w:eastAsia="fr-FR"/>
                <w14:ligatures w14:val="none"/>
              </w:rPr>
              <w:t xml:space="preserve"> </w:t>
            </w:r>
            <w:r w:rsidRPr="00E85CD5">
              <w:rPr>
                <w:rFonts w:ascii="Eras Medium ITC" w:eastAsia="Times New Roman" w:hAnsi="Eras Medium ITC"/>
                <w:b/>
                <w:bCs/>
                <w:sz w:val="24"/>
                <w:szCs w:val="24"/>
                <w:lang w:eastAsia="fr-FR"/>
                <w14:ligatures w14:val="none"/>
              </w:rPr>
              <w:t>l’offre</w:t>
            </w:r>
          </w:p>
        </w:tc>
      </w:tr>
      <w:tr w:rsidR="00E85CD5" w:rsidRPr="00E85CD5" w14:paraId="2E9AD934" w14:textId="77777777" w:rsidTr="00331420">
        <w:trPr>
          <w:trHeight w:val="397"/>
        </w:trPr>
        <w:tc>
          <w:tcPr>
            <w:tcW w:w="1405" w:type="dxa"/>
          </w:tcPr>
          <w:p w14:paraId="11E749B6"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14.4.</w:t>
            </w:r>
          </w:p>
        </w:tc>
        <w:tc>
          <w:tcPr>
            <w:tcW w:w="8411" w:type="dxa"/>
          </w:tcPr>
          <w:p w14:paraId="710381E3" w14:textId="6040B44B"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Les</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prix</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du</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marché</w:t>
            </w:r>
            <w:r w:rsidRPr="00E85CD5">
              <w:rPr>
                <w:rFonts w:ascii="Eras Medium ITC" w:eastAsia="Times New Roman" w:hAnsi="Eras Medium ITC"/>
                <w:spacing w:val="7"/>
                <w:sz w:val="24"/>
                <w:szCs w:val="24"/>
                <w:lang w:eastAsia="fr-FR"/>
                <w14:ligatures w14:val="none"/>
              </w:rPr>
              <w:t xml:space="preserve"> </w:t>
            </w:r>
            <w:r w:rsidR="00D172E4">
              <w:rPr>
                <w:rFonts w:ascii="Eras Medium ITC" w:eastAsia="Times New Roman" w:hAnsi="Eras Medium ITC"/>
                <w:spacing w:val="7"/>
                <w:sz w:val="24"/>
                <w:szCs w:val="24"/>
                <w:lang w:eastAsia="fr-FR"/>
                <w14:ligatures w14:val="none"/>
              </w:rPr>
              <w:t xml:space="preserve">sont fermes et non </w:t>
            </w:r>
            <w:r w:rsidRPr="00E85CD5">
              <w:rPr>
                <w:rFonts w:ascii="Eras Medium ITC" w:eastAsia="Times New Roman" w:hAnsi="Eras Medium ITC"/>
                <w:sz w:val="24"/>
                <w:szCs w:val="24"/>
                <w:lang w:eastAsia="fr-FR"/>
                <w14:ligatures w14:val="none"/>
              </w:rPr>
              <w:t>révisables.</w:t>
            </w:r>
          </w:p>
        </w:tc>
      </w:tr>
      <w:tr w:rsidR="00E85CD5" w:rsidRPr="00E85CD5" w14:paraId="2B4FA8CF" w14:textId="77777777" w:rsidTr="00331420">
        <w:trPr>
          <w:trHeight w:val="397"/>
        </w:trPr>
        <w:tc>
          <w:tcPr>
            <w:tcW w:w="1405" w:type="dxa"/>
          </w:tcPr>
          <w:p w14:paraId="058B5D8F"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p>
        </w:tc>
        <w:tc>
          <w:tcPr>
            <w:tcW w:w="8411" w:type="dxa"/>
            <w:vAlign w:val="center"/>
          </w:tcPr>
          <w:p w14:paraId="4E90FD3B" w14:textId="77777777" w:rsidR="00E85CD5" w:rsidRPr="00E85CD5" w:rsidRDefault="00E85CD5" w:rsidP="00E85CD5">
            <w:pPr>
              <w:widowControl w:val="0"/>
              <w:suppressAutoHyphens/>
              <w:autoSpaceDN w:val="0"/>
              <w:spacing w:line="276" w:lineRule="auto"/>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b/>
                <w:bCs/>
                <w:sz w:val="24"/>
                <w:szCs w:val="24"/>
                <w:lang w:eastAsia="fr-FR"/>
                <w14:ligatures w14:val="none"/>
              </w:rPr>
              <w:t>Préparation</w:t>
            </w:r>
            <w:r w:rsidRPr="00E85CD5">
              <w:rPr>
                <w:rFonts w:ascii="Eras Medium ITC" w:eastAsia="Times New Roman" w:hAnsi="Eras Medium ITC"/>
                <w:b/>
                <w:bCs/>
                <w:spacing w:val="10"/>
                <w:sz w:val="24"/>
                <w:szCs w:val="24"/>
                <w:lang w:eastAsia="fr-FR"/>
                <w14:ligatures w14:val="none"/>
              </w:rPr>
              <w:t xml:space="preserve"> </w:t>
            </w:r>
            <w:r w:rsidRPr="00E85CD5">
              <w:rPr>
                <w:rFonts w:ascii="Eras Medium ITC" w:eastAsia="Times New Roman" w:hAnsi="Eras Medium ITC"/>
                <w:b/>
                <w:bCs/>
                <w:sz w:val="24"/>
                <w:szCs w:val="24"/>
                <w:lang w:eastAsia="fr-FR"/>
                <w14:ligatures w14:val="none"/>
              </w:rPr>
              <w:t>et</w:t>
            </w:r>
            <w:r w:rsidRPr="00E85CD5">
              <w:rPr>
                <w:rFonts w:ascii="Eras Medium ITC" w:eastAsia="Times New Roman" w:hAnsi="Eras Medium ITC"/>
                <w:b/>
                <w:bCs/>
                <w:spacing w:val="10"/>
                <w:sz w:val="24"/>
                <w:szCs w:val="24"/>
                <w:lang w:eastAsia="fr-FR"/>
                <w14:ligatures w14:val="none"/>
              </w:rPr>
              <w:t xml:space="preserve"> </w:t>
            </w:r>
            <w:r w:rsidRPr="00E85CD5">
              <w:rPr>
                <w:rFonts w:ascii="Eras Medium ITC" w:eastAsia="Times New Roman" w:hAnsi="Eras Medium ITC"/>
                <w:b/>
                <w:bCs/>
                <w:sz w:val="24"/>
                <w:szCs w:val="24"/>
                <w:lang w:eastAsia="fr-FR"/>
                <w14:ligatures w14:val="none"/>
              </w:rPr>
              <w:t>dépôt</w:t>
            </w:r>
            <w:r w:rsidRPr="00E85CD5">
              <w:rPr>
                <w:rFonts w:ascii="Eras Medium ITC" w:eastAsia="Times New Roman" w:hAnsi="Eras Medium ITC"/>
                <w:b/>
                <w:bCs/>
                <w:spacing w:val="10"/>
                <w:sz w:val="24"/>
                <w:szCs w:val="24"/>
                <w:lang w:eastAsia="fr-FR"/>
                <w14:ligatures w14:val="none"/>
              </w:rPr>
              <w:t xml:space="preserve"> </w:t>
            </w:r>
            <w:r w:rsidRPr="00E85CD5">
              <w:rPr>
                <w:rFonts w:ascii="Eras Medium ITC" w:eastAsia="Times New Roman" w:hAnsi="Eras Medium ITC"/>
                <w:b/>
                <w:bCs/>
                <w:sz w:val="24"/>
                <w:szCs w:val="24"/>
                <w:lang w:eastAsia="fr-FR"/>
                <w14:ligatures w14:val="none"/>
              </w:rPr>
              <w:t>des</w:t>
            </w:r>
            <w:r w:rsidRPr="00E85CD5">
              <w:rPr>
                <w:rFonts w:ascii="Eras Medium ITC" w:eastAsia="Times New Roman" w:hAnsi="Eras Medium ITC"/>
                <w:b/>
                <w:bCs/>
                <w:spacing w:val="10"/>
                <w:sz w:val="24"/>
                <w:szCs w:val="24"/>
                <w:lang w:eastAsia="fr-FR"/>
                <w14:ligatures w14:val="none"/>
              </w:rPr>
              <w:t xml:space="preserve"> </w:t>
            </w:r>
            <w:r w:rsidRPr="00E85CD5">
              <w:rPr>
                <w:rFonts w:ascii="Eras Medium ITC" w:eastAsia="Times New Roman" w:hAnsi="Eras Medium ITC"/>
                <w:b/>
                <w:bCs/>
                <w:sz w:val="24"/>
                <w:szCs w:val="24"/>
                <w:lang w:eastAsia="fr-FR"/>
                <w14:ligatures w14:val="none"/>
              </w:rPr>
              <w:t>offres</w:t>
            </w:r>
          </w:p>
        </w:tc>
      </w:tr>
      <w:tr w:rsidR="00E85CD5" w:rsidRPr="00E85CD5" w14:paraId="4EC8B64E" w14:textId="77777777" w:rsidTr="00331420">
        <w:trPr>
          <w:trHeight w:val="397"/>
        </w:trPr>
        <w:tc>
          <w:tcPr>
            <w:tcW w:w="1405" w:type="dxa"/>
          </w:tcPr>
          <w:p w14:paraId="2A0BE804"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16.1.</w:t>
            </w:r>
          </w:p>
        </w:tc>
        <w:tc>
          <w:tcPr>
            <w:tcW w:w="8411" w:type="dxa"/>
          </w:tcPr>
          <w:p w14:paraId="25D09AA0"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Période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validité</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des</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offres</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La</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période</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de</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validité</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des</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offres</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est</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 xml:space="preserve">de </w:t>
            </w:r>
            <w:r w:rsidRPr="00D172E4">
              <w:rPr>
                <w:rFonts w:ascii="Eras Medium ITC" w:eastAsia="Times New Roman" w:hAnsi="Eras Medium ITC"/>
                <w:b/>
                <w:sz w:val="24"/>
                <w:szCs w:val="24"/>
                <w:lang w:eastAsia="fr-FR"/>
                <w14:ligatures w14:val="none"/>
              </w:rPr>
              <w:t>90</w:t>
            </w:r>
            <w:r w:rsidRPr="00D172E4">
              <w:rPr>
                <w:rFonts w:ascii="Eras Medium ITC" w:eastAsia="Times New Roman" w:hAnsi="Eras Medium ITC"/>
                <w:b/>
                <w:position w:val="4"/>
                <w:sz w:val="24"/>
                <w:szCs w:val="24"/>
                <w:lang w:eastAsia="fr-FR"/>
                <w14:ligatures w14:val="none"/>
              </w:rPr>
              <w:t xml:space="preserve"> </w:t>
            </w:r>
            <w:r w:rsidRPr="00D172E4">
              <w:rPr>
                <w:rFonts w:ascii="Eras Medium ITC" w:eastAsia="Times New Roman" w:hAnsi="Eras Medium ITC"/>
                <w:b/>
                <w:sz w:val="24"/>
                <w:szCs w:val="24"/>
                <w:lang w:eastAsia="fr-FR"/>
                <w14:ligatures w14:val="none"/>
              </w:rPr>
              <w:t>jours</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à</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partir</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de</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la</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date</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limite</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de</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dépôt</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des</w:t>
            </w:r>
            <w:r w:rsidRPr="00D172E4">
              <w:rPr>
                <w:rFonts w:ascii="Eras Medium ITC" w:eastAsia="Times New Roman" w:hAnsi="Eras Medium ITC"/>
                <w:bCs/>
                <w:spacing w:val="6"/>
                <w:sz w:val="24"/>
                <w:szCs w:val="24"/>
                <w:lang w:eastAsia="fr-FR"/>
                <w14:ligatures w14:val="none"/>
              </w:rPr>
              <w:t xml:space="preserve"> </w:t>
            </w:r>
            <w:r w:rsidRPr="00D172E4">
              <w:rPr>
                <w:rFonts w:ascii="Eras Medium ITC" w:eastAsia="Times New Roman" w:hAnsi="Eras Medium ITC"/>
                <w:bCs/>
                <w:sz w:val="24"/>
                <w:szCs w:val="24"/>
                <w:lang w:eastAsia="fr-FR"/>
                <w14:ligatures w14:val="none"/>
              </w:rPr>
              <w:t>offres.</w:t>
            </w:r>
          </w:p>
        </w:tc>
      </w:tr>
      <w:tr w:rsidR="00E85CD5" w:rsidRPr="00E85CD5" w14:paraId="4809970C" w14:textId="77777777" w:rsidTr="00331420">
        <w:trPr>
          <w:trHeight w:val="397"/>
        </w:trPr>
        <w:tc>
          <w:tcPr>
            <w:tcW w:w="1405" w:type="dxa"/>
          </w:tcPr>
          <w:p w14:paraId="0506A16F"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17.1.</w:t>
            </w:r>
          </w:p>
        </w:tc>
        <w:tc>
          <w:tcPr>
            <w:tcW w:w="8411" w:type="dxa"/>
          </w:tcPr>
          <w:p w14:paraId="6A6BE3A8"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Montant</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la caution de soumission :</w:t>
            </w:r>
            <w:r w:rsidRPr="00E85CD5">
              <w:rPr>
                <w:rFonts w:ascii="Eras Medium ITC" w:eastAsia="Times New Roman" w:hAnsi="Eras Medium ITC"/>
                <w:b/>
                <w:spacing w:val="16"/>
                <w:sz w:val="24"/>
                <w:szCs w:val="24"/>
                <w:lang w:eastAsia="fr-FR"/>
                <w14:ligatures w14:val="none"/>
              </w:rPr>
              <w:t xml:space="preserve"> </w:t>
            </w:r>
            <w:r w:rsidRPr="00E85CD5">
              <w:rPr>
                <w:rFonts w:ascii="Eras Medium ITC" w:eastAsia="Times New Roman" w:hAnsi="Eras Medium ITC"/>
                <w:b/>
                <w:sz w:val="24"/>
                <w:szCs w:val="24"/>
                <w:lang w:eastAsia="fr-FR"/>
                <w14:ligatures w14:val="none"/>
              </w:rPr>
              <w:t xml:space="preserve"> </w:t>
            </w:r>
          </w:p>
        </w:tc>
      </w:tr>
      <w:tr w:rsidR="00E85CD5" w:rsidRPr="00E85CD5" w14:paraId="083376BE" w14:textId="77777777" w:rsidTr="00331420">
        <w:trPr>
          <w:trHeight w:val="397"/>
        </w:trPr>
        <w:tc>
          <w:tcPr>
            <w:tcW w:w="1405" w:type="dxa"/>
          </w:tcPr>
          <w:p w14:paraId="32F47A3B"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20.1.</w:t>
            </w:r>
          </w:p>
        </w:tc>
        <w:tc>
          <w:tcPr>
            <w:tcW w:w="8411" w:type="dxa"/>
          </w:tcPr>
          <w:p w14:paraId="6801FF39"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Nombre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copies</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l’offre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qui</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doivent</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être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remplies</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et</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envoyées</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 xml:space="preserve">: </w:t>
            </w:r>
          </w:p>
          <w:p w14:paraId="2FA92D16"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7 exemplaires dont une (01) originale et six (06) copies.</w:t>
            </w:r>
          </w:p>
        </w:tc>
      </w:tr>
      <w:tr w:rsidR="00E85CD5" w:rsidRPr="00E85CD5" w14:paraId="5BA247DC" w14:textId="77777777" w:rsidTr="00331420">
        <w:trPr>
          <w:trHeight w:val="397"/>
        </w:trPr>
        <w:tc>
          <w:tcPr>
            <w:tcW w:w="1405" w:type="dxa"/>
          </w:tcPr>
          <w:p w14:paraId="395F1105"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21.2.</w:t>
            </w:r>
          </w:p>
        </w:tc>
        <w:tc>
          <w:tcPr>
            <w:tcW w:w="8411" w:type="dxa"/>
          </w:tcPr>
          <w:p w14:paraId="0F1CB6EC"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Numéro</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l’Appel</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d’Offres</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 xml:space="preserve">: </w:t>
            </w:r>
            <w:r w:rsidRPr="00E85CD5">
              <w:rPr>
                <w:rFonts w:ascii="Eras Medium ITC" w:eastAsia="Times New Roman" w:hAnsi="Eras Medium ITC"/>
                <w:b/>
                <w:sz w:val="24"/>
                <w:szCs w:val="24"/>
                <w:lang w:eastAsia="fr-FR"/>
                <w14:ligatures w14:val="none"/>
              </w:rPr>
              <w:t>N°0______/AONO/DG/CSI/CIPM-SCDP/2024</w:t>
            </w:r>
          </w:p>
        </w:tc>
      </w:tr>
      <w:tr w:rsidR="00E85CD5" w:rsidRPr="00E85CD5" w14:paraId="03CF6A85" w14:textId="77777777" w:rsidTr="00331420">
        <w:trPr>
          <w:trHeight w:val="397"/>
        </w:trPr>
        <w:tc>
          <w:tcPr>
            <w:tcW w:w="1405" w:type="dxa"/>
          </w:tcPr>
          <w:p w14:paraId="7BABB1BD"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22.1.</w:t>
            </w:r>
          </w:p>
        </w:tc>
        <w:tc>
          <w:tcPr>
            <w:tcW w:w="8411" w:type="dxa"/>
          </w:tcPr>
          <w:p w14:paraId="04CE924E"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Date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et</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heure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limites</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dépôt</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des</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offres</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w:t>
            </w:r>
            <w:r w:rsidRPr="00E85CD5">
              <w:rPr>
                <w:rFonts w:ascii="Eras Medium ITC" w:eastAsia="Times New Roman" w:hAnsi="Eras Medium ITC"/>
                <w:b/>
                <w:sz w:val="24"/>
                <w:szCs w:val="24"/>
                <w:lang w:eastAsia="fr-FR"/>
                <w14:ligatures w14:val="none"/>
              </w:rPr>
              <w:t xml:space="preserve"> ______________ à    _h00min.</w:t>
            </w:r>
          </w:p>
        </w:tc>
      </w:tr>
      <w:tr w:rsidR="00E85CD5" w:rsidRPr="00E85CD5" w14:paraId="285717BE" w14:textId="77777777" w:rsidTr="00331420">
        <w:trPr>
          <w:trHeight w:val="397"/>
        </w:trPr>
        <w:tc>
          <w:tcPr>
            <w:tcW w:w="1405" w:type="dxa"/>
          </w:tcPr>
          <w:p w14:paraId="47361BED"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25.1</w:t>
            </w:r>
          </w:p>
        </w:tc>
        <w:tc>
          <w:tcPr>
            <w:tcW w:w="8411" w:type="dxa"/>
          </w:tcPr>
          <w:p w14:paraId="01DA2200"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Lieu,</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date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et</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heure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l’ouverture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des</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plis</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w:t>
            </w:r>
            <w:r w:rsidRPr="00E85CD5">
              <w:rPr>
                <w:rFonts w:ascii="Eras Medium ITC" w:eastAsia="Times New Roman" w:hAnsi="Eras Medium ITC"/>
                <w:b/>
                <w:sz w:val="24"/>
                <w:szCs w:val="24"/>
                <w:lang w:eastAsia="fr-FR"/>
                <w14:ligatures w14:val="none"/>
              </w:rPr>
              <w:t xml:space="preserve"> _______________ à    _h00min.</w:t>
            </w:r>
          </w:p>
        </w:tc>
      </w:tr>
      <w:tr w:rsidR="00E85CD5" w:rsidRPr="00E85CD5" w14:paraId="3D3F330F" w14:textId="77777777" w:rsidTr="00331420">
        <w:trPr>
          <w:trHeight w:val="397"/>
        </w:trPr>
        <w:tc>
          <w:tcPr>
            <w:tcW w:w="1405" w:type="dxa"/>
          </w:tcPr>
          <w:p w14:paraId="3036A147"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p>
        </w:tc>
        <w:tc>
          <w:tcPr>
            <w:tcW w:w="8411" w:type="dxa"/>
            <w:vAlign w:val="center"/>
          </w:tcPr>
          <w:p w14:paraId="3AD5F5B0" w14:textId="77777777" w:rsidR="00E85CD5" w:rsidRPr="00E85CD5" w:rsidRDefault="00E85CD5" w:rsidP="00E85CD5">
            <w:pPr>
              <w:widowControl w:val="0"/>
              <w:suppressAutoHyphens/>
              <w:autoSpaceDN w:val="0"/>
              <w:spacing w:line="276" w:lineRule="auto"/>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b/>
                <w:bCs/>
                <w:sz w:val="24"/>
                <w:szCs w:val="24"/>
                <w:lang w:eastAsia="fr-FR"/>
                <w14:ligatures w14:val="none"/>
              </w:rPr>
              <w:t>Evaluation</w:t>
            </w:r>
            <w:r w:rsidRPr="00E85CD5">
              <w:rPr>
                <w:rFonts w:ascii="Eras Medium ITC" w:eastAsia="Times New Roman" w:hAnsi="Eras Medium ITC"/>
                <w:b/>
                <w:bCs/>
                <w:spacing w:val="10"/>
                <w:sz w:val="24"/>
                <w:szCs w:val="24"/>
                <w:lang w:eastAsia="fr-FR"/>
                <w14:ligatures w14:val="none"/>
              </w:rPr>
              <w:t xml:space="preserve"> </w:t>
            </w:r>
            <w:r w:rsidRPr="00E85CD5">
              <w:rPr>
                <w:rFonts w:ascii="Eras Medium ITC" w:eastAsia="Times New Roman" w:hAnsi="Eras Medium ITC"/>
                <w:b/>
                <w:bCs/>
                <w:sz w:val="24"/>
                <w:szCs w:val="24"/>
                <w:lang w:eastAsia="fr-FR"/>
                <w14:ligatures w14:val="none"/>
              </w:rPr>
              <w:t>et</w:t>
            </w:r>
            <w:r w:rsidRPr="00E85CD5">
              <w:rPr>
                <w:rFonts w:ascii="Eras Medium ITC" w:eastAsia="Times New Roman" w:hAnsi="Eras Medium ITC"/>
                <w:b/>
                <w:bCs/>
                <w:spacing w:val="10"/>
                <w:sz w:val="24"/>
                <w:szCs w:val="24"/>
                <w:lang w:eastAsia="fr-FR"/>
                <w14:ligatures w14:val="none"/>
              </w:rPr>
              <w:t xml:space="preserve"> </w:t>
            </w:r>
            <w:r w:rsidRPr="00E85CD5">
              <w:rPr>
                <w:rFonts w:ascii="Eras Medium ITC" w:eastAsia="Times New Roman" w:hAnsi="Eras Medium ITC"/>
                <w:b/>
                <w:bCs/>
                <w:sz w:val="24"/>
                <w:szCs w:val="24"/>
                <w:lang w:eastAsia="fr-FR"/>
                <w14:ligatures w14:val="none"/>
              </w:rPr>
              <w:t>comparaison</w:t>
            </w:r>
            <w:r w:rsidRPr="00E85CD5">
              <w:rPr>
                <w:rFonts w:ascii="Eras Medium ITC" w:eastAsia="Times New Roman" w:hAnsi="Eras Medium ITC"/>
                <w:b/>
                <w:bCs/>
                <w:spacing w:val="10"/>
                <w:sz w:val="24"/>
                <w:szCs w:val="24"/>
                <w:lang w:eastAsia="fr-FR"/>
                <w14:ligatures w14:val="none"/>
              </w:rPr>
              <w:t xml:space="preserve"> </w:t>
            </w:r>
            <w:r w:rsidRPr="00E85CD5">
              <w:rPr>
                <w:rFonts w:ascii="Eras Medium ITC" w:eastAsia="Times New Roman" w:hAnsi="Eras Medium ITC"/>
                <w:b/>
                <w:bCs/>
                <w:sz w:val="24"/>
                <w:szCs w:val="24"/>
                <w:lang w:eastAsia="fr-FR"/>
                <w14:ligatures w14:val="none"/>
              </w:rPr>
              <w:t>des</w:t>
            </w:r>
            <w:r w:rsidRPr="00E85CD5">
              <w:rPr>
                <w:rFonts w:ascii="Eras Medium ITC" w:eastAsia="Times New Roman" w:hAnsi="Eras Medium ITC"/>
                <w:b/>
                <w:bCs/>
                <w:spacing w:val="10"/>
                <w:sz w:val="24"/>
                <w:szCs w:val="24"/>
                <w:lang w:eastAsia="fr-FR"/>
                <w14:ligatures w14:val="none"/>
              </w:rPr>
              <w:t xml:space="preserve"> </w:t>
            </w:r>
            <w:r w:rsidRPr="00E85CD5">
              <w:rPr>
                <w:rFonts w:ascii="Eras Medium ITC" w:eastAsia="Times New Roman" w:hAnsi="Eras Medium ITC"/>
                <w:b/>
                <w:bCs/>
                <w:sz w:val="24"/>
                <w:szCs w:val="24"/>
                <w:lang w:eastAsia="fr-FR"/>
                <w14:ligatures w14:val="none"/>
              </w:rPr>
              <w:t>offres</w:t>
            </w:r>
          </w:p>
        </w:tc>
      </w:tr>
      <w:tr w:rsidR="00E85CD5" w:rsidRPr="00E85CD5" w14:paraId="4B42B53B" w14:textId="77777777" w:rsidTr="00331420">
        <w:trPr>
          <w:trHeight w:val="397"/>
        </w:trPr>
        <w:tc>
          <w:tcPr>
            <w:tcW w:w="1405" w:type="dxa"/>
          </w:tcPr>
          <w:p w14:paraId="3C96A349"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31.2.</w:t>
            </w:r>
          </w:p>
        </w:tc>
        <w:tc>
          <w:tcPr>
            <w:tcW w:w="8411" w:type="dxa"/>
          </w:tcPr>
          <w:p w14:paraId="7A030361"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Monnaie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retenue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pour</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la</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conversion</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en</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une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seule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monnaie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 Le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franc</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CFA</w:t>
            </w:r>
          </w:p>
          <w:p w14:paraId="60A5949A"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Source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du</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taux</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change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La</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Banque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des</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Etats</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de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l’Afrique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Centrale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 xml:space="preserve">(BEAC) </w:t>
            </w:r>
          </w:p>
        </w:tc>
      </w:tr>
      <w:tr w:rsidR="00E85CD5" w:rsidRPr="00E85CD5" w14:paraId="75C125DA" w14:textId="77777777" w:rsidTr="00331420">
        <w:trPr>
          <w:trHeight w:val="397"/>
        </w:trPr>
        <w:tc>
          <w:tcPr>
            <w:tcW w:w="1405" w:type="dxa"/>
          </w:tcPr>
          <w:p w14:paraId="592F77BE"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33.1.</w:t>
            </w:r>
          </w:p>
        </w:tc>
        <w:tc>
          <w:tcPr>
            <w:tcW w:w="8411" w:type="dxa"/>
          </w:tcPr>
          <w:p w14:paraId="0D118FAA"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Les</w:t>
            </w:r>
            <w:r w:rsidRPr="00E85CD5">
              <w:rPr>
                <w:rFonts w:ascii="Eras Medium ITC" w:eastAsia="Times New Roman" w:hAnsi="Eras Medium ITC"/>
                <w:spacing w:val="1"/>
                <w:sz w:val="24"/>
                <w:szCs w:val="24"/>
                <w:lang w:eastAsia="fr-FR"/>
                <w14:ligatures w14:val="none"/>
              </w:rPr>
              <w:t xml:space="preserve"> </w:t>
            </w:r>
            <w:r w:rsidRPr="00E85CD5">
              <w:rPr>
                <w:rFonts w:ascii="Eras Medium ITC" w:eastAsia="Times New Roman" w:hAnsi="Eras Medium ITC"/>
                <w:sz w:val="24"/>
                <w:szCs w:val="24"/>
                <w:lang w:eastAsia="fr-FR"/>
                <w14:ligatures w14:val="none"/>
              </w:rPr>
              <w:t>soumissionnaires</w:t>
            </w:r>
            <w:r w:rsidRPr="00E85CD5">
              <w:rPr>
                <w:rFonts w:ascii="Eras Medium ITC" w:eastAsia="Times New Roman" w:hAnsi="Eras Medium ITC"/>
                <w:spacing w:val="1"/>
                <w:sz w:val="24"/>
                <w:szCs w:val="24"/>
                <w:lang w:eastAsia="fr-FR"/>
                <w14:ligatures w14:val="none"/>
              </w:rPr>
              <w:t xml:space="preserve"> </w:t>
            </w:r>
            <w:r w:rsidRPr="00E85CD5">
              <w:rPr>
                <w:rFonts w:ascii="Eras Medium ITC" w:eastAsia="Times New Roman" w:hAnsi="Eras Medium ITC"/>
                <w:sz w:val="24"/>
                <w:szCs w:val="24"/>
                <w:lang w:eastAsia="fr-FR"/>
                <w14:ligatures w14:val="none"/>
              </w:rPr>
              <w:t>nationaux</w:t>
            </w:r>
            <w:r w:rsidRPr="00E85CD5">
              <w:rPr>
                <w:rFonts w:ascii="Eras Medium ITC" w:eastAsia="Times New Roman" w:hAnsi="Eras Medium ITC"/>
                <w:spacing w:val="1"/>
                <w:sz w:val="24"/>
                <w:szCs w:val="24"/>
                <w:lang w:eastAsia="fr-FR"/>
                <w14:ligatures w14:val="none"/>
              </w:rPr>
              <w:t xml:space="preserve"> </w:t>
            </w:r>
            <w:r w:rsidRPr="00E85CD5">
              <w:rPr>
                <w:rFonts w:ascii="Eras Medium ITC" w:eastAsia="Times New Roman" w:hAnsi="Eras Medium ITC"/>
                <w:sz w:val="24"/>
                <w:szCs w:val="24"/>
                <w:lang w:eastAsia="fr-FR"/>
                <w14:ligatures w14:val="none"/>
              </w:rPr>
              <w:t>bénéficient</w:t>
            </w:r>
            <w:r w:rsidRPr="00E85CD5">
              <w:rPr>
                <w:rFonts w:ascii="Eras Medium ITC" w:eastAsia="Times New Roman" w:hAnsi="Eras Medium ITC"/>
                <w:spacing w:val="1"/>
                <w:sz w:val="24"/>
                <w:szCs w:val="24"/>
                <w:lang w:eastAsia="fr-FR"/>
                <w14:ligatures w14:val="none"/>
              </w:rPr>
              <w:t xml:space="preserve"> </w:t>
            </w:r>
            <w:r w:rsidRPr="00E85CD5">
              <w:rPr>
                <w:rFonts w:ascii="Eras Medium ITC" w:eastAsia="Times New Roman" w:hAnsi="Eras Medium ITC"/>
                <w:sz w:val="24"/>
                <w:szCs w:val="24"/>
                <w:lang w:eastAsia="fr-FR"/>
                <w14:ligatures w14:val="none"/>
              </w:rPr>
              <w:t>d’une</w:t>
            </w:r>
            <w:r w:rsidRPr="00E85CD5">
              <w:rPr>
                <w:rFonts w:ascii="Eras Medium ITC" w:eastAsia="Times New Roman" w:hAnsi="Eras Medium ITC"/>
                <w:spacing w:val="1"/>
                <w:sz w:val="24"/>
                <w:szCs w:val="24"/>
                <w:lang w:eastAsia="fr-FR"/>
                <w14:ligatures w14:val="none"/>
              </w:rPr>
              <w:t xml:space="preserve"> </w:t>
            </w:r>
            <w:r w:rsidRPr="00E85CD5">
              <w:rPr>
                <w:rFonts w:ascii="Eras Medium ITC" w:eastAsia="Times New Roman" w:hAnsi="Eras Medium ITC"/>
                <w:sz w:val="24"/>
                <w:szCs w:val="24"/>
                <w:lang w:eastAsia="fr-FR"/>
                <w14:ligatures w14:val="none"/>
              </w:rPr>
              <w:t>marge</w:t>
            </w:r>
            <w:r w:rsidRPr="00E85CD5">
              <w:rPr>
                <w:rFonts w:ascii="Eras Medium ITC" w:eastAsia="Times New Roman" w:hAnsi="Eras Medium ITC"/>
                <w:spacing w:val="1"/>
                <w:sz w:val="24"/>
                <w:szCs w:val="24"/>
                <w:lang w:eastAsia="fr-FR"/>
                <w14:ligatures w14:val="none"/>
              </w:rPr>
              <w:t xml:space="preserve"> </w:t>
            </w:r>
            <w:r w:rsidRPr="00E85CD5">
              <w:rPr>
                <w:rFonts w:ascii="Eras Medium ITC" w:eastAsia="Times New Roman" w:hAnsi="Eras Medium ITC"/>
                <w:sz w:val="24"/>
                <w:szCs w:val="24"/>
                <w:lang w:eastAsia="fr-FR"/>
                <w14:ligatures w14:val="none"/>
              </w:rPr>
              <w:t>de</w:t>
            </w:r>
            <w:r w:rsidRPr="00E85CD5">
              <w:rPr>
                <w:rFonts w:ascii="Eras Medium ITC" w:eastAsia="Times New Roman" w:hAnsi="Eras Medium ITC"/>
                <w:spacing w:val="1"/>
                <w:sz w:val="24"/>
                <w:szCs w:val="24"/>
                <w:lang w:eastAsia="fr-FR"/>
                <w14:ligatures w14:val="none"/>
              </w:rPr>
              <w:t xml:space="preserve"> </w:t>
            </w:r>
            <w:r w:rsidRPr="00E85CD5">
              <w:rPr>
                <w:rFonts w:ascii="Eras Medium ITC" w:eastAsia="Times New Roman" w:hAnsi="Eras Medium ITC"/>
                <w:sz w:val="24"/>
                <w:szCs w:val="24"/>
                <w:lang w:eastAsia="fr-FR"/>
                <w14:ligatures w14:val="none"/>
              </w:rPr>
              <w:t>préférence</w:t>
            </w:r>
            <w:r w:rsidRPr="00E85CD5">
              <w:rPr>
                <w:rFonts w:ascii="Eras Medium ITC" w:eastAsia="Times New Roman" w:hAnsi="Eras Medium ITC"/>
                <w:spacing w:val="1"/>
                <w:sz w:val="24"/>
                <w:szCs w:val="24"/>
                <w:lang w:eastAsia="fr-FR"/>
                <w14:ligatures w14:val="none"/>
              </w:rPr>
              <w:t xml:space="preserve"> nationale </w:t>
            </w:r>
            <w:r w:rsidRPr="00E85CD5">
              <w:rPr>
                <w:rFonts w:ascii="Eras Medium ITC" w:eastAsia="Times New Roman" w:hAnsi="Eras Medium ITC"/>
                <w:sz w:val="24"/>
                <w:szCs w:val="24"/>
                <w:lang w:eastAsia="fr-FR"/>
                <w14:ligatures w14:val="none"/>
              </w:rPr>
              <w:t>au</w:t>
            </w:r>
            <w:r w:rsidRPr="00E85CD5">
              <w:rPr>
                <w:rFonts w:ascii="Eras Medium ITC" w:eastAsia="Times New Roman" w:hAnsi="Eras Medium ITC"/>
                <w:spacing w:val="1"/>
                <w:sz w:val="24"/>
                <w:szCs w:val="24"/>
                <w:lang w:eastAsia="fr-FR"/>
                <w14:ligatures w14:val="none"/>
              </w:rPr>
              <w:t xml:space="preserve"> </w:t>
            </w:r>
            <w:r w:rsidRPr="00E85CD5">
              <w:rPr>
                <w:rFonts w:ascii="Eras Medium ITC" w:eastAsia="Times New Roman" w:hAnsi="Eras Medium ITC"/>
                <w:sz w:val="24"/>
                <w:szCs w:val="24"/>
                <w:lang w:eastAsia="fr-FR"/>
                <w14:ligatures w14:val="none"/>
              </w:rPr>
              <w:t>cours de</w:t>
            </w:r>
            <w:r w:rsidRPr="00E85CD5">
              <w:rPr>
                <w:rFonts w:ascii="Eras Medium ITC" w:eastAsia="Times New Roman" w:hAnsi="Eras Medium ITC"/>
                <w:spacing w:val="6"/>
                <w:sz w:val="24"/>
                <w:szCs w:val="24"/>
                <w:lang w:eastAsia="fr-FR"/>
                <w14:ligatures w14:val="none"/>
              </w:rPr>
              <w:t xml:space="preserve"> </w:t>
            </w:r>
            <w:r w:rsidRPr="00E85CD5">
              <w:rPr>
                <w:rFonts w:ascii="Eras Medium ITC" w:eastAsia="Times New Roman" w:hAnsi="Eras Medium ITC"/>
                <w:sz w:val="24"/>
                <w:szCs w:val="24"/>
                <w:lang w:eastAsia="fr-FR"/>
                <w14:ligatures w14:val="none"/>
              </w:rPr>
              <w:t>l’évaluation.</w:t>
            </w:r>
          </w:p>
        </w:tc>
      </w:tr>
      <w:tr w:rsidR="00E85CD5" w:rsidRPr="00E85CD5" w14:paraId="5CF41BD9" w14:textId="77777777" w:rsidTr="00331420">
        <w:trPr>
          <w:trHeight w:val="397"/>
        </w:trPr>
        <w:tc>
          <w:tcPr>
            <w:tcW w:w="1405" w:type="dxa"/>
          </w:tcPr>
          <w:p w14:paraId="0DD605C6"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p>
        </w:tc>
        <w:tc>
          <w:tcPr>
            <w:tcW w:w="8411" w:type="dxa"/>
            <w:vAlign w:val="center"/>
          </w:tcPr>
          <w:p w14:paraId="66A82DDB" w14:textId="77777777" w:rsidR="00E85CD5" w:rsidRPr="00E85CD5" w:rsidRDefault="00E85CD5" w:rsidP="00E85CD5">
            <w:pPr>
              <w:widowControl w:val="0"/>
              <w:suppressAutoHyphens/>
              <w:autoSpaceDN w:val="0"/>
              <w:spacing w:line="276" w:lineRule="auto"/>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b/>
                <w:bCs/>
                <w:sz w:val="24"/>
                <w:szCs w:val="24"/>
                <w:lang w:eastAsia="fr-FR"/>
                <w14:ligatures w14:val="none"/>
              </w:rPr>
              <w:t>Attribution</w:t>
            </w:r>
            <w:r w:rsidRPr="00E85CD5">
              <w:rPr>
                <w:rFonts w:ascii="Eras Medium ITC" w:eastAsia="Times New Roman" w:hAnsi="Eras Medium ITC"/>
                <w:b/>
                <w:bCs/>
                <w:spacing w:val="10"/>
                <w:sz w:val="24"/>
                <w:szCs w:val="24"/>
                <w:lang w:eastAsia="fr-FR"/>
                <w14:ligatures w14:val="none"/>
              </w:rPr>
              <w:t xml:space="preserve"> </w:t>
            </w:r>
            <w:r w:rsidRPr="00E85CD5">
              <w:rPr>
                <w:rFonts w:ascii="Eras Medium ITC" w:eastAsia="Times New Roman" w:hAnsi="Eras Medium ITC"/>
                <w:b/>
                <w:bCs/>
                <w:sz w:val="24"/>
                <w:szCs w:val="24"/>
                <w:lang w:eastAsia="fr-FR"/>
                <w14:ligatures w14:val="none"/>
              </w:rPr>
              <w:t>du</w:t>
            </w:r>
            <w:r w:rsidRPr="00E85CD5">
              <w:rPr>
                <w:rFonts w:ascii="Eras Medium ITC" w:eastAsia="Times New Roman" w:hAnsi="Eras Medium ITC"/>
                <w:b/>
                <w:bCs/>
                <w:spacing w:val="10"/>
                <w:sz w:val="24"/>
                <w:szCs w:val="24"/>
                <w:lang w:eastAsia="fr-FR"/>
                <w14:ligatures w14:val="none"/>
              </w:rPr>
              <w:t xml:space="preserve"> </w:t>
            </w:r>
            <w:r w:rsidRPr="00E85CD5">
              <w:rPr>
                <w:rFonts w:ascii="Eras Medium ITC" w:eastAsia="Times New Roman" w:hAnsi="Eras Medium ITC"/>
                <w:b/>
                <w:bCs/>
                <w:sz w:val="24"/>
                <w:szCs w:val="24"/>
                <w:lang w:eastAsia="fr-FR"/>
                <w14:ligatures w14:val="none"/>
              </w:rPr>
              <w:t>marché</w:t>
            </w:r>
          </w:p>
        </w:tc>
      </w:tr>
      <w:tr w:rsidR="00E85CD5" w:rsidRPr="00E85CD5" w14:paraId="3AC1110F" w14:textId="77777777" w:rsidTr="00331420">
        <w:trPr>
          <w:trHeight w:val="397"/>
        </w:trPr>
        <w:tc>
          <w:tcPr>
            <w:tcW w:w="1405" w:type="dxa"/>
          </w:tcPr>
          <w:p w14:paraId="1BDD4640"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34.1 et 34.2</w:t>
            </w:r>
          </w:p>
        </w:tc>
        <w:tc>
          <w:tcPr>
            <w:tcW w:w="8411" w:type="dxa"/>
          </w:tcPr>
          <w:p w14:paraId="12DCC6BE" w14:textId="02B5E63C" w:rsidR="00E85CD5" w:rsidRPr="00B02293"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B02293">
              <w:rPr>
                <w:rFonts w:ascii="Eras Medium ITC" w:eastAsia="Times New Roman" w:hAnsi="Eras Medium ITC"/>
                <w:sz w:val="24"/>
                <w:szCs w:val="24"/>
                <w:lang w:eastAsia="fr-FR"/>
                <w14:ligatures w14:val="none"/>
              </w:rPr>
              <w:t>L’attribution du Marché se fera au soumissionnaire présentant l’offre évaluée la m</w:t>
            </w:r>
            <w:r w:rsidR="00B02293">
              <w:rPr>
                <w:rFonts w:ascii="Eras Medium ITC" w:eastAsia="Times New Roman" w:hAnsi="Eras Medium ITC"/>
                <w:sz w:val="24"/>
                <w:szCs w:val="24"/>
                <w:lang w:eastAsia="fr-FR"/>
                <w14:ligatures w14:val="none"/>
              </w:rPr>
              <w:t>ieu</w:t>
            </w:r>
            <w:r w:rsidR="00071E8B">
              <w:rPr>
                <w:rFonts w:ascii="Eras Medium ITC" w:eastAsia="Times New Roman" w:hAnsi="Eras Medium ITC"/>
                <w:sz w:val="24"/>
                <w:szCs w:val="24"/>
                <w:lang w:eastAsia="fr-FR"/>
                <w14:ligatures w14:val="none"/>
              </w:rPr>
              <w:t>x</w:t>
            </w:r>
            <w:r w:rsidRPr="00B02293">
              <w:rPr>
                <w:rFonts w:ascii="Eras Medium ITC" w:eastAsia="Times New Roman" w:hAnsi="Eras Medium ITC"/>
                <w:sz w:val="24"/>
                <w:szCs w:val="24"/>
                <w:lang w:eastAsia="fr-FR"/>
                <w14:ligatures w14:val="none"/>
              </w:rPr>
              <w:t>-disant</w:t>
            </w:r>
            <w:r w:rsidR="00071E8B">
              <w:rPr>
                <w:rFonts w:ascii="Eras Medium ITC" w:eastAsia="Times New Roman" w:hAnsi="Eras Medium ITC"/>
                <w:sz w:val="24"/>
                <w:szCs w:val="24"/>
                <w:lang w:eastAsia="fr-FR"/>
                <w14:ligatures w14:val="none"/>
              </w:rPr>
              <w:t>e</w:t>
            </w:r>
            <w:r w:rsidRPr="00B02293">
              <w:rPr>
                <w:rFonts w:ascii="Eras Medium ITC" w:eastAsia="Times New Roman" w:hAnsi="Eras Medium ITC"/>
                <w:sz w:val="24"/>
                <w:szCs w:val="24"/>
                <w:lang w:eastAsia="fr-FR"/>
                <w14:ligatures w14:val="none"/>
              </w:rPr>
              <w:t xml:space="preserve"> et remplissant les capacités techniques et financières requises résultant des critères dits essentiels ou de ceux éliminatoires conformément à l’article 50 al 1(a) du Décret N°2018/355 du 12 juin 2018 fixant les règles communes applicables aux Marchés des entreprises publiques</w:t>
            </w:r>
          </w:p>
        </w:tc>
      </w:tr>
    </w:tbl>
    <w:p w14:paraId="1BB8427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sectPr w:rsidR="00E85CD5" w:rsidRPr="00E85CD5" w:rsidSect="00625230">
          <w:footerReference w:type="default" r:id="rId15"/>
          <w:pgSz w:w="11900" w:h="16820"/>
          <w:pgMar w:top="720" w:right="720" w:bottom="720" w:left="720" w:header="421" w:footer="79" w:gutter="567"/>
          <w:paperSrc w:first="15" w:other="15"/>
          <w:cols w:space="720"/>
          <w:noEndnote/>
          <w:docGrid w:linePitch="326"/>
        </w:sectPr>
      </w:pPr>
    </w:p>
    <w:p w14:paraId="06DABD2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097468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67A70B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2428F4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E800B4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13DBDA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8A2345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1BEEB0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44B94A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292C97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447012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3039D0B" w14:textId="77777777" w:rsidR="00E85CD5" w:rsidRPr="00E85CD5" w:rsidRDefault="00E85CD5" w:rsidP="00E85CD5">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14:ligatures w14:val="none"/>
        </w:rPr>
      </w:pPr>
      <w:bookmarkStart w:id="54" w:name="_Toc4500814"/>
      <w:r w:rsidRPr="00E85CD5">
        <w:rPr>
          <w:rFonts w:ascii="Eras Medium ITC" w:eastAsia="Times New Roman" w:hAnsi="Eras Medium ITC" w:cs="Times New Roman"/>
          <w:b/>
          <w:caps/>
          <w:kern w:val="0"/>
          <w:sz w:val="48"/>
          <w:szCs w:val="24"/>
          <w:lang w:val="fr-FR" w:eastAsia="fr-FR"/>
          <w14:ligatures w14:val="none"/>
        </w:rPr>
        <w:t>Pièce N°4 :</w:t>
      </w:r>
      <w:r w:rsidRPr="00E85CD5">
        <w:rPr>
          <w:rFonts w:ascii="Eras Medium ITC" w:eastAsia="Times New Roman" w:hAnsi="Eras Medium ITC" w:cs="Times New Roman"/>
          <w:b/>
          <w:caps/>
          <w:kern w:val="0"/>
          <w:sz w:val="48"/>
          <w:szCs w:val="24"/>
          <w:lang w:val="fr-FR" w:eastAsia="fr-FR"/>
          <w14:ligatures w14:val="none"/>
        </w:rPr>
        <w:br/>
      </w:r>
      <w:bookmarkStart w:id="55" w:name="_Toc390335365"/>
      <w:bookmarkStart w:id="56" w:name="_Toc390418124"/>
      <w:bookmarkStart w:id="57" w:name="_Toc4074779"/>
      <w:r w:rsidRPr="00E85CD5">
        <w:rPr>
          <w:rFonts w:ascii="Eras Medium ITC" w:eastAsia="Times New Roman" w:hAnsi="Eras Medium ITC" w:cs="Times New Roman"/>
          <w:b/>
          <w:caps/>
          <w:kern w:val="0"/>
          <w:sz w:val="48"/>
          <w:szCs w:val="24"/>
          <w:lang w:val="fr-FR" w:eastAsia="fr-FR"/>
          <w14:ligatures w14:val="none"/>
        </w:rPr>
        <w:t>Cahier des Clauses Administratives Particulières (CCAP)</w:t>
      </w:r>
      <w:bookmarkEnd w:id="54"/>
      <w:bookmarkEnd w:id="55"/>
      <w:bookmarkEnd w:id="56"/>
      <w:bookmarkEnd w:id="57"/>
    </w:p>
    <w:p w14:paraId="7CAC8D1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2AE240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DA98EB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CD5D33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52149469" w14:textId="77777777" w:rsidR="00E85CD5" w:rsidRPr="00AF489E"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4"/>
          <w:szCs w:val="24"/>
          <w:lang w:val="fr-FR" w:eastAsia="fr-FR"/>
          <w14:ligatures w14:val="none"/>
        </w:rPr>
      </w:pPr>
      <w:r w:rsidRPr="00AF489E">
        <w:rPr>
          <w:rFonts w:ascii="Eras Medium ITC" w:eastAsia="Times New Roman" w:hAnsi="Eras Medium ITC" w:cs="Times New Roman"/>
          <w:b/>
          <w:kern w:val="0"/>
          <w:sz w:val="24"/>
          <w:szCs w:val="24"/>
          <w:lang w:val="fr-FR" w:eastAsia="fr-FR"/>
          <w14:ligatures w14:val="none"/>
        </w:rPr>
        <w:lastRenderedPageBreak/>
        <w:t>TABLE DES MATIERES</w:t>
      </w:r>
    </w:p>
    <w:p w14:paraId="7A8E5928" w14:textId="77777777" w:rsidR="00E85CD5" w:rsidRPr="00AF489E" w:rsidRDefault="00E85CD5" w:rsidP="00E85CD5">
      <w:pPr>
        <w:widowControl w:val="0"/>
        <w:tabs>
          <w:tab w:val="right" w:leader="dot" w:pos="1320"/>
          <w:tab w:val="right" w:leader="dot" w:pos="9893"/>
        </w:tabs>
        <w:suppressAutoHyphens/>
        <w:autoSpaceDN w:val="0"/>
        <w:spacing w:after="0" w:line="276" w:lineRule="auto"/>
        <w:jc w:val="both"/>
        <w:textAlignment w:val="baseline"/>
        <w:rPr>
          <w:rFonts w:ascii="Calibri" w:eastAsia="Times New Roman" w:hAnsi="Calibri" w:cs="Arial"/>
          <w:noProof/>
          <w:lang w:val="fr-FR" w:eastAsia="fr-FR"/>
        </w:rPr>
      </w:pPr>
      <w:r w:rsidRPr="00AF489E">
        <w:rPr>
          <w:rFonts w:ascii="Eras Medium ITC" w:eastAsia="Times New Roman" w:hAnsi="Eras Medium ITC" w:cs="Times New Roman"/>
          <w:b/>
          <w:kern w:val="0"/>
          <w:sz w:val="24"/>
          <w:szCs w:val="24"/>
          <w:lang w:val="fr-FR" w:eastAsia="fr-FR"/>
          <w14:ligatures w14:val="none"/>
        </w:rPr>
        <w:fldChar w:fldCharType="begin"/>
      </w:r>
      <w:r w:rsidRPr="00AF489E">
        <w:rPr>
          <w:rFonts w:ascii="Eras Medium ITC" w:eastAsia="Times New Roman" w:hAnsi="Eras Medium ITC" w:cs="Times New Roman"/>
          <w:b/>
          <w:kern w:val="0"/>
          <w:sz w:val="24"/>
          <w:szCs w:val="24"/>
          <w:lang w:val="fr-FR" w:eastAsia="fr-FR"/>
          <w14:ligatures w14:val="none"/>
        </w:rPr>
        <w:instrText xml:space="preserve"> TOC \h \z \t "Heading B1;1;Heading B2;2" </w:instrText>
      </w:r>
      <w:r w:rsidRPr="00AF489E">
        <w:rPr>
          <w:rFonts w:ascii="Eras Medium ITC" w:eastAsia="Times New Roman" w:hAnsi="Eras Medium ITC" w:cs="Times New Roman"/>
          <w:b/>
          <w:kern w:val="0"/>
          <w:sz w:val="24"/>
          <w:szCs w:val="24"/>
          <w:lang w:val="fr-FR" w:eastAsia="fr-FR"/>
          <w14:ligatures w14:val="none"/>
        </w:rPr>
        <w:fldChar w:fldCharType="separate"/>
      </w:r>
      <w:hyperlink w:anchor="_Toc147332159" w:history="1">
        <w:r w:rsidRPr="00AF489E">
          <w:rPr>
            <w:rFonts w:ascii="Eras Medium ITC" w:eastAsia="Times New Roman" w:hAnsi="Eras Medium ITC" w:cs="Times New Roman"/>
            <w:b/>
            <w:noProof/>
            <w:kern w:val="0"/>
            <w:szCs w:val="24"/>
            <w:u w:val="single"/>
            <w:lang w:val="fr-FR" w:eastAsia="fr-FR"/>
            <w14:ligatures w14:val="none"/>
          </w:rPr>
          <w:t>Chapitre</w:t>
        </w:r>
        <w:r w:rsidRPr="00AF489E">
          <w:rPr>
            <w:rFonts w:ascii="Eras Medium ITC" w:eastAsia="Times New Roman" w:hAnsi="Eras Medium ITC" w:cs="Times New Roman"/>
            <w:b/>
            <w:noProof/>
            <w:spacing w:val="9"/>
            <w:kern w:val="0"/>
            <w:szCs w:val="24"/>
            <w:u w:val="single"/>
            <w:lang w:val="fr-FR" w:eastAsia="fr-FR"/>
            <w14:ligatures w14:val="none"/>
          </w:rPr>
          <w:t xml:space="preserve"> </w:t>
        </w:r>
        <w:r w:rsidRPr="00AF489E">
          <w:rPr>
            <w:rFonts w:ascii="Eras Medium ITC" w:eastAsia="Times New Roman" w:hAnsi="Eras Medium ITC" w:cs="Times New Roman"/>
            <w:b/>
            <w:noProof/>
            <w:kern w:val="0"/>
            <w:szCs w:val="24"/>
            <w:u w:val="single"/>
            <w:lang w:val="fr-FR" w:eastAsia="fr-FR"/>
            <w14:ligatures w14:val="none"/>
          </w:rPr>
          <w:t>I</w:t>
        </w:r>
        <w:r w:rsidRPr="00AF489E">
          <w:rPr>
            <w:rFonts w:ascii="Eras Medium ITC" w:eastAsia="Times New Roman" w:hAnsi="Eras Medium ITC" w:cs="Times New Roman"/>
            <w:b/>
            <w:noProof/>
            <w:spacing w:val="9"/>
            <w:kern w:val="0"/>
            <w:szCs w:val="24"/>
            <w:u w:val="single"/>
            <w:lang w:val="fr-FR" w:eastAsia="fr-FR"/>
            <w14:ligatures w14:val="none"/>
          </w:rPr>
          <w:t xml:space="preserve"> </w:t>
        </w:r>
        <w:r w:rsidRPr="00AF489E">
          <w:rPr>
            <w:rFonts w:ascii="Eras Medium ITC" w:eastAsia="Times New Roman" w:hAnsi="Eras Medium ITC" w:cs="Times New Roman"/>
            <w:b/>
            <w:noProof/>
            <w:kern w:val="0"/>
            <w:szCs w:val="24"/>
            <w:u w:val="single"/>
            <w:lang w:val="fr-FR" w:eastAsia="fr-FR"/>
            <w14:ligatures w14:val="none"/>
          </w:rPr>
          <w:t>:</w:t>
        </w:r>
        <w:r w:rsidRPr="00AF489E">
          <w:rPr>
            <w:rFonts w:ascii="Eras Medium ITC" w:eastAsia="Times New Roman" w:hAnsi="Eras Medium ITC" w:cs="Times New Roman"/>
            <w:b/>
            <w:noProof/>
            <w:spacing w:val="9"/>
            <w:kern w:val="0"/>
            <w:szCs w:val="24"/>
            <w:u w:val="single"/>
            <w:lang w:val="fr-FR" w:eastAsia="fr-FR"/>
            <w14:ligatures w14:val="none"/>
          </w:rPr>
          <w:t xml:space="preserve"> </w:t>
        </w:r>
        <w:r w:rsidRPr="00AF489E">
          <w:rPr>
            <w:rFonts w:ascii="Eras Medium ITC" w:eastAsia="Times New Roman" w:hAnsi="Eras Medium ITC" w:cs="Times New Roman"/>
            <w:b/>
            <w:noProof/>
            <w:kern w:val="0"/>
            <w:szCs w:val="24"/>
            <w:u w:val="single"/>
            <w:lang w:val="fr-FR" w:eastAsia="fr-FR"/>
            <w14:ligatures w14:val="none"/>
          </w:rPr>
          <w:t>Généralités</w:t>
        </w:r>
        <w:r w:rsidRPr="00AF489E">
          <w:rPr>
            <w:rFonts w:ascii="Eras Medium ITC" w:eastAsia="Times New Roman" w:hAnsi="Eras Medium ITC" w:cs="Times New Roman"/>
            <w:b/>
            <w:noProof/>
            <w:webHidden/>
            <w:kern w:val="0"/>
            <w:szCs w:val="24"/>
            <w:lang w:val="fr-FR" w:eastAsia="fr-FR"/>
            <w14:ligatures w14:val="none"/>
          </w:rPr>
          <w:tab/>
        </w:r>
        <w:r w:rsidRPr="00AF489E">
          <w:rPr>
            <w:rFonts w:ascii="Eras Medium ITC" w:eastAsia="Times New Roman" w:hAnsi="Eras Medium ITC" w:cs="Times New Roman"/>
            <w:b/>
            <w:noProof/>
            <w:webHidden/>
            <w:kern w:val="0"/>
            <w:szCs w:val="24"/>
            <w:lang w:val="fr-FR" w:eastAsia="fr-FR"/>
            <w14:ligatures w14:val="none"/>
          </w:rPr>
          <w:fldChar w:fldCharType="begin"/>
        </w:r>
        <w:r w:rsidRPr="00AF489E">
          <w:rPr>
            <w:rFonts w:ascii="Eras Medium ITC" w:eastAsia="Times New Roman" w:hAnsi="Eras Medium ITC" w:cs="Times New Roman"/>
            <w:b/>
            <w:noProof/>
            <w:webHidden/>
            <w:kern w:val="0"/>
            <w:szCs w:val="24"/>
            <w:lang w:val="fr-FR" w:eastAsia="fr-FR"/>
            <w14:ligatures w14:val="none"/>
          </w:rPr>
          <w:instrText xml:space="preserve"> PAGEREF _Toc147332159 \h </w:instrText>
        </w:r>
        <w:r w:rsidRPr="00AF489E">
          <w:rPr>
            <w:rFonts w:ascii="Eras Medium ITC" w:eastAsia="Times New Roman" w:hAnsi="Eras Medium ITC" w:cs="Times New Roman"/>
            <w:b/>
            <w:noProof/>
            <w:webHidden/>
            <w:kern w:val="0"/>
            <w:szCs w:val="24"/>
            <w:lang w:val="fr-FR" w:eastAsia="fr-FR"/>
            <w14:ligatures w14:val="none"/>
          </w:rPr>
        </w:r>
        <w:r w:rsidRPr="00AF489E">
          <w:rPr>
            <w:rFonts w:ascii="Eras Medium ITC" w:eastAsia="Times New Roman" w:hAnsi="Eras Medium ITC" w:cs="Times New Roman"/>
            <w:b/>
            <w:noProof/>
            <w:webHidden/>
            <w:kern w:val="0"/>
            <w:szCs w:val="24"/>
            <w:lang w:val="fr-FR" w:eastAsia="fr-FR"/>
            <w14:ligatures w14:val="none"/>
          </w:rPr>
          <w:fldChar w:fldCharType="separate"/>
        </w:r>
        <w:r w:rsidRPr="00AF489E">
          <w:rPr>
            <w:rFonts w:ascii="Eras Medium ITC" w:eastAsia="Times New Roman" w:hAnsi="Eras Medium ITC" w:cs="Times New Roman"/>
            <w:b/>
            <w:noProof/>
            <w:webHidden/>
            <w:kern w:val="0"/>
            <w:szCs w:val="24"/>
            <w:lang w:val="fr-FR" w:eastAsia="fr-FR"/>
            <w14:ligatures w14:val="none"/>
          </w:rPr>
          <w:t>43</w:t>
        </w:r>
        <w:r w:rsidRPr="00AF489E">
          <w:rPr>
            <w:rFonts w:ascii="Eras Medium ITC" w:eastAsia="Times New Roman" w:hAnsi="Eras Medium ITC" w:cs="Times New Roman"/>
            <w:b/>
            <w:noProof/>
            <w:webHidden/>
            <w:kern w:val="0"/>
            <w:szCs w:val="24"/>
            <w:lang w:val="fr-FR" w:eastAsia="fr-FR"/>
            <w14:ligatures w14:val="none"/>
          </w:rPr>
          <w:fldChar w:fldCharType="end"/>
        </w:r>
      </w:hyperlink>
    </w:p>
    <w:p w14:paraId="41FF4BA4"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60" w:history="1">
        <w:r w:rsidRPr="00AF489E">
          <w:rPr>
            <w:rFonts w:ascii="Eras Medium ITC" w:eastAsia="Times New Roman" w:hAnsi="Eras Medium ITC" w:cs="Times New Roman"/>
            <w:noProof/>
            <w:kern w:val="0"/>
            <w:szCs w:val="24"/>
            <w:u w:val="single"/>
            <w:lang w:val="fr-FR" w:eastAsia="fr-FR"/>
            <w14:ligatures w14:val="none"/>
          </w:rPr>
          <w:t>Article</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1</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Objet</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du</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marché</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_Toc147332160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43</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7A05B302"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61" w:history="1">
        <w:r w:rsidRPr="00AF489E">
          <w:rPr>
            <w:rFonts w:ascii="Eras Medium ITC" w:eastAsia="Times New Roman" w:hAnsi="Eras Medium ITC" w:cs="Times New Roman"/>
            <w:noProof/>
            <w:kern w:val="0"/>
            <w:szCs w:val="24"/>
            <w:u w:val="single"/>
            <w:lang w:val="fr-FR" w:eastAsia="fr-FR"/>
            <w14:ligatures w14:val="none"/>
          </w:rPr>
          <w:t>Article</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2</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 Procédure</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de</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passation</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du</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marché</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_Toc147332161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43</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47B14B2A"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62" w:history="1">
        <w:r w:rsidRPr="00AF489E">
          <w:rPr>
            <w:rFonts w:ascii="Eras Medium ITC" w:eastAsia="Times New Roman" w:hAnsi="Eras Medium ITC" w:cs="Times New Roman"/>
            <w:noProof/>
            <w:kern w:val="0"/>
            <w:szCs w:val="24"/>
            <w:u w:val="single"/>
            <w:lang w:val="fr-FR" w:eastAsia="fr-FR"/>
            <w14:ligatures w14:val="none"/>
          </w:rPr>
          <w:t>Article 3 : Définitions et attributions</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_Toc147332162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43</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779D5269"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63" w:history="1">
        <w:r w:rsidRPr="00AF489E">
          <w:rPr>
            <w:rFonts w:ascii="Eras Medium ITC" w:eastAsia="Times New Roman" w:hAnsi="Eras Medium ITC" w:cs="Times New Roman"/>
            <w:noProof/>
            <w:kern w:val="0"/>
            <w:szCs w:val="24"/>
            <w:u w:val="single"/>
            <w:lang w:val="fr-FR" w:eastAsia="fr-FR"/>
            <w14:ligatures w14:val="none"/>
          </w:rPr>
          <w:t>Article 4: Langue,</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lois</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et</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règlements applicables</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_Toc147332163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44</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696F8346"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64" w:history="1">
        <w:r w:rsidRPr="00AF489E">
          <w:rPr>
            <w:rFonts w:ascii="Eras Medium ITC" w:eastAsia="Times New Roman" w:hAnsi="Eras Medium ITC" w:cs="Times New Roman"/>
            <w:noProof/>
            <w:kern w:val="0"/>
            <w:szCs w:val="24"/>
            <w:u w:val="single"/>
            <w:lang w:val="fr-FR" w:eastAsia="fr-FR"/>
            <w14:ligatures w14:val="none"/>
          </w:rPr>
          <w:t>Article</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5</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 xml:space="preserve">: </w:t>
        </w:r>
        <w:r w:rsidRPr="00AF489E">
          <w:rPr>
            <w:rFonts w:ascii="Eras Medium ITC" w:eastAsia="Times New Roman" w:hAnsi="Eras Medium ITC" w:cs="Times New Roman"/>
            <w:noProof/>
            <w:spacing w:val="-7"/>
            <w:kern w:val="0"/>
            <w:szCs w:val="24"/>
            <w:u w:val="single"/>
            <w:lang w:val="fr-FR" w:eastAsia="fr-FR"/>
            <w14:ligatures w14:val="none"/>
          </w:rPr>
          <w:t>Pièces</w:t>
        </w:r>
        <w:r w:rsidRPr="00AF489E">
          <w:rPr>
            <w:rFonts w:ascii="Eras Medium ITC" w:eastAsia="Times New Roman" w:hAnsi="Eras Medium ITC" w:cs="Times New Roman"/>
            <w:noProof/>
            <w:kern w:val="0"/>
            <w:szCs w:val="24"/>
            <w:u w:val="single"/>
            <w:lang w:val="fr-FR" w:eastAsia="fr-FR"/>
            <w14:ligatures w14:val="none"/>
          </w:rPr>
          <w:t xml:space="preserve"> </w:t>
        </w:r>
        <w:r w:rsidRPr="00AF489E">
          <w:rPr>
            <w:rFonts w:ascii="Eras Medium ITC" w:eastAsia="Times New Roman" w:hAnsi="Eras Medium ITC" w:cs="Times New Roman"/>
            <w:noProof/>
            <w:spacing w:val="5"/>
            <w:kern w:val="0"/>
            <w:szCs w:val="24"/>
            <w:u w:val="single"/>
            <w:lang w:val="fr-FR" w:eastAsia="fr-FR"/>
            <w14:ligatures w14:val="none"/>
          </w:rPr>
          <w:t>constitutive</w:t>
        </w:r>
        <w:r w:rsidRPr="00AF489E">
          <w:rPr>
            <w:rFonts w:ascii="Eras Medium ITC" w:eastAsia="Times New Roman" w:hAnsi="Eras Medium ITC" w:cs="Times New Roman"/>
            <w:noProof/>
            <w:kern w:val="0"/>
            <w:szCs w:val="24"/>
            <w:u w:val="single"/>
            <w:lang w:val="fr-FR" w:eastAsia="fr-FR"/>
            <w14:ligatures w14:val="none"/>
          </w:rPr>
          <w:t xml:space="preserve">s </w:t>
        </w:r>
        <w:r w:rsidRPr="00AF489E">
          <w:rPr>
            <w:rFonts w:ascii="Eras Medium ITC" w:eastAsia="Times New Roman" w:hAnsi="Eras Medium ITC" w:cs="Times New Roman"/>
            <w:noProof/>
            <w:spacing w:val="5"/>
            <w:kern w:val="0"/>
            <w:szCs w:val="24"/>
            <w:u w:val="single"/>
            <w:lang w:val="fr-FR" w:eastAsia="fr-FR"/>
            <w14:ligatures w14:val="none"/>
          </w:rPr>
          <w:t>d</w:t>
        </w:r>
        <w:r w:rsidRPr="00AF489E">
          <w:rPr>
            <w:rFonts w:ascii="Eras Medium ITC" w:eastAsia="Times New Roman" w:hAnsi="Eras Medium ITC" w:cs="Times New Roman"/>
            <w:noProof/>
            <w:kern w:val="0"/>
            <w:szCs w:val="24"/>
            <w:u w:val="single"/>
            <w:lang w:val="fr-FR" w:eastAsia="fr-FR"/>
            <w14:ligatures w14:val="none"/>
          </w:rPr>
          <w:t xml:space="preserve">u </w:t>
        </w:r>
        <w:r w:rsidRPr="00AF489E">
          <w:rPr>
            <w:rFonts w:ascii="Eras Medium ITC" w:eastAsia="Times New Roman" w:hAnsi="Eras Medium ITC" w:cs="Times New Roman"/>
            <w:noProof/>
            <w:spacing w:val="5"/>
            <w:kern w:val="0"/>
            <w:szCs w:val="24"/>
            <w:u w:val="single"/>
            <w:lang w:val="fr-FR" w:eastAsia="fr-FR"/>
            <w14:ligatures w14:val="none"/>
          </w:rPr>
          <w:t>Marché</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_Toc147332164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44</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760BFB74"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65" w:history="1">
        <w:r w:rsidRPr="00AF489E">
          <w:rPr>
            <w:rFonts w:ascii="Eras Medium ITC" w:eastAsia="Times New Roman" w:hAnsi="Eras Medium ITC" w:cs="Times New Roman"/>
            <w:noProof/>
            <w:kern w:val="0"/>
            <w:szCs w:val="24"/>
            <w:u w:val="single"/>
            <w:lang w:val="fr-FR" w:eastAsia="fr-FR"/>
            <w14:ligatures w14:val="none"/>
          </w:rPr>
          <w:t>Article</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7</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 xml:space="preserve">: </w:t>
        </w:r>
        <w:r w:rsidRPr="00AF489E">
          <w:rPr>
            <w:rFonts w:ascii="Eras Medium ITC" w:eastAsia="Times New Roman" w:hAnsi="Eras Medium ITC" w:cs="Times New Roman"/>
            <w:noProof/>
            <w:spacing w:val="-7"/>
            <w:kern w:val="0"/>
            <w:szCs w:val="24"/>
            <w:u w:val="single"/>
            <w:lang w:val="fr-FR" w:eastAsia="fr-FR"/>
            <w14:ligatures w14:val="none"/>
          </w:rPr>
          <w:t>Textes</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généraux</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applicables</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_Toc147332165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44</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44BA87FA"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66" w:history="1">
        <w:r w:rsidRPr="00AF489E">
          <w:rPr>
            <w:rFonts w:ascii="Eras Medium ITC" w:eastAsia="Times New Roman" w:hAnsi="Eras Medium ITC" w:cs="Times New Roman"/>
            <w:noProof/>
            <w:kern w:val="0"/>
            <w:szCs w:val="24"/>
            <w:u w:val="single"/>
            <w:lang w:val="fr-FR" w:eastAsia="fr-FR"/>
            <w14:ligatures w14:val="none"/>
          </w:rPr>
          <w:t>Article</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8</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 xml:space="preserve">: </w:t>
        </w:r>
        <w:r w:rsidRPr="00AF489E">
          <w:rPr>
            <w:rFonts w:ascii="Eras Medium ITC" w:eastAsia="Times New Roman" w:hAnsi="Eras Medium ITC" w:cs="Times New Roman"/>
            <w:noProof/>
            <w:spacing w:val="-7"/>
            <w:kern w:val="0"/>
            <w:szCs w:val="24"/>
            <w:u w:val="single"/>
            <w:lang w:val="fr-FR" w:eastAsia="fr-FR"/>
            <w14:ligatures w14:val="none"/>
          </w:rPr>
          <w:t>Communication</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_Toc147332166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45</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42FF5EF5"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67" w:history="1">
        <w:r w:rsidRPr="00AF489E">
          <w:rPr>
            <w:rFonts w:ascii="Eras Medium ITC" w:eastAsia="Times New Roman" w:hAnsi="Eras Medium ITC" w:cs="Times New Roman"/>
            <w:noProof/>
            <w:kern w:val="0"/>
            <w:szCs w:val="24"/>
            <w:u w:val="single"/>
            <w:lang w:val="fr-FR" w:eastAsia="fr-FR"/>
            <w14:ligatures w14:val="none"/>
          </w:rPr>
          <w:t>Article</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9</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Ordres</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de</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service</w:t>
        </w:r>
        <w:r w:rsidRPr="00AF489E">
          <w:rPr>
            <w:rFonts w:ascii="Eras Medium ITC" w:eastAsia="Times New Roman" w:hAnsi="Eras Medium ITC" w:cs="Times New Roman"/>
            <w:noProof/>
            <w:spacing w:val="6"/>
            <w:kern w:val="0"/>
            <w:szCs w:val="24"/>
            <w:u w:val="single"/>
            <w:lang w:val="fr-FR" w:eastAsia="fr-FR"/>
            <w14:ligatures w14:val="none"/>
          </w:rPr>
          <w:t xml:space="preserve"> et Correspondances</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_Toc147332167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45</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59EAAE60"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68" w:history="1">
        <w:r w:rsidRPr="00AF489E">
          <w:rPr>
            <w:rFonts w:ascii="Eras Medium ITC" w:eastAsia="Times New Roman" w:hAnsi="Eras Medium ITC" w:cs="Times New Roman"/>
            <w:noProof/>
            <w:kern w:val="0"/>
            <w:szCs w:val="24"/>
            <w:u w:val="single"/>
            <w:lang w:val="fr-FR" w:eastAsia="fr-FR"/>
            <w14:ligatures w14:val="none"/>
          </w:rPr>
          <w:t>Article</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10</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 Personnel de l’Entrepreneur</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_Toc147332168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46</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1B307CC2" w14:textId="77777777" w:rsidR="00E85CD5" w:rsidRPr="00AF489E" w:rsidRDefault="00E85CD5" w:rsidP="00E85CD5">
      <w:pPr>
        <w:widowControl w:val="0"/>
        <w:tabs>
          <w:tab w:val="right" w:leader="dot" w:pos="1320"/>
          <w:tab w:val="right" w:leader="dot" w:pos="9893"/>
        </w:tabs>
        <w:suppressAutoHyphens/>
        <w:autoSpaceDN w:val="0"/>
        <w:spacing w:after="0" w:line="276" w:lineRule="auto"/>
        <w:jc w:val="both"/>
        <w:textAlignment w:val="baseline"/>
        <w:rPr>
          <w:rFonts w:ascii="Calibri" w:eastAsia="Times New Roman" w:hAnsi="Calibri" w:cs="Arial"/>
          <w:noProof/>
          <w:lang w:val="fr-FR" w:eastAsia="fr-FR"/>
        </w:rPr>
      </w:pPr>
      <w:hyperlink w:anchor="_Toc147332169" w:history="1">
        <w:r w:rsidRPr="00AF489E">
          <w:rPr>
            <w:rFonts w:ascii="Eras Medium ITC" w:eastAsia="Times New Roman" w:hAnsi="Eras Medium ITC" w:cs="Times New Roman"/>
            <w:b/>
            <w:noProof/>
            <w:kern w:val="0"/>
            <w:szCs w:val="24"/>
            <w:u w:val="single"/>
            <w:lang w:val="fr-FR" w:eastAsia="fr-FR"/>
            <w14:ligatures w14:val="none"/>
          </w:rPr>
          <w:t>Chapitre</w:t>
        </w:r>
        <w:r w:rsidRPr="00AF489E">
          <w:rPr>
            <w:rFonts w:ascii="Eras Medium ITC" w:eastAsia="Times New Roman" w:hAnsi="Eras Medium ITC" w:cs="Times New Roman"/>
            <w:b/>
            <w:noProof/>
            <w:spacing w:val="9"/>
            <w:kern w:val="0"/>
            <w:szCs w:val="24"/>
            <w:u w:val="single"/>
            <w:lang w:val="fr-FR" w:eastAsia="fr-FR"/>
            <w14:ligatures w14:val="none"/>
          </w:rPr>
          <w:t xml:space="preserve"> </w:t>
        </w:r>
        <w:r w:rsidRPr="00AF489E">
          <w:rPr>
            <w:rFonts w:ascii="Eras Medium ITC" w:eastAsia="Times New Roman" w:hAnsi="Eras Medium ITC" w:cs="Times New Roman"/>
            <w:b/>
            <w:noProof/>
            <w:kern w:val="0"/>
            <w:szCs w:val="24"/>
            <w:u w:val="single"/>
            <w:lang w:val="fr-FR" w:eastAsia="fr-FR"/>
            <w14:ligatures w14:val="none"/>
          </w:rPr>
          <w:t>II</w:t>
        </w:r>
        <w:r w:rsidRPr="00AF489E">
          <w:rPr>
            <w:rFonts w:ascii="Eras Medium ITC" w:eastAsia="Times New Roman" w:hAnsi="Eras Medium ITC" w:cs="Times New Roman"/>
            <w:b/>
            <w:noProof/>
            <w:spacing w:val="9"/>
            <w:kern w:val="0"/>
            <w:szCs w:val="24"/>
            <w:u w:val="single"/>
            <w:lang w:val="fr-FR" w:eastAsia="fr-FR"/>
            <w14:ligatures w14:val="none"/>
          </w:rPr>
          <w:t xml:space="preserve"> </w:t>
        </w:r>
        <w:r w:rsidRPr="00AF489E">
          <w:rPr>
            <w:rFonts w:ascii="Eras Medium ITC" w:eastAsia="Times New Roman" w:hAnsi="Eras Medium ITC" w:cs="Times New Roman"/>
            <w:b/>
            <w:noProof/>
            <w:kern w:val="0"/>
            <w:szCs w:val="24"/>
            <w:u w:val="single"/>
            <w:lang w:val="fr-FR" w:eastAsia="fr-FR"/>
            <w14:ligatures w14:val="none"/>
          </w:rPr>
          <w:t>:</w:t>
        </w:r>
        <w:r w:rsidRPr="00AF489E">
          <w:rPr>
            <w:rFonts w:ascii="Eras Medium ITC" w:eastAsia="Times New Roman" w:hAnsi="Eras Medium ITC" w:cs="Times New Roman"/>
            <w:b/>
            <w:noProof/>
            <w:spacing w:val="9"/>
            <w:kern w:val="0"/>
            <w:szCs w:val="24"/>
            <w:u w:val="single"/>
            <w:lang w:val="fr-FR" w:eastAsia="fr-FR"/>
            <w14:ligatures w14:val="none"/>
          </w:rPr>
          <w:t xml:space="preserve"> </w:t>
        </w:r>
        <w:r w:rsidRPr="00AF489E">
          <w:rPr>
            <w:rFonts w:ascii="Eras Medium ITC" w:eastAsia="Times New Roman" w:hAnsi="Eras Medium ITC" w:cs="Times New Roman"/>
            <w:b/>
            <w:noProof/>
            <w:kern w:val="0"/>
            <w:szCs w:val="24"/>
            <w:u w:val="single"/>
            <w:lang w:val="fr-FR" w:eastAsia="fr-FR"/>
            <w14:ligatures w14:val="none"/>
          </w:rPr>
          <w:t>Clauses</w:t>
        </w:r>
        <w:r w:rsidRPr="00AF489E">
          <w:rPr>
            <w:rFonts w:ascii="Eras Medium ITC" w:eastAsia="Times New Roman" w:hAnsi="Eras Medium ITC" w:cs="Times New Roman"/>
            <w:b/>
            <w:noProof/>
            <w:spacing w:val="9"/>
            <w:kern w:val="0"/>
            <w:szCs w:val="24"/>
            <w:u w:val="single"/>
            <w:lang w:val="fr-FR" w:eastAsia="fr-FR"/>
            <w14:ligatures w14:val="none"/>
          </w:rPr>
          <w:t xml:space="preserve"> </w:t>
        </w:r>
        <w:r w:rsidRPr="00AF489E">
          <w:rPr>
            <w:rFonts w:ascii="Eras Medium ITC" w:eastAsia="Times New Roman" w:hAnsi="Eras Medium ITC" w:cs="Times New Roman"/>
            <w:b/>
            <w:noProof/>
            <w:kern w:val="0"/>
            <w:szCs w:val="24"/>
            <w:u w:val="single"/>
            <w:lang w:val="fr-FR" w:eastAsia="fr-FR"/>
            <w14:ligatures w14:val="none"/>
          </w:rPr>
          <w:t>financières</w:t>
        </w:r>
        <w:r w:rsidRPr="00AF489E">
          <w:rPr>
            <w:rFonts w:ascii="Eras Medium ITC" w:eastAsia="Times New Roman" w:hAnsi="Eras Medium ITC" w:cs="Times New Roman"/>
            <w:b/>
            <w:noProof/>
            <w:webHidden/>
            <w:kern w:val="0"/>
            <w:szCs w:val="24"/>
            <w:lang w:val="fr-FR" w:eastAsia="fr-FR"/>
            <w14:ligatures w14:val="none"/>
          </w:rPr>
          <w:tab/>
        </w:r>
        <w:r w:rsidRPr="00AF489E">
          <w:rPr>
            <w:rFonts w:ascii="Eras Medium ITC" w:eastAsia="Times New Roman" w:hAnsi="Eras Medium ITC" w:cs="Times New Roman"/>
            <w:b/>
            <w:noProof/>
            <w:webHidden/>
            <w:kern w:val="0"/>
            <w:szCs w:val="24"/>
            <w:lang w:val="fr-FR" w:eastAsia="fr-FR"/>
            <w14:ligatures w14:val="none"/>
          </w:rPr>
          <w:fldChar w:fldCharType="begin"/>
        </w:r>
        <w:r w:rsidRPr="00AF489E">
          <w:rPr>
            <w:rFonts w:ascii="Eras Medium ITC" w:eastAsia="Times New Roman" w:hAnsi="Eras Medium ITC" w:cs="Times New Roman"/>
            <w:b/>
            <w:noProof/>
            <w:webHidden/>
            <w:kern w:val="0"/>
            <w:szCs w:val="24"/>
            <w:lang w:val="fr-FR" w:eastAsia="fr-FR"/>
            <w14:ligatures w14:val="none"/>
          </w:rPr>
          <w:instrText xml:space="preserve"> PAGEREF _Toc147332169 \h </w:instrText>
        </w:r>
        <w:r w:rsidRPr="00AF489E">
          <w:rPr>
            <w:rFonts w:ascii="Eras Medium ITC" w:eastAsia="Times New Roman" w:hAnsi="Eras Medium ITC" w:cs="Times New Roman"/>
            <w:b/>
            <w:noProof/>
            <w:webHidden/>
            <w:kern w:val="0"/>
            <w:szCs w:val="24"/>
            <w:lang w:val="fr-FR" w:eastAsia="fr-FR"/>
            <w14:ligatures w14:val="none"/>
          </w:rPr>
        </w:r>
        <w:r w:rsidRPr="00AF489E">
          <w:rPr>
            <w:rFonts w:ascii="Eras Medium ITC" w:eastAsia="Times New Roman" w:hAnsi="Eras Medium ITC" w:cs="Times New Roman"/>
            <w:b/>
            <w:noProof/>
            <w:webHidden/>
            <w:kern w:val="0"/>
            <w:szCs w:val="24"/>
            <w:lang w:val="fr-FR" w:eastAsia="fr-FR"/>
            <w14:ligatures w14:val="none"/>
          </w:rPr>
          <w:fldChar w:fldCharType="separate"/>
        </w:r>
        <w:r w:rsidRPr="00AF489E">
          <w:rPr>
            <w:rFonts w:ascii="Eras Medium ITC" w:eastAsia="Times New Roman" w:hAnsi="Eras Medium ITC" w:cs="Times New Roman"/>
            <w:b/>
            <w:noProof/>
            <w:webHidden/>
            <w:kern w:val="0"/>
            <w:szCs w:val="24"/>
            <w:lang w:val="fr-FR" w:eastAsia="fr-FR"/>
            <w14:ligatures w14:val="none"/>
          </w:rPr>
          <w:t>46</w:t>
        </w:r>
        <w:r w:rsidRPr="00AF489E">
          <w:rPr>
            <w:rFonts w:ascii="Eras Medium ITC" w:eastAsia="Times New Roman" w:hAnsi="Eras Medium ITC" w:cs="Times New Roman"/>
            <w:b/>
            <w:noProof/>
            <w:webHidden/>
            <w:kern w:val="0"/>
            <w:szCs w:val="24"/>
            <w:lang w:val="fr-FR" w:eastAsia="fr-FR"/>
            <w14:ligatures w14:val="none"/>
          </w:rPr>
          <w:fldChar w:fldCharType="end"/>
        </w:r>
      </w:hyperlink>
    </w:p>
    <w:p w14:paraId="2E2ED6D3"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70" w:history="1">
        <w:r w:rsidRPr="00AF489E">
          <w:rPr>
            <w:rFonts w:ascii="Eras Medium ITC" w:eastAsia="Times New Roman" w:hAnsi="Eras Medium ITC" w:cs="Times New Roman"/>
            <w:noProof/>
            <w:kern w:val="0"/>
            <w:szCs w:val="24"/>
            <w:u w:val="single"/>
            <w:lang w:val="fr-FR" w:eastAsia="fr-FR"/>
            <w14:ligatures w14:val="none"/>
          </w:rPr>
          <w:t>Article</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11</w:t>
        </w:r>
        <w:r w:rsidRPr="00AF489E">
          <w:rPr>
            <w:rFonts w:ascii="Eras Medium ITC" w:eastAsia="Times New Roman" w:hAnsi="Eras Medium ITC" w:cs="Times New Roman"/>
            <w:noProof/>
            <w:spacing w:val="6"/>
            <w:kern w:val="0"/>
            <w:szCs w:val="24"/>
            <w:u w:val="single"/>
            <w:lang w:val="fr-FR" w:eastAsia="fr-FR"/>
            <w14:ligatures w14:val="none"/>
          </w:rPr>
          <w:t xml:space="preserve"> </w:t>
        </w:r>
        <w:r w:rsidRPr="00AF489E">
          <w:rPr>
            <w:rFonts w:ascii="Eras Medium ITC" w:eastAsia="Times New Roman" w:hAnsi="Eras Medium ITC" w:cs="Times New Roman"/>
            <w:noProof/>
            <w:kern w:val="0"/>
            <w:szCs w:val="24"/>
            <w:u w:val="single"/>
            <w:lang w:val="fr-FR" w:eastAsia="fr-FR"/>
            <w14:ligatures w14:val="none"/>
          </w:rPr>
          <w:t>: Cautionnement définitif et Retenue de garantie</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_Toc147332170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46</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55F426E8"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71" w:history="1">
        <w:r w:rsidRPr="00AF489E">
          <w:rPr>
            <w:rFonts w:ascii="Eras Medium ITC" w:eastAsia="Times New Roman" w:hAnsi="Eras Medium ITC" w:cs="Times New Roman"/>
            <w:noProof/>
            <w:kern w:val="0"/>
            <w:szCs w:val="24"/>
            <w:u w:val="single"/>
            <w:lang w:val="fr-FR" w:eastAsia="fr-FR"/>
            <w14:ligatures w14:val="none"/>
          </w:rPr>
          <w:t>Article 12 : Montant du Marché</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_Toc147332171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46</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12856C59"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72" w:history="1">
        <w:r w:rsidRPr="00AF489E">
          <w:rPr>
            <w:rFonts w:ascii="Eras Medium ITC" w:eastAsia="Times New Roman" w:hAnsi="Eras Medium ITC" w:cs="Times New Roman"/>
            <w:noProof/>
            <w:kern w:val="0"/>
            <w:szCs w:val="24"/>
            <w:u w:val="single"/>
            <w:lang w:val="fr-FR" w:eastAsia="fr-FR"/>
            <w14:ligatures w14:val="none"/>
          </w:rPr>
          <w:t>Article 13 : Lieu et mode de paiement</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_Toc147332172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46</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239A528C"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73" w:history="1">
        <w:r w:rsidRPr="00AF489E">
          <w:rPr>
            <w:rFonts w:ascii="Eras Medium ITC" w:eastAsia="Times New Roman" w:hAnsi="Eras Medium ITC" w:cs="Times New Roman"/>
            <w:noProof/>
            <w:kern w:val="0"/>
            <w:szCs w:val="24"/>
            <w:u w:val="single"/>
            <w:lang w:val="fr-FR" w:eastAsia="fr-FR"/>
            <w14:ligatures w14:val="none"/>
          </w:rPr>
          <w:t>Les factures seront libellées en FCFA au nom de la SCDP, et les paiements effectués au prorata de la réalisation des travaux sanctionnés par la production des décomptes suivant l’exécution des travaux et ce, jusqu’à l’expiration du délai contractuel.</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_Toc147332173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47</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725D91E2"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74" w:history="1">
        <w:r w:rsidRPr="00AF489E">
          <w:rPr>
            <w:rFonts w:ascii="Eras Medium ITC" w:eastAsia="Times New Roman" w:hAnsi="Eras Medium ITC" w:cs="Times New Roman"/>
            <w:noProof/>
            <w:kern w:val="0"/>
            <w:szCs w:val="24"/>
            <w:u w:val="single"/>
            <w:lang w:val="fr-FR" w:eastAsia="fr-FR"/>
            <w14:ligatures w14:val="none"/>
          </w:rPr>
          <w:t>Article 14 : Avance de démarrage</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_Toc147332174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47</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0AB280D1"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75" w:history="1">
        <w:r w:rsidRPr="00AF489E">
          <w:rPr>
            <w:rFonts w:ascii="Eras Medium ITC" w:eastAsia="Times New Roman" w:hAnsi="Eras Medium ITC" w:cs="Times New Roman"/>
            <w:noProof/>
            <w:kern w:val="0"/>
            <w:szCs w:val="24"/>
            <w:u w:val="single"/>
            <w:lang w:val="fr-FR" w:eastAsia="fr-FR"/>
            <w14:ligatures w14:val="none"/>
          </w:rPr>
          <w:t>Article 15 : Présentation des décomptes</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_Toc147332175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47</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7D04932F"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76" w:history="1">
        <w:r w:rsidRPr="00AF489E">
          <w:rPr>
            <w:rFonts w:ascii="Eras Medium ITC" w:eastAsia="Times New Roman" w:hAnsi="Eras Medium ITC" w:cs="Times New Roman"/>
            <w:noProof/>
            <w:kern w:val="0"/>
            <w:szCs w:val="24"/>
            <w:u w:val="single"/>
            <w:lang w:val="fr-FR" w:eastAsia="fr-FR"/>
            <w14:ligatures w14:val="none"/>
          </w:rPr>
          <w:t>Article 16 : Intérêts moratoires</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_Toc147332176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47</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338F7A4C"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77" w:history="1">
        <w:r w:rsidRPr="00AF489E">
          <w:rPr>
            <w:rFonts w:ascii="Eras Medium ITC" w:eastAsia="Times New Roman" w:hAnsi="Eras Medium ITC" w:cs="Times New Roman"/>
            <w:noProof/>
            <w:kern w:val="0"/>
            <w:szCs w:val="24"/>
            <w:u w:val="single"/>
            <w:lang w:val="fr-FR" w:eastAsia="fr-FR"/>
            <w14:ligatures w14:val="none"/>
          </w:rPr>
          <w:t>Article 17 : Pénalités</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_Toc147332177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48</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225371C7"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78" w:history="1">
        <w:r w:rsidRPr="00AF489E">
          <w:rPr>
            <w:rFonts w:ascii="Eras Medium ITC" w:eastAsia="Times New Roman" w:hAnsi="Eras Medium ITC" w:cs="Times New Roman"/>
            <w:noProof/>
            <w:kern w:val="0"/>
            <w:szCs w:val="24"/>
            <w:u w:val="single"/>
            <w:lang w:val="fr-FR" w:eastAsia="fr-FR"/>
            <w14:ligatures w14:val="none"/>
          </w:rPr>
          <w:t>Article 17 : Pénalités</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_Toc147332178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48</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7640B3A9"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79" w:history="1">
        <w:r w:rsidRPr="00AF489E">
          <w:rPr>
            <w:rFonts w:ascii="Eras Medium ITC" w:eastAsia="Times New Roman" w:hAnsi="Eras Medium ITC" w:cs="Times New Roman"/>
            <w:noProof/>
            <w:kern w:val="0"/>
            <w:szCs w:val="24"/>
            <w:u w:val="single"/>
            <w:lang w:val="fr-FR" w:eastAsia="fr-FR"/>
            <w14:ligatures w14:val="none"/>
          </w:rPr>
          <w:t>Article 18 : Décompte final</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_Toc147332179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48</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2B394877"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80" w:history="1">
        <w:r w:rsidRPr="00AF489E">
          <w:rPr>
            <w:rFonts w:ascii="Eras Medium ITC" w:eastAsia="Times New Roman" w:hAnsi="Eras Medium ITC" w:cs="Times New Roman"/>
            <w:noProof/>
            <w:kern w:val="0"/>
            <w:szCs w:val="24"/>
            <w:u w:val="single"/>
            <w:lang w:val="fr-FR" w:eastAsia="fr-FR"/>
            <w14:ligatures w14:val="none"/>
          </w:rPr>
          <w:t>Article 19 : Décompte général et définitif</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_Toc147332180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49</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4F9DD0A0"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81" w:history="1">
        <w:r w:rsidRPr="00AF489E">
          <w:rPr>
            <w:rFonts w:ascii="Eras Medium ITC" w:eastAsia="Times New Roman" w:hAnsi="Eras Medium ITC" w:cs="Times New Roman"/>
            <w:noProof/>
            <w:kern w:val="0"/>
            <w:szCs w:val="24"/>
            <w:u w:val="single"/>
            <w:lang w:val="fr-FR" w:eastAsia="fr-FR"/>
            <w14:ligatures w14:val="none"/>
          </w:rPr>
          <w:t>Article 20 : Régime fiscal et douanier</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_Toc147332181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49</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74596A54"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82" w:history="1">
        <w:r w:rsidRPr="00AF489E">
          <w:rPr>
            <w:rFonts w:ascii="Eras Medium ITC" w:eastAsia="Times New Roman" w:hAnsi="Eras Medium ITC" w:cs="Times New Roman"/>
            <w:noProof/>
            <w:kern w:val="0"/>
            <w:szCs w:val="24"/>
            <w:u w:val="single"/>
            <w:lang w:val="fr-FR" w:eastAsia="fr-FR"/>
            <w14:ligatures w14:val="none"/>
          </w:rPr>
          <w:t>Article 21 : Timbre et enregistrement</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_Toc147332182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49</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25512169"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83" w:history="1">
        <w:r w:rsidRPr="00AF489E">
          <w:rPr>
            <w:rFonts w:ascii="Eras Medium ITC" w:eastAsia="Times New Roman" w:hAnsi="Eras Medium ITC" w:cs="Times New Roman"/>
            <w:noProof/>
            <w:kern w:val="0"/>
            <w:szCs w:val="24"/>
            <w:u w:val="single"/>
            <w:lang w:val="fr-FR" w:eastAsia="fr-FR"/>
            <w14:ligatures w14:val="none"/>
          </w:rPr>
          <w:t>Article 22 : Délai d’exécution et lieu d’exécution</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_Toc147332183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50</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347B8D97"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84" w:history="1">
        <w:r w:rsidRPr="00AF489E">
          <w:rPr>
            <w:rFonts w:ascii="Eras Medium ITC" w:eastAsia="Times New Roman" w:hAnsi="Eras Medium ITC" w:cs="Times New Roman"/>
            <w:noProof/>
            <w:kern w:val="0"/>
            <w:szCs w:val="24"/>
            <w:u w:val="single"/>
            <w:lang w:val="fr-FR" w:eastAsia="fr-FR"/>
            <w14:ligatures w14:val="none"/>
          </w:rPr>
          <w:t>Article 23 : Obligations et responsabilités des Parties</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_Toc147332184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50</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02F3A889"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85" w:history="1">
        <w:r w:rsidRPr="00AF489E">
          <w:rPr>
            <w:rFonts w:ascii="Eras Medium ITC" w:eastAsia="Times New Roman" w:hAnsi="Eras Medium ITC" w:cs="Times New Roman"/>
            <w:noProof/>
            <w:kern w:val="0"/>
            <w:szCs w:val="24"/>
            <w:u w:val="single"/>
            <w:lang w:val="fr-FR" w:eastAsia="fr-FR"/>
            <w14:ligatures w14:val="none"/>
          </w:rPr>
          <w:t>Article 24 : Mise à disposition des documents et du site</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_Toc147332185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51</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5895389B"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86" w:history="1">
        <w:r w:rsidRPr="00AF489E">
          <w:rPr>
            <w:rFonts w:ascii="Eras Medium ITC" w:eastAsia="Times New Roman" w:hAnsi="Eras Medium ITC" w:cs="Times New Roman"/>
            <w:noProof/>
            <w:kern w:val="0"/>
            <w:szCs w:val="24"/>
            <w:u w:val="single"/>
            <w:lang w:val="fr-FR" w:eastAsia="fr-FR"/>
            <w14:ligatures w14:val="none"/>
          </w:rPr>
          <w:t>Article 25 : Assurances</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_Toc147332186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51</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6FA96BEC"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87" w:history="1">
        <w:r w:rsidRPr="00AF489E">
          <w:rPr>
            <w:rFonts w:ascii="Eras Medium ITC" w:eastAsia="Times New Roman" w:hAnsi="Eras Medium ITC" w:cs="Times New Roman"/>
            <w:noProof/>
            <w:kern w:val="0"/>
            <w:szCs w:val="24"/>
            <w:u w:val="single"/>
            <w:lang w:val="fr-FR" w:eastAsia="fr-FR"/>
            <w14:ligatures w14:val="none"/>
          </w:rPr>
          <w:t>Article 26 : Consistance des travaux</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_Toc147332187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51</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519E36DE"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88" w:history="1">
        <w:r w:rsidRPr="00AF489E">
          <w:rPr>
            <w:rFonts w:ascii="Eras Medium ITC" w:eastAsia="Times New Roman" w:hAnsi="Eras Medium ITC" w:cs="Times New Roman"/>
            <w:noProof/>
            <w:kern w:val="0"/>
            <w:szCs w:val="24"/>
            <w:u w:val="single"/>
            <w:lang w:val="fr-FR" w:eastAsia="fr-FR"/>
            <w14:ligatures w14:val="none"/>
          </w:rPr>
          <w:t>Article 27 : Pièces à fournir par l’Entrepreneur</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_Toc147332188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51</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3DABBF7C"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89" w:history="1">
        <w:r w:rsidRPr="00AF489E">
          <w:rPr>
            <w:rFonts w:ascii="Eras Medium ITC" w:eastAsia="Times New Roman" w:hAnsi="Eras Medium ITC" w:cs="Times New Roman"/>
            <w:noProof/>
            <w:kern w:val="0"/>
            <w:szCs w:val="24"/>
            <w:u w:val="single"/>
            <w:lang w:val="fr-FR" w:eastAsia="fr-FR"/>
            <w14:ligatures w14:val="none"/>
          </w:rPr>
          <w:t>Article 28 : Organisation et sécurité du chantier</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_Toc147332189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52</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00DDD3EA"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90" w:history="1">
        <w:r w:rsidRPr="00AF489E">
          <w:rPr>
            <w:rFonts w:ascii="Eras Medium ITC" w:eastAsia="Times New Roman" w:hAnsi="Eras Medium ITC" w:cs="Times New Roman"/>
            <w:noProof/>
            <w:kern w:val="0"/>
            <w:szCs w:val="24"/>
            <w:u w:val="single"/>
            <w:lang w:val="fr-FR" w:eastAsia="fr-FR"/>
            <w14:ligatures w14:val="none"/>
          </w:rPr>
          <w:t>Article 29 : Sous-traitance</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_Toc147332190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53</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59175FA5"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91" w:history="1">
        <w:r w:rsidRPr="00AF489E">
          <w:rPr>
            <w:rFonts w:ascii="Eras Medium ITC" w:eastAsia="Times New Roman" w:hAnsi="Eras Medium ITC" w:cs="Times New Roman"/>
            <w:noProof/>
            <w:kern w:val="0"/>
            <w:szCs w:val="24"/>
            <w:u w:val="single"/>
            <w:lang w:val="fr-FR" w:eastAsia="fr-FR"/>
            <w14:ligatures w14:val="none"/>
          </w:rPr>
          <w:t>Article 30 : Journal de chantier</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_Toc147332191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53</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70BD1A27"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92" w:history="1">
        <w:r w:rsidRPr="00AF489E">
          <w:rPr>
            <w:rFonts w:ascii="Eras Medium ITC" w:eastAsia="Times New Roman" w:hAnsi="Eras Medium ITC" w:cs="Times New Roman"/>
            <w:noProof/>
            <w:kern w:val="0"/>
            <w:szCs w:val="24"/>
            <w:u w:val="single"/>
            <w:lang w:val="fr-FR" w:eastAsia="fr-FR"/>
            <w14:ligatures w14:val="none"/>
          </w:rPr>
          <w:t>Article 31 : Variation dans la masse des travaux</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_Toc147332192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53</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21A12DFA"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93" w:history="1">
        <w:r w:rsidRPr="00AF489E">
          <w:rPr>
            <w:rFonts w:ascii="Eras Medium ITC" w:eastAsia="Times New Roman" w:hAnsi="Eras Medium ITC" w:cs="Times New Roman"/>
            <w:noProof/>
            <w:kern w:val="0"/>
            <w:szCs w:val="24"/>
            <w:u w:val="single"/>
            <w:lang w:val="fr-FR" w:eastAsia="fr-FR"/>
            <w14:ligatures w14:val="none"/>
          </w:rPr>
          <w:t>Article 32 : Remplacement du personnel d’encadrement</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_Toc147332193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54</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3F6D8133"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94" w:history="1">
        <w:r w:rsidRPr="00AF489E">
          <w:rPr>
            <w:rFonts w:ascii="Eras Medium ITC" w:eastAsia="Times New Roman" w:hAnsi="Eras Medium ITC" w:cs="Times New Roman"/>
            <w:noProof/>
            <w:kern w:val="0"/>
            <w:szCs w:val="24"/>
            <w:u w:val="single"/>
            <w:lang w:val="fr-FR" w:eastAsia="fr-FR"/>
            <w14:ligatures w14:val="none"/>
          </w:rPr>
          <w:t>Article 33 : Planning des travaux</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_Toc147332194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54</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67024FE6" w14:textId="77777777" w:rsidR="00E85CD5" w:rsidRPr="00AF489E" w:rsidRDefault="00E85CD5" w:rsidP="00E85CD5">
      <w:pPr>
        <w:widowControl w:val="0"/>
        <w:tabs>
          <w:tab w:val="right" w:leader="dot" w:pos="1320"/>
          <w:tab w:val="right" w:leader="dot" w:pos="9893"/>
        </w:tabs>
        <w:suppressAutoHyphens/>
        <w:autoSpaceDN w:val="0"/>
        <w:spacing w:after="0" w:line="276" w:lineRule="auto"/>
        <w:jc w:val="both"/>
        <w:textAlignment w:val="baseline"/>
        <w:rPr>
          <w:rFonts w:ascii="Calibri" w:eastAsia="Times New Roman" w:hAnsi="Calibri" w:cs="Arial"/>
          <w:noProof/>
          <w:lang w:val="fr-FR" w:eastAsia="fr-FR"/>
        </w:rPr>
      </w:pPr>
      <w:hyperlink w:anchor="_Toc147332195" w:history="1">
        <w:r w:rsidRPr="00AF489E">
          <w:rPr>
            <w:rFonts w:ascii="Eras Medium ITC" w:eastAsia="Times New Roman" w:hAnsi="Eras Medium ITC" w:cs="Times New Roman"/>
            <w:b/>
            <w:noProof/>
            <w:kern w:val="0"/>
            <w:szCs w:val="24"/>
            <w:u w:val="single"/>
            <w:lang w:val="fr-FR" w:eastAsia="fr-FR"/>
            <w14:ligatures w14:val="none"/>
          </w:rPr>
          <w:t>CHAPITRE IV : DE LA RECEPTION</w:t>
        </w:r>
        <w:r w:rsidRPr="00AF489E">
          <w:rPr>
            <w:rFonts w:ascii="Eras Medium ITC" w:eastAsia="Times New Roman" w:hAnsi="Eras Medium ITC" w:cs="Times New Roman"/>
            <w:b/>
            <w:noProof/>
            <w:webHidden/>
            <w:kern w:val="0"/>
            <w:szCs w:val="24"/>
            <w:lang w:val="fr-FR" w:eastAsia="fr-FR"/>
            <w14:ligatures w14:val="none"/>
          </w:rPr>
          <w:tab/>
        </w:r>
        <w:r w:rsidRPr="00AF489E">
          <w:rPr>
            <w:rFonts w:ascii="Eras Medium ITC" w:eastAsia="Times New Roman" w:hAnsi="Eras Medium ITC" w:cs="Times New Roman"/>
            <w:b/>
            <w:noProof/>
            <w:webHidden/>
            <w:kern w:val="0"/>
            <w:szCs w:val="24"/>
            <w:lang w:val="fr-FR" w:eastAsia="fr-FR"/>
            <w14:ligatures w14:val="none"/>
          </w:rPr>
          <w:fldChar w:fldCharType="begin"/>
        </w:r>
        <w:r w:rsidRPr="00AF489E">
          <w:rPr>
            <w:rFonts w:ascii="Eras Medium ITC" w:eastAsia="Times New Roman" w:hAnsi="Eras Medium ITC" w:cs="Times New Roman"/>
            <w:b/>
            <w:noProof/>
            <w:webHidden/>
            <w:kern w:val="0"/>
            <w:szCs w:val="24"/>
            <w:lang w:val="fr-FR" w:eastAsia="fr-FR"/>
            <w14:ligatures w14:val="none"/>
          </w:rPr>
          <w:instrText xml:space="preserve"> PAGEREF _Toc147332195 \h </w:instrText>
        </w:r>
        <w:r w:rsidRPr="00AF489E">
          <w:rPr>
            <w:rFonts w:ascii="Eras Medium ITC" w:eastAsia="Times New Roman" w:hAnsi="Eras Medium ITC" w:cs="Times New Roman"/>
            <w:b/>
            <w:noProof/>
            <w:webHidden/>
            <w:kern w:val="0"/>
            <w:szCs w:val="24"/>
            <w:lang w:val="fr-FR" w:eastAsia="fr-FR"/>
            <w14:ligatures w14:val="none"/>
          </w:rPr>
        </w:r>
        <w:r w:rsidRPr="00AF489E">
          <w:rPr>
            <w:rFonts w:ascii="Eras Medium ITC" w:eastAsia="Times New Roman" w:hAnsi="Eras Medium ITC" w:cs="Times New Roman"/>
            <w:b/>
            <w:noProof/>
            <w:webHidden/>
            <w:kern w:val="0"/>
            <w:szCs w:val="24"/>
            <w:lang w:val="fr-FR" w:eastAsia="fr-FR"/>
            <w14:ligatures w14:val="none"/>
          </w:rPr>
          <w:fldChar w:fldCharType="separate"/>
        </w:r>
        <w:r w:rsidRPr="00AF489E">
          <w:rPr>
            <w:rFonts w:ascii="Eras Medium ITC" w:eastAsia="Times New Roman" w:hAnsi="Eras Medium ITC" w:cs="Times New Roman"/>
            <w:b/>
            <w:noProof/>
            <w:webHidden/>
            <w:kern w:val="0"/>
            <w:szCs w:val="24"/>
            <w:lang w:val="fr-FR" w:eastAsia="fr-FR"/>
            <w14:ligatures w14:val="none"/>
          </w:rPr>
          <w:t>55</w:t>
        </w:r>
        <w:r w:rsidRPr="00AF489E">
          <w:rPr>
            <w:rFonts w:ascii="Eras Medium ITC" w:eastAsia="Times New Roman" w:hAnsi="Eras Medium ITC" w:cs="Times New Roman"/>
            <w:b/>
            <w:noProof/>
            <w:webHidden/>
            <w:kern w:val="0"/>
            <w:szCs w:val="24"/>
            <w:lang w:val="fr-FR" w:eastAsia="fr-FR"/>
            <w14:ligatures w14:val="none"/>
          </w:rPr>
          <w:fldChar w:fldCharType="end"/>
        </w:r>
      </w:hyperlink>
    </w:p>
    <w:p w14:paraId="5EC02A9B"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96" w:history="1">
        <w:r w:rsidRPr="00AF489E">
          <w:rPr>
            <w:rFonts w:ascii="Eras Medium ITC" w:eastAsia="Times New Roman" w:hAnsi="Eras Medium ITC" w:cs="Times New Roman"/>
            <w:noProof/>
            <w:kern w:val="0"/>
            <w:szCs w:val="24"/>
            <w:u w:val="single"/>
            <w:lang w:val="fr-FR" w:eastAsia="fr-FR"/>
            <w14:ligatures w14:val="none"/>
          </w:rPr>
          <w:t>Article 35 : Documents à fournir après exécution des travaux</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_Toc147332196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57</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0D2F6669"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97" w:history="1">
        <w:r w:rsidRPr="00AF489E">
          <w:rPr>
            <w:rFonts w:ascii="Eras Medium ITC" w:eastAsia="Times New Roman" w:hAnsi="Eras Medium ITC" w:cs="Times New Roman"/>
            <w:noProof/>
            <w:kern w:val="0"/>
            <w:szCs w:val="24"/>
            <w:u w:val="single"/>
            <w:lang w:val="fr-FR" w:eastAsia="fr-FR"/>
            <w14:ligatures w14:val="none"/>
          </w:rPr>
          <w:t>Article 36 : Délai de garantie</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_Toc147332197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57</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6E788569"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198" w:history="1">
        <w:r w:rsidRPr="00AF489E">
          <w:rPr>
            <w:rFonts w:ascii="Eras Medium ITC" w:eastAsia="Times New Roman" w:hAnsi="Eras Medium ITC" w:cs="Times New Roman"/>
            <w:noProof/>
            <w:kern w:val="0"/>
            <w:szCs w:val="24"/>
            <w:u w:val="single"/>
            <w:lang w:val="fr-FR" w:eastAsia="fr-FR"/>
            <w14:ligatures w14:val="none"/>
          </w:rPr>
          <w:t>Article 37 : Réception définitive</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_Toc147332198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58</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20A300FC" w14:textId="77777777" w:rsidR="00E85CD5" w:rsidRPr="00AF489E" w:rsidRDefault="00E85CD5" w:rsidP="00E85CD5">
      <w:pPr>
        <w:widowControl w:val="0"/>
        <w:tabs>
          <w:tab w:val="right" w:leader="dot" w:pos="1320"/>
          <w:tab w:val="right" w:leader="dot" w:pos="9893"/>
        </w:tabs>
        <w:suppressAutoHyphens/>
        <w:autoSpaceDN w:val="0"/>
        <w:spacing w:after="0" w:line="276" w:lineRule="auto"/>
        <w:jc w:val="both"/>
        <w:textAlignment w:val="baseline"/>
        <w:rPr>
          <w:rFonts w:ascii="Calibri" w:eastAsia="Times New Roman" w:hAnsi="Calibri" w:cs="Arial"/>
          <w:noProof/>
          <w:lang w:val="fr-FR" w:eastAsia="fr-FR"/>
        </w:rPr>
      </w:pPr>
      <w:hyperlink w:anchor="_Toc147332199" w:history="1">
        <w:r w:rsidRPr="00AF489E">
          <w:rPr>
            <w:rFonts w:ascii="Eras Medium ITC" w:eastAsia="Times New Roman" w:hAnsi="Eras Medium ITC" w:cs="Times New Roman"/>
            <w:b/>
            <w:noProof/>
            <w:kern w:val="0"/>
            <w:szCs w:val="24"/>
            <w:u w:val="single"/>
            <w:lang w:val="fr-FR" w:eastAsia="fr-FR"/>
            <w14:ligatures w14:val="none"/>
          </w:rPr>
          <w:t>CHAPITRE V : DISPOSITIONS DIVERSES</w:t>
        </w:r>
        <w:r w:rsidRPr="00AF489E">
          <w:rPr>
            <w:rFonts w:ascii="Eras Medium ITC" w:eastAsia="Times New Roman" w:hAnsi="Eras Medium ITC" w:cs="Times New Roman"/>
            <w:b/>
            <w:noProof/>
            <w:webHidden/>
            <w:kern w:val="0"/>
            <w:szCs w:val="24"/>
            <w:lang w:val="fr-FR" w:eastAsia="fr-FR"/>
            <w14:ligatures w14:val="none"/>
          </w:rPr>
          <w:tab/>
        </w:r>
        <w:r w:rsidRPr="00AF489E">
          <w:rPr>
            <w:rFonts w:ascii="Eras Medium ITC" w:eastAsia="Times New Roman" w:hAnsi="Eras Medium ITC" w:cs="Times New Roman"/>
            <w:b/>
            <w:noProof/>
            <w:webHidden/>
            <w:kern w:val="0"/>
            <w:szCs w:val="24"/>
            <w:lang w:val="fr-FR" w:eastAsia="fr-FR"/>
            <w14:ligatures w14:val="none"/>
          </w:rPr>
          <w:fldChar w:fldCharType="begin"/>
        </w:r>
        <w:r w:rsidRPr="00AF489E">
          <w:rPr>
            <w:rFonts w:ascii="Eras Medium ITC" w:eastAsia="Times New Roman" w:hAnsi="Eras Medium ITC" w:cs="Times New Roman"/>
            <w:b/>
            <w:noProof/>
            <w:webHidden/>
            <w:kern w:val="0"/>
            <w:szCs w:val="24"/>
            <w:lang w:val="fr-FR" w:eastAsia="fr-FR"/>
            <w14:ligatures w14:val="none"/>
          </w:rPr>
          <w:instrText xml:space="preserve"> PAGEREF _Toc147332199 \h </w:instrText>
        </w:r>
        <w:r w:rsidRPr="00AF489E">
          <w:rPr>
            <w:rFonts w:ascii="Eras Medium ITC" w:eastAsia="Times New Roman" w:hAnsi="Eras Medium ITC" w:cs="Times New Roman"/>
            <w:b/>
            <w:noProof/>
            <w:webHidden/>
            <w:kern w:val="0"/>
            <w:szCs w:val="24"/>
            <w:lang w:val="fr-FR" w:eastAsia="fr-FR"/>
            <w14:ligatures w14:val="none"/>
          </w:rPr>
        </w:r>
        <w:r w:rsidRPr="00AF489E">
          <w:rPr>
            <w:rFonts w:ascii="Eras Medium ITC" w:eastAsia="Times New Roman" w:hAnsi="Eras Medium ITC" w:cs="Times New Roman"/>
            <w:b/>
            <w:noProof/>
            <w:webHidden/>
            <w:kern w:val="0"/>
            <w:szCs w:val="24"/>
            <w:lang w:val="fr-FR" w:eastAsia="fr-FR"/>
            <w14:ligatures w14:val="none"/>
          </w:rPr>
          <w:fldChar w:fldCharType="separate"/>
        </w:r>
        <w:r w:rsidRPr="00AF489E">
          <w:rPr>
            <w:rFonts w:ascii="Eras Medium ITC" w:eastAsia="Times New Roman" w:hAnsi="Eras Medium ITC" w:cs="Times New Roman"/>
            <w:b/>
            <w:noProof/>
            <w:webHidden/>
            <w:kern w:val="0"/>
            <w:szCs w:val="24"/>
            <w:lang w:val="fr-FR" w:eastAsia="fr-FR"/>
            <w14:ligatures w14:val="none"/>
          </w:rPr>
          <w:t>58</w:t>
        </w:r>
        <w:r w:rsidRPr="00AF489E">
          <w:rPr>
            <w:rFonts w:ascii="Eras Medium ITC" w:eastAsia="Times New Roman" w:hAnsi="Eras Medium ITC" w:cs="Times New Roman"/>
            <w:b/>
            <w:noProof/>
            <w:webHidden/>
            <w:kern w:val="0"/>
            <w:szCs w:val="24"/>
            <w:lang w:val="fr-FR" w:eastAsia="fr-FR"/>
            <w14:ligatures w14:val="none"/>
          </w:rPr>
          <w:fldChar w:fldCharType="end"/>
        </w:r>
      </w:hyperlink>
    </w:p>
    <w:p w14:paraId="2869967F"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200" w:history="1">
        <w:r w:rsidRPr="00AF489E">
          <w:rPr>
            <w:rFonts w:ascii="Eras Medium ITC" w:eastAsia="Times New Roman" w:hAnsi="Eras Medium ITC" w:cs="Times New Roman"/>
            <w:noProof/>
            <w:kern w:val="0"/>
            <w:szCs w:val="24"/>
            <w:u w:val="single"/>
            <w:lang w:val="fr-FR" w:eastAsia="fr-FR"/>
            <w14:ligatures w14:val="none"/>
          </w:rPr>
          <w:t>Article 38 : Résiliation du Marché</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_Toc147332200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58</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75BF3C88"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201" w:history="1">
        <w:r w:rsidRPr="00AF489E">
          <w:rPr>
            <w:rFonts w:ascii="Eras Medium ITC" w:eastAsia="Times New Roman" w:hAnsi="Eras Medium ITC" w:cs="Times New Roman"/>
            <w:noProof/>
            <w:kern w:val="0"/>
            <w:szCs w:val="24"/>
            <w:u w:val="single"/>
            <w:lang w:val="fr-FR" w:eastAsia="fr-FR"/>
            <w14:ligatures w14:val="none"/>
          </w:rPr>
          <w:t>Article 39 : Force majeure</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_Toc147332201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58</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448228AA"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202" w:history="1">
        <w:r w:rsidRPr="00AF489E">
          <w:rPr>
            <w:rFonts w:ascii="Eras Medium ITC" w:eastAsia="Times New Roman" w:hAnsi="Eras Medium ITC" w:cs="Times New Roman"/>
            <w:noProof/>
            <w:kern w:val="0"/>
            <w:szCs w:val="24"/>
            <w:u w:val="single"/>
            <w:lang w:val="fr-FR" w:eastAsia="fr-FR"/>
            <w14:ligatures w14:val="none"/>
          </w:rPr>
          <w:t>Article 40 : Différends et litiges</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_Toc147332202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59</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505ED3F4"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203" w:history="1">
        <w:r w:rsidRPr="00AF489E">
          <w:rPr>
            <w:rFonts w:ascii="Eras Medium ITC" w:eastAsia="Times New Roman" w:hAnsi="Eras Medium ITC" w:cs="Times New Roman"/>
            <w:noProof/>
            <w:kern w:val="0"/>
            <w:szCs w:val="24"/>
            <w:u w:val="single"/>
            <w:lang w:val="fr-FR" w:eastAsia="fr-FR"/>
            <w14:ligatures w14:val="none"/>
          </w:rPr>
          <w:t>Article 41 : Edition et diffusion du Marché</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_Toc147332203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59</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60F61B72" w14:textId="77777777" w:rsidR="00E85CD5" w:rsidRPr="00AF489E" w:rsidRDefault="00E85CD5" w:rsidP="00E85CD5">
      <w:pPr>
        <w:widowControl w:val="0"/>
        <w:tabs>
          <w:tab w:val="right" w:leader="dot" w:pos="9883"/>
        </w:tabs>
        <w:suppressAutoHyphens/>
        <w:autoSpaceDN w:val="0"/>
        <w:spacing w:after="0" w:line="276" w:lineRule="auto"/>
        <w:ind w:left="238"/>
        <w:jc w:val="both"/>
        <w:textAlignment w:val="baseline"/>
        <w:rPr>
          <w:rFonts w:ascii="Calibri" w:eastAsia="Times New Roman" w:hAnsi="Calibri" w:cs="Arial"/>
          <w:noProof/>
          <w:lang w:val="fr-FR" w:eastAsia="fr-FR"/>
        </w:rPr>
      </w:pPr>
      <w:hyperlink w:anchor="_Toc147332204" w:history="1">
        <w:r w:rsidRPr="00AF489E">
          <w:rPr>
            <w:rFonts w:ascii="Eras Medium ITC" w:eastAsia="Times New Roman" w:hAnsi="Eras Medium ITC" w:cs="Times New Roman"/>
            <w:noProof/>
            <w:kern w:val="0"/>
            <w:szCs w:val="24"/>
            <w:u w:val="single"/>
            <w:lang w:val="fr-FR" w:eastAsia="fr-FR"/>
            <w14:ligatures w14:val="none"/>
          </w:rPr>
          <w:t>Article 42 et dernier : Entrée en vigueur du Marché</w:t>
        </w:r>
        <w:r w:rsidRPr="00AF489E">
          <w:rPr>
            <w:rFonts w:ascii="Eras Medium ITC" w:eastAsia="Times New Roman" w:hAnsi="Eras Medium ITC" w:cs="Times New Roman"/>
            <w:noProof/>
            <w:webHidden/>
            <w:kern w:val="0"/>
            <w:szCs w:val="24"/>
            <w:lang w:val="fr-FR" w:eastAsia="fr-FR"/>
            <w14:ligatures w14:val="none"/>
          </w:rPr>
          <w:tab/>
        </w:r>
        <w:r w:rsidRPr="00AF489E">
          <w:rPr>
            <w:rFonts w:ascii="Eras Medium ITC" w:eastAsia="Times New Roman" w:hAnsi="Eras Medium ITC" w:cs="Times New Roman"/>
            <w:noProof/>
            <w:webHidden/>
            <w:kern w:val="0"/>
            <w:szCs w:val="24"/>
            <w:lang w:val="fr-FR" w:eastAsia="fr-FR"/>
            <w14:ligatures w14:val="none"/>
          </w:rPr>
          <w:fldChar w:fldCharType="begin"/>
        </w:r>
        <w:r w:rsidRPr="00AF489E">
          <w:rPr>
            <w:rFonts w:ascii="Eras Medium ITC" w:eastAsia="Times New Roman" w:hAnsi="Eras Medium ITC" w:cs="Times New Roman"/>
            <w:noProof/>
            <w:webHidden/>
            <w:kern w:val="0"/>
            <w:szCs w:val="24"/>
            <w:lang w:val="fr-FR" w:eastAsia="fr-FR"/>
            <w14:ligatures w14:val="none"/>
          </w:rPr>
          <w:instrText xml:space="preserve"> PAGEREF _Toc147332204 \h </w:instrText>
        </w:r>
        <w:r w:rsidRPr="00AF489E">
          <w:rPr>
            <w:rFonts w:ascii="Eras Medium ITC" w:eastAsia="Times New Roman" w:hAnsi="Eras Medium ITC" w:cs="Times New Roman"/>
            <w:noProof/>
            <w:webHidden/>
            <w:kern w:val="0"/>
            <w:szCs w:val="24"/>
            <w:lang w:val="fr-FR" w:eastAsia="fr-FR"/>
            <w14:ligatures w14:val="none"/>
          </w:rPr>
        </w:r>
        <w:r w:rsidRPr="00AF489E">
          <w:rPr>
            <w:rFonts w:ascii="Eras Medium ITC" w:eastAsia="Times New Roman" w:hAnsi="Eras Medium ITC" w:cs="Times New Roman"/>
            <w:noProof/>
            <w:webHidden/>
            <w:kern w:val="0"/>
            <w:szCs w:val="24"/>
            <w:lang w:val="fr-FR" w:eastAsia="fr-FR"/>
            <w14:ligatures w14:val="none"/>
          </w:rPr>
          <w:fldChar w:fldCharType="separate"/>
        </w:r>
        <w:r w:rsidRPr="00AF489E">
          <w:rPr>
            <w:rFonts w:ascii="Eras Medium ITC" w:eastAsia="Times New Roman" w:hAnsi="Eras Medium ITC" w:cs="Times New Roman"/>
            <w:noProof/>
            <w:webHidden/>
            <w:kern w:val="0"/>
            <w:szCs w:val="24"/>
            <w:lang w:val="fr-FR" w:eastAsia="fr-FR"/>
            <w14:ligatures w14:val="none"/>
          </w:rPr>
          <w:t>59</w:t>
        </w:r>
        <w:r w:rsidRPr="00AF489E">
          <w:rPr>
            <w:rFonts w:ascii="Eras Medium ITC" w:eastAsia="Times New Roman" w:hAnsi="Eras Medium ITC" w:cs="Times New Roman"/>
            <w:noProof/>
            <w:webHidden/>
            <w:kern w:val="0"/>
            <w:szCs w:val="24"/>
            <w:lang w:val="fr-FR" w:eastAsia="fr-FR"/>
            <w14:ligatures w14:val="none"/>
          </w:rPr>
          <w:fldChar w:fldCharType="end"/>
        </w:r>
      </w:hyperlink>
    </w:p>
    <w:p w14:paraId="5C87BC27" w14:textId="77777777" w:rsidR="00E85CD5" w:rsidRPr="00AF489E"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AF489E">
        <w:rPr>
          <w:rFonts w:ascii="Eras Medium ITC" w:eastAsia="Times New Roman" w:hAnsi="Eras Medium ITC" w:cs="Times New Roman"/>
          <w:kern w:val="0"/>
          <w:sz w:val="24"/>
          <w:szCs w:val="24"/>
          <w:lang w:val="fr-FR" w:eastAsia="fr-FR"/>
          <w14:ligatures w14:val="none"/>
        </w:rPr>
        <w:fldChar w:fldCharType="end"/>
      </w:r>
      <w:r w:rsidRPr="00AF489E">
        <w:rPr>
          <w:rFonts w:ascii="Eras Medium ITC" w:eastAsia="Times New Roman" w:hAnsi="Eras Medium ITC" w:cs="Times New Roman"/>
          <w:kern w:val="0"/>
          <w:sz w:val="24"/>
          <w:szCs w:val="24"/>
          <w:lang w:val="fr-FR" w:eastAsia="fr-FR"/>
          <w14:ligatures w14:val="none"/>
        </w:rPr>
        <w:br w:type="page"/>
      </w:r>
    </w:p>
    <w:p w14:paraId="5E4A18E8" w14:textId="77777777" w:rsidR="00E85CD5" w:rsidRPr="00E85CD5" w:rsidRDefault="00E85CD5" w:rsidP="00E85CD5">
      <w:pPr>
        <w:keepNext/>
        <w:keepLines/>
        <w:widowControl w:val="0"/>
        <w:tabs>
          <w:tab w:val="left" w:pos="10460"/>
        </w:tabs>
        <w:suppressAutoHyphens/>
        <w:autoSpaceDE w:val="0"/>
        <w:autoSpaceDN w:val="0"/>
        <w:spacing w:before="120" w:after="200" w:line="276" w:lineRule="auto"/>
        <w:jc w:val="both"/>
        <w:textAlignment w:val="baseline"/>
        <w:rPr>
          <w:rFonts w:ascii="Eras Medium ITC" w:eastAsia="Times New Roman" w:hAnsi="Eras Medium ITC" w:cs="Arial"/>
          <w:b/>
          <w:bCs/>
          <w:kern w:val="0"/>
          <w:sz w:val="28"/>
          <w:szCs w:val="32"/>
          <w:lang w:val="fr-FR" w:eastAsia="fr-FR"/>
          <w14:ligatures w14:val="none"/>
        </w:rPr>
      </w:pPr>
      <w:bookmarkStart w:id="58" w:name="_Toc4501480"/>
      <w:bookmarkStart w:id="59" w:name="_Toc147332159"/>
      <w:r w:rsidRPr="00E85CD5">
        <w:rPr>
          <w:rFonts w:ascii="Eras Medium ITC" w:eastAsia="Times New Roman" w:hAnsi="Eras Medium ITC" w:cs="Arial"/>
          <w:b/>
          <w:bCs/>
          <w:kern w:val="0"/>
          <w:sz w:val="28"/>
          <w:szCs w:val="32"/>
          <w:lang w:val="fr-FR" w:eastAsia="fr-FR"/>
          <w14:ligatures w14:val="none"/>
        </w:rPr>
        <w:lastRenderedPageBreak/>
        <w:t>Chapitre</w:t>
      </w:r>
      <w:r w:rsidRPr="00E85CD5">
        <w:rPr>
          <w:rFonts w:ascii="Eras Medium ITC" w:eastAsia="Times New Roman" w:hAnsi="Eras Medium ITC" w:cs="Arial"/>
          <w:b/>
          <w:bCs/>
          <w:spacing w:val="9"/>
          <w:kern w:val="0"/>
          <w:sz w:val="28"/>
          <w:szCs w:val="32"/>
          <w:lang w:val="fr-FR" w:eastAsia="fr-FR"/>
          <w14:ligatures w14:val="none"/>
        </w:rPr>
        <w:t xml:space="preserve"> </w:t>
      </w:r>
      <w:r w:rsidRPr="00E85CD5">
        <w:rPr>
          <w:rFonts w:ascii="Eras Medium ITC" w:eastAsia="Times New Roman" w:hAnsi="Eras Medium ITC" w:cs="Arial"/>
          <w:b/>
          <w:bCs/>
          <w:kern w:val="0"/>
          <w:sz w:val="28"/>
          <w:szCs w:val="32"/>
          <w:lang w:val="fr-FR" w:eastAsia="fr-FR"/>
          <w14:ligatures w14:val="none"/>
        </w:rPr>
        <w:t>I</w:t>
      </w:r>
      <w:r w:rsidRPr="00E85CD5">
        <w:rPr>
          <w:rFonts w:ascii="Eras Medium ITC" w:eastAsia="Times New Roman" w:hAnsi="Eras Medium ITC" w:cs="Arial"/>
          <w:b/>
          <w:bCs/>
          <w:spacing w:val="9"/>
          <w:kern w:val="0"/>
          <w:sz w:val="28"/>
          <w:szCs w:val="32"/>
          <w:lang w:val="fr-FR" w:eastAsia="fr-FR"/>
          <w14:ligatures w14:val="none"/>
        </w:rPr>
        <w:t xml:space="preserve"> </w:t>
      </w:r>
      <w:r w:rsidRPr="00E85CD5">
        <w:rPr>
          <w:rFonts w:ascii="Eras Medium ITC" w:eastAsia="Times New Roman" w:hAnsi="Eras Medium ITC" w:cs="Arial"/>
          <w:b/>
          <w:bCs/>
          <w:kern w:val="0"/>
          <w:sz w:val="28"/>
          <w:szCs w:val="32"/>
          <w:lang w:val="fr-FR" w:eastAsia="fr-FR"/>
          <w14:ligatures w14:val="none"/>
        </w:rPr>
        <w:t>:</w:t>
      </w:r>
      <w:r w:rsidRPr="00E85CD5">
        <w:rPr>
          <w:rFonts w:ascii="Eras Medium ITC" w:eastAsia="Times New Roman" w:hAnsi="Eras Medium ITC" w:cs="Arial"/>
          <w:b/>
          <w:bCs/>
          <w:spacing w:val="9"/>
          <w:kern w:val="0"/>
          <w:sz w:val="28"/>
          <w:szCs w:val="32"/>
          <w:lang w:val="fr-FR" w:eastAsia="fr-FR"/>
          <w14:ligatures w14:val="none"/>
        </w:rPr>
        <w:t xml:space="preserve"> </w:t>
      </w:r>
      <w:r w:rsidRPr="00E85CD5">
        <w:rPr>
          <w:rFonts w:ascii="Eras Medium ITC" w:eastAsia="Times New Roman" w:hAnsi="Eras Medium ITC" w:cs="Arial"/>
          <w:b/>
          <w:bCs/>
          <w:kern w:val="0"/>
          <w:sz w:val="28"/>
          <w:szCs w:val="32"/>
          <w:lang w:val="fr-FR" w:eastAsia="fr-FR"/>
          <w14:ligatures w14:val="none"/>
        </w:rPr>
        <w:t>Généralités</w:t>
      </w:r>
      <w:bookmarkEnd w:id="58"/>
      <w:bookmarkEnd w:id="59"/>
    </w:p>
    <w:p w14:paraId="5BAA55F8"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bookmarkStart w:id="60" w:name="_Toc4501481"/>
      <w:bookmarkStart w:id="61" w:name="_Toc147332160"/>
      <w:r w:rsidRPr="00E85CD5">
        <w:rPr>
          <w:rFonts w:ascii="Eras Medium ITC" w:eastAsia="Times New Roman" w:hAnsi="Eras Medium ITC" w:cs="Arial"/>
          <w:b/>
          <w:bCs/>
          <w:kern w:val="0"/>
          <w:sz w:val="26"/>
          <w:szCs w:val="24"/>
          <w:lang w:val="fr-FR" w:eastAsia="fr-FR"/>
          <w14:ligatures w14:val="none"/>
        </w:rPr>
        <w:t>Article</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1</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Objet</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du</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marché</w:t>
      </w:r>
      <w:bookmarkEnd w:id="60"/>
      <w:bookmarkEnd w:id="61"/>
    </w:p>
    <w:p w14:paraId="30B0F532" w14:textId="30CDE436" w:rsidR="00E85CD5" w:rsidRPr="00E85CD5" w:rsidRDefault="00E85CD5" w:rsidP="00E85CD5">
      <w:pPr>
        <w:widowControl w:val="0"/>
        <w:suppressAutoHyphens/>
        <w:autoSpaceDN w:val="0"/>
        <w:spacing w:after="0" w:line="240" w:lineRule="auto"/>
        <w:jc w:val="both"/>
        <w:textAlignment w:val="baseline"/>
        <w:rPr>
          <w:rFonts w:ascii="Eras Medium ITC" w:eastAsia="Times New Roman" w:hAnsi="Eras Medium ITC" w:cs="Times New Roman"/>
          <w:bCs/>
          <w:color w:val="000000"/>
          <w:kern w:val="0"/>
          <w:sz w:val="24"/>
          <w:szCs w:val="24"/>
          <w:lang w:val="fr-FR" w:eastAsia="fr-FR"/>
          <w14:ligatures w14:val="none"/>
        </w:rPr>
      </w:pPr>
      <w:r w:rsidRPr="00E85CD5">
        <w:rPr>
          <w:rFonts w:ascii="Eras Medium ITC" w:eastAsia="Times New Roman" w:hAnsi="Eras Medium ITC" w:cs="Arial"/>
          <w:kern w:val="0"/>
          <w:sz w:val="24"/>
          <w:szCs w:val="24"/>
          <w:lang w:val="fr-FR" w:eastAsia="fr-FR"/>
          <w14:ligatures w14:val="none"/>
        </w:rPr>
        <w:t xml:space="preserve">Le présent Marché a pour objet de définir les conditions et modalités pour </w:t>
      </w:r>
      <w:r w:rsidR="00E15A55">
        <w:rPr>
          <w:rFonts w:ascii="Eras Medium ITC" w:eastAsia="Times New Roman" w:hAnsi="Eras Medium ITC" w:cs="Times New Roman"/>
          <w:b/>
          <w:kern w:val="0"/>
          <w:sz w:val="24"/>
          <w:szCs w:val="24"/>
          <w:lang w:val="fr-FR" w:eastAsia="fr-FR"/>
          <w14:ligatures w14:val="none"/>
        </w:rPr>
        <w:t>l’informatisaion du nouvel immeuble siège de la SCDP</w:t>
      </w:r>
      <w:r w:rsidRPr="00E85CD5">
        <w:rPr>
          <w:rFonts w:ascii="Eras Medium ITC" w:eastAsia="Times New Roman" w:hAnsi="Eras Medium ITC" w:cs="Times New Roman"/>
          <w:bCs/>
          <w:color w:val="000000"/>
          <w:kern w:val="0"/>
          <w:sz w:val="24"/>
          <w:szCs w:val="24"/>
          <w:lang w:val="fr-FR" w:eastAsia="fr-FR"/>
          <w14:ligatures w14:val="none"/>
        </w:rPr>
        <w:t>.</w:t>
      </w:r>
    </w:p>
    <w:p w14:paraId="0FBB3A70"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bookmarkStart w:id="62" w:name="_Toc4501482"/>
      <w:bookmarkStart w:id="63" w:name="_Toc147332161"/>
      <w:r w:rsidRPr="00E85CD5">
        <w:rPr>
          <w:rFonts w:ascii="Eras Medium ITC" w:eastAsia="Times New Roman" w:hAnsi="Eras Medium ITC" w:cs="Arial"/>
          <w:b/>
          <w:bCs/>
          <w:kern w:val="0"/>
          <w:sz w:val="26"/>
          <w:szCs w:val="24"/>
          <w:lang w:val="fr-FR" w:eastAsia="fr-FR"/>
          <w14:ligatures w14:val="none"/>
        </w:rPr>
        <w:t>Article</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2</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 Procédure</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de</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passation</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du</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marché</w:t>
      </w:r>
      <w:bookmarkEnd w:id="62"/>
      <w:bookmarkEnd w:id="63"/>
    </w:p>
    <w:p w14:paraId="1CBD81C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Le présent Marché est passé après Appel d’Offres National Ouvert </w:t>
      </w:r>
      <w:r w:rsidRPr="00E85CD5">
        <w:rPr>
          <w:rFonts w:ascii="Eras Medium ITC" w:eastAsia="Times New Roman" w:hAnsi="Eras Medium ITC" w:cs="Times New Roman"/>
          <w:b/>
          <w:kern w:val="0"/>
          <w:sz w:val="24"/>
          <w:szCs w:val="24"/>
          <w:lang w:val="fr-FR" w:eastAsia="fr-FR"/>
          <w14:ligatures w14:val="none"/>
        </w:rPr>
        <w:t>N°0_____/AONO/DG/CI/CIPM-SCDP/2024 DU ____________</w:t>
      </w:r>
      <w:r w:rsidRPr="00E85CD5">
        <w:rPr>
          <w:rFonts w:ascii="Eras Medium ITC" w:eastAsia="Times New Roman" w:hAnsi="Eras Medium ITC" w:cs="Times New Roman"/>
          <w:kern w:val="0"/>
          <w:sz w:val="24"/>
          <w:szCs w:val="24"/>
          <w:lang w:val="fr-FR" w:eastAsia="fr-FR"/>
          <w14:ligatures w14:val="none"/>
        </w:rPr>
        <w:t>.</w:t>
      </w:r>
    </w:p>
    <w:p w14:paraId="2D296845"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64" w:name="_Toc126665045"/>
      <w:bookmarkStart w:id="65" w:name="_Toc147332162"/>
      <w:bookmarkStart w:id="66" w:name="_Toc4501483"/>
      <w:r w:rsidRPr="00E85CD5">
        <w:rPr>
          <w:rFonts w:ascii="Eras Medium ITC" w:eastAsia="Times New Roman" w:hAnsi="Eras Medium ITC" w:cs="Arial"/>
          <w:b/>
          <w:bCs/>
          <w:kern w:val="0"/>
          <w:sz w:val="24"/>
          <w:szCs w:val="24"/>
          <w:lang w:val="fr-FR" w:eastAsia="fr-FR"/>
          <w14:ligatures w14:val="none"/>
        </w:rPr>
        <w:t>Article 3 : Définitions et attributions</w:t>
      </w:r>
      <w:bookmarkEnd w:id="64"/>
      <w:bookmarkEnd w:id="65"/>
      <w:r w:rsidRPr="00E85CD5">
        <w:rPr>
          <w:rFonts w:ascii="Eras Medium ITC" w:eastAsia="Times New Roman" w:hAnsi="Eras Medium ITC" w:cs="Arial"/>
          <w:b/>
          <w:bCs/>
          <w:kern w:val="0"/>
          <w:sz w:val="24"/>
          <w:szCs w:val="24"/>
          <w:lang w:val="fr-FR" w:eastAsia="fr-FR"/>
          <w14:ligatures w14:val="none"/>
        </w:rPr>
        <w:t xml:space="preserve"> </w:t>
      </w:r>
    </w:p>
    <w:p w14:paraId="2891EDE5" w14:textId="77777777" w:rsidR="00E85CD5" w:rsidRPr="00E85CD5" w:rsidRDefault="00E85CD5" w:rsidP="004904DB">
      <w:pPr>
        <w:widowControl w:val="0"/>
        <w:numPr>
          <w:ilvl w:val="0"/>
          <w:numId w:val="60"/>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t xml:space="preserve">Définitions générales </w:t>
      </w:r>
    </w:p>
    <w:p w14:paraId="016020F8" w14:textId="77777777" w:rsidR="00E85CD5" w:rsidRPr="00E85CD5" w:rsidRDefault="00E85CD5" w:rsidP="004904DB">
      <w:pPr>
        <w:widowControl w:val="0"/>
        <w:numPr>
          <w:ilvl w:val="0"/>
          <w:numId w:val="8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t>Le Maître d’Ouvrage</w:t>
      </w:r>
      <w:r w:rsidRPr="00E85CD5">
        <w:rPr>
          <w:rFonts w:ascii="Eras Medium ITC" w:eastAsia="Times New Roman" w:hAnsi="Eras Medium ITC" w:cs="Times New Roman"/>
          <w:kern w:val="0"/>
          <w:sz w:val="24"/>
          <w:szCs w:val="24"/>
          <w:lang w:val="fr-FR" w:eastAsia="fr-FR"/>
          <w14:ligatures w14:val="none"/>
        </w:rPr>
        <w:t xml:space="preserve"> est le Directeur Général de la SCDP, il est chargé du contrôle interne de l’effectivité de l’exécution des travaux et représente l’administration bénéficiaire des prestations.</w:t>
      </w:r>
    </w:p>
    <w:p w14:paraId="5FDD751A" w14:textId="57813A89" w:rsidR="00E85CD5" w:rsidRPr="00E85CD5" w:rsidRDefault="00E85CD5" w:rsidP="004904DB">
      <w:pPr>
        <w:widowControl w:val="0"/>
        <w:numPr>
          <w:ilvl w:val="0"/>
          <w:numId w:val="8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t>Le Chef de Service du Marché</w:t>
      </w:r>
      <w:r w:rsidRPr="00E85CD5">
        <w:rPr>
          <w:rFonts w:ascii="Eras Medium ITC" w:eastAsia="Times New Roman" w:hAnsi="Eras Medium ITC" w:cs="Times New Roman"/>
          <w:kern w:val="0"/>
          <w:sz w:val="24"/>
          <w:szCs w:val="24"/>
          <w:lang w:val="fr-FR" w:eastAsia="fr-FR"/>
          <w14:ligatures w14:val="none"/>
        </w:rPr>
        <w:t xml:space="preserve"> est le Chef </w:t>
      </w:r>
      <w:r w:rsidR="00EC5307">
        <w:rPr>
          <w:rFonts w:ascii="Eras Medium ITC" w:eastAsia="Times New Roman" w:hAnsi="Eras Medium ITC" w:cs="Times New Roman"/>
          <w:kern w:val="0"/>
          <w:sz w:val="24"/>
          <w:szCs w:val="24"/>
          <w:lang w:val="fr-FR" w:eastAsia="fr-FR"/>
          <w14:ligatures w14:val="none"/>
        </w:rPr>
        <w:t xml:space="preserve">de la </w:t>
      </w:r>
      <w:r w:rsidRPr="00E85CD5">
        <w:rPr>
          <w:rFonts w:ascii="Eras Medium ITC" w:eastAsia="Times New Roman" w:hAnsi="Eras Medium ITC" w:cs="Times New Roman"/>
          <w:kern w:val="0"/>
          <w:sz w:val="24"/>
          <w:szCs w:val="24"/>
          <w:lang w:val="fr-FR" w:eastAsia="fr-FR"/>
          <w14:ligatures w14:val="none"/>
        </w:rPr>
        <w:t>Cellule des Systèmes d’Information (CCSI) de la SCDP, Il veille au respect des Clauses Administratives, Techniques et Financières et des délais contractuels.</w:t>
      </w:r>
    </w:p>
    <w:p w14:paraId="4DE24A53" w14:textId="37CB5909" w:rsidR="00E85CD5" w:rsidRPr="00E85CD5" w:rsidRDefault="00E85CD5" w:rsidP="004904DB">
      <w:pPr>
        <w:widowControl w:val="0"/>
        <w:numPr>
          <w:ilvl w:val="0"/>
          <w:numId w:val="93"/>
        </w:numPr>
        <w:suppressAutoHyphens/>
        <w:autoSpaceDN w:val="0"/>
        <w:spacing w:before="120" w:after="200" w:line="276" w:lineRule="auto"/>
        <w:contextualSpacing/>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b/>
          <w:bCs/>
          <w:kern w:val="0"/>
          <w:sz w:val="24"/>
          <w:szCs w:val="24"/>
          <w:lang w:val="fr-FR" w:eastAsia="fr-FR"/>
          <w14:ligatures w14:val="none"/>
        </w:rPr>
        <w:t>L’Ingénieur du Marché</w:t>
      </w:r>
      <w:r w:rsidRPr="00E85CD5">
        <w:rPr>
          <w:rFonts w:ascii="Eras Medium ITC" w:eastAsia="Times New Roman" w:hAnsi="Eras Medium ITC" w:cs="Times New Roman"/>
          <w:bCs/>
          <w:kern w:val="0"/>
          <w:sz w:val="24"/>
          <w:szCs w:val="24"/>
          <w:lang w:val="fr-FR" w:eastAsia="fr-FR"/>
          <w14:ligatures w14:val="none"/>
        </w:rPr>
        <w:t xml:space="preserve"> est </w:t>
      </w:r>
      <w:bookmarkStart w:id="67" w:name="_Hlk90641956"/>
      <w:r w:rsidRPr="00E85CD5">
        <w:rPr>
          <w:rFonts w:ascii="Eras Medium ITC" w:eastAsia="Times New Roman" w:hAnsi="Eras Medium ITC" w:cs="Times New Roman"/>
          <w:bCs/>
          <w:kern w:val="0"/>
          <w:sz w:val="24"/>
          <w:szCs w:val="24"/>
          <w:lang w:val="fr-FR" w:eastAsia="fr-FR"/>
          <w14:ligatures w14:val="none"/>
        </w:rPr>
        <w:t xml:space="preserve">le Chargé d’Etudes Assistant </w:t>
      </w:r>
      <w:r w:rsidR="00534F92">
        <w:rPr>
          <w:rFonts w:ascii="Eras Medium ITC" w:eastAsia="Times New Roman" w:hAnsi="Eras Medium ITC" w:cs="Times New Roman"/>
          <w:bCs/>
          <w:kern w:val="0"/>
          <w:sz w:val="24"/>
          <w:szCs w:val="24"/>
          <w:lang w:val="fr-FR" w:eastAsia="fr-FR"/>
          <w14:ligatures w14:val="none"/>
        </w:rPr>
        <w:t>N</w:t>
      </w:r>
      <w:r w:rsidRPr="00E85CD5">
        <w:rPr>
          <w:rFonts w:ascii="Eras Medium ITC" w:eastAsia="Times New Roman" w:hAnsi="Eras Medium ITC" w:cs="Times New Roman"/>
          <w:bCs/>
          <w:kern w:val="0"/>
          <w:sz w:val="24"/>
          <w:szCs w:val="24"/>
          <w:lang w:val="fr-FR" w:eastAsia="fr-FR"/>
          <w14:ligatures w14:val="none"/>
        </w:rPr>
        <w:t>°</w:t>
      </w:r>
      <w:bookmarkEnd w:id="67"/>
      <w:r w:rsidR="00534F92">
        <w:rPr>
          <w:rFonts w:ascii="Eras Medium ITC" w:eastAsia="Times New Roman" w:hAnsi="Eras Medium ITC" w:cs="Times New Roman"/>
          <w:bCs/>
          <w:kern w:val="0"/>
          <w:sz w:val="24"/>
          <w:szCs w:val="24"/>
          <w:lang w:val="fr-FR" w:eastAsia="fr-FR"/>
          <w14:ligatures w14:val="none"/>
        </w:rPr>
        <w:t>2</w:t>
      </w:r>
      <w:r w:rsidR="00DA18C7">
        <w:rPr>
          <w:rFonts w:ascii="Eras Medium ITC" w:eastAsia="Times New Roman" w:hAnsi="Eras Medium ITC" w:cs="Times New Roman"/>
          <w:bCs/>
          <w:kern w:val="0"/>
          <w:sz w:val="24"/>
          <w:szCs w:val="24"/>
          <w:lang w:val="fr-FR" w:eastAsia="fr-FR"/>
          <w14:ligatures w14:val="none"/>
        </w:rPr>
        <w:t xml:space="preserve"> </w:t>
      </w:r>
      <w:r w:rsidRPr="00E85CD5">
        <w:rPr>
          <w:rFonts w:ascii="Eras Medium ITC" w:eastAsia="Times New Roman" w:hAnsi="Eras Medium ITC" w:cs="Times New Roman"/>
          <w:bCs/>
          <w:kern w:val="0"/>
          <w:sz w:val="24"/>
          <w:szCs w:val="24"/>
          <w:lang w:val="fr-FR" w:eastAsia="fr-FR"/>
          <w14:ligatures w14:val="none"/>
        </w:rPr>
        <w:t>de la Cellule des Systèmes d’Information</w:t>
      </w:r>
      <w:r w:rsidRPr="00E85CD5">
        <w:rPr>
          <w:rFonts w:ascii="Eras Medium ITC" w:eastAsia="Times New Roman" w:hAnsi="Eras Medium ITC" w:cs="Times New Roman"/>
          <w:kern w:val="0"/>
          <w:sz w:val="24"/>
          <w:szCs w:val="24"/>
          <w:lang w:val="fr-FR" w:eastAsia="fr-FR"/>
          <w14:ligatures w14:val="none"/>
        </w:rPr>
        <w:t xml:space="preserve"> de la SCDP. </w:t>
      </w:r>
      <w:r w:rsidRPr="00E85CD5">
        <w:rPr>
          <w:rFonts w:ascii="Eras Medium ITC" w:eastAsia="Times New Roman" w:hAnsi="Eras Medium ITC" w:cs="Times New Roman"/>
          <w:bCs/>
          <w:kern w:val="0"/>
          <w:sz w:val="24"/>
          <w:szCs w:val="24"/>
          <w:lang w:val="fr-FR" w:eastAsia="fr-FR"/>
          <w14:ligatures w14:val="none"/>
        </w:rPr>
        <w:t>Il apprécie, décide et donne toutes les instructions n’entraînant aucune incidence financière et rend compte au Chef de service du Marché ;</w:t>
      </w:r>
    </w:p>
    <w:p w14:paraId="2BE55D37" w14:textId="77777777" w:rsidR="00320DE7" w:rsidRDefault="00320DE7" w:rsidP="00E85CD5">
      <w:pPr>
        <w:widowControl w:val="0"/>
        <w:autoSpaceDE w:val="0"/>
        <w:autoSpaceDN w:val="0"/>
        <w:adjustRightInd w:val="0"/>
        <w:spacing w:before="120" w:after="120" w:line="276" w:lineRule="auto"/>
        <w:ind w:left="720" w:right="-20"/>
        <w:jc w:val="both"/>
        <w:rPr>
          <w:rFonts w:ascii="Eras Medium ITC" w:eastAsia="Times New Roman" w:hAnsi="Eras Medium ITC" w:cs="Arial"/>
          <w:b/>
          <w:bCs/>
          <w:kern w:val="0"/>
          <w:sz w:val="24"/>
          <w:szCs w:val="24"/>
          <w:lang w:val="fr-FR" w:eastAsia="fr-FR"/>
          <w14:ligatures w14:val="none"/>
        </w:rPr>
      </w:pPr>
    </w:p>
    <w:p w14:paraId="12D9CE91" w14:textId="0F758E6B" w:rsidR="00E85CD5" w:rsidRPr="00E85CD5" w:rsidRDefault="00E85CD5" w:rsidP="00E85CD5">
      <w:pPr>
        <w:widowControl w:val="0"/>
        <w:autoSpaceDE w:val="0"/>
        <w:autoSpaceDN w:val="0"/>
        <w:adjustRightInd w:val="0"/>
        <w:spacing w:before="120" w:after="120" w:line="276" w:lineRule="auto"/>
        <w:ind w:left="720" w:right="-20"/>
        <w:jc w:val="both"/>
        <w:rPr>
          <w:rFonts w:ascii="Eras Medium ITC" w:eastAsia="Times New Roman" w:hAnsi="Eras Medium ITC" w:cs="Arial"/>
          <w:b/>
          <w:bCs/>
          <w:kern w:val="0"/>
          <w:sz w:val="24"/>
          <w:szCs w:val="24"/>
          <w:lang w:val="fr-FR" w:eastAsia="fr-FR"/>
          <w14:ligatures w14:val="none"/>
        </w:rPr>
      </w:pPr>
      <w:r w:rsidRPr="00E85CD5">
        <w:rPr>
          <w:rFonts w:ascii="Eras Medium ITC" w:eastAsia="Times New Roman" w:hAnsi="Eras Medium ITC" w:cs="Arial"/>
          <w:b/>
          <w:bCs/>
          <w:kern w:val="0"/>
          <w:sz w:val="24"/>
          <w:szCs w:val="24"/>
          <w:lang w:val="fr-FR" w:eastAsia="fr-FR"/>
          <w14:ligatures w14:val="none"/>
        </w:rPr>
        <w:t xml:space="preserve">Nantissement </w:t>
      </w:r>
    </w:p>
    <w:p w14:paraId="48D64DD1" w14:textId="77777777" w:rsidR="00E85CD5" w:rsidRPr="00E85CD5" w:rsidRDefault="00E85CD5" w:rsidP="00E85CD5">
      <w:pPr>
        <w:widowControl w:val="0"/>
        <w:autoSpaceDE w:val="0"/>
        <w:spacing w:before="120" w:after="120" w:line="276" w:lineRule="auto"/>
        <w:ind w:right="-155"/>
        <w:jc w:val="both"/>
        <w:rPr>
          <w:rFonts w:ascii="Eras Medium ITC" w:eastAsia="Times New Roman" w:hAnsi="Eras Medium ITC" w:cs="Arial"/>
          <w:kern w:val="0"/>
          <w:sz w:val="24"/>
          <w:szCs w:val="24"/>
          <w:lang w:val="fr-FR" w:eastAsia="fr-FR"/>
          <w14:ligatures w14:val="none"/>
        </w:rPr>
      </w:pPr>
      <w:r w:rsidRPr="00E85CD5">
        <w:rPr>
          <w:rFonts w:ascii="Eras Medium ITC" w:eastAsia="Times New Roman" w:hAnsi="Eras Medium ITC" w:cs="Arial"/>
          <w:kern w:val="0"/>
          <w:sz w:val="24"/>
          <w:szCs w:val="24"/>
          <w:lang w:val="fr-FR" w:eastAsia="fr-FR"/>
          <w14:ligatures w14:val="none"/>
        </w:rPr>
        <w:t>Le présent Marché peut être donné en nantissement institué par l’Article 96 du Décret N° 2018/355 du 12 juin 2018 fixant les règles communes applicables aux Marchés des entreprises publiques , sous réserve de toute forme de cession de créance. Dans ce cas :</w:t>
      </w:r>
    </w:p>
    <w:p w14:paraId="60742D28" w14:textId="77777777" w:rsidR="00E85CD5" w:rsidRPr="00E85CD5" w:rsidRDefault="00E85CD5" w:rsidP="004904DB">
      <w:pPr>
        <w:widowControl w:val="0"/>
        <w:numPr>
          <w:ilvl w:val="0"/>
          <w:numId w:val="100"/>
        </w:numPr>
        <w:suppressAutoHyphens/>
        <w:autoSpaceDN w:val="0"/>
        <w:spacing w:before="120" w:after="12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l’Autorité chargée de l’ordonnancement des dépenses est le Directeur Général de la SCDP ;</w:t>
      </w:r>
    </w:p>
    <w:p w14:paraId="63F53663" w14:textId="77777777" w:rsidR="00E85CD5" w:rsidRPr="00E85CD5" w:rsidRDefault="00E85CD5" w:rsidP="004904DB">
      <w:pPr>
        <w:widowControl w:val="0"/>
        <w:numPr>
          <w:ilvl w:val="0"/>
          <w:numId w:val="100"/>
        </w:numPr>
        <w:suppressAutoHyphens/>
        <w:autoSpaceDN w:val="0"/>
        <w:spacing w:before="120" w:after="12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Responsable chargé de la liquidation des dépenses et du paiement est le Directeur des Opérations Financières et de la Comptabilité (DOFC) de la SCDP.</w:t>
      </w:r>
    </w:p>
    <w:p w14:paraId="51347285" w14:textId="77777777" w:rsidR="00E85CD5" w:rsidRPr="00E85CD5" w:rsidRDefault="00E85CD5" w:rsidP="00E85CD5">
      <w:pPr>
        <w:widowControl w:val="0"/>
        <w:suppressAutoHyphens/>
        <w:autoSpaceDN w:val="0"/>
        <w:spacing w:before="120" w:after="120" w:line="276" w:lineRule="auto"/>
        <w:ind w:left="720"/>
        <w:jc w:val="both"/>
        <w:textAlignment w:val="baseline"/>
        <w:rPr>
          <w:rFonts w:ascii="Eras Medium ITC" w:eastAsia="Times New Roman" w:hAnsi="Eras Medium ITC" w:cs="Times New Roman"/>
          <w:kern w:val="0"/>
          <w:sz w:val="24"/>
          <w:szCs w:val="24"/>
          <w:lang w:val="fr-FR" w:eastAsia="fr-FR"/>
          <w14:ligatures w14:val="none"/>
        </w:rPr>
      </w:pPr>
    </w:p>
    <w:p w14:paraId="641A2A23"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bookmarkStart w:id="68" w:name="_Toc147332163"/>
      <w:r w:rsidRPr="00E85CD5">
        <w:rPr>
          <w:rFonts w:ascii="Eras Medium ITC" w:eastAsia="Times New Roman" w:hAnsi="Eras Medium ITC" w:cs="Arial"/>
          <w:b/>
          <w:bCs/>
          <w:kern w:val="0"/>
          <w:sz w:val="26"/>
          <w:szCs w:val="24"/>
          <w:lang w:val="fr-FR" w:eastAsia="fr-FR"/>
          <w14:ligatures w14:val="none"/>
        </w:rPr>
        <w:t>Article 4: Langue,</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lois</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et</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règlements applicables</w:t>
      </w:r>
      <w:bookmarkEnd w:id="68"/>
    </w:p>
    <w:p w14:paraId="5ACF680A" w14:textId="77777777" w:rsidR="00E85CD5" w:rsidRPr="00E85CD5" w:rsidRDefault="00E85CD5" w:rsidP="004904DB">
      <w:pPr>
        <w:widowControl w:val="0"/>
        <w:numPr>
          <w:ilvl w:val="0"/>
          <w:numId w:val="99"/>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langue utilisée est le Français ou l’Anglais.</w:t>
      </w:r>
    </w:p>
    <w:p w14:paraId="61D733FA" w14:textId="77777777" w:rsidR="00E85CD5" w:rsidRPr="00E85CD5" w:rsidRDefault="00E85CD5" w:rsidP="004904DB">
      <w:pPr>
        <w:widowControl w:val="0"/>
        <w:numPr>
          <w:ilvl w:val="0"/>
          <w:numId w:val="99"/>
        </w:numPr>
        <w:suppressAutoHyphens/>
        <w:autoSpaceDN w:val="0"/>
        <w:spacing w:before="120" w:after="60" w:line="276" w:lineRule="auto"/>
        <w:ind w:left="709" w:hanging="709"/>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L’Entrepreneur s’engage à observer les lois, règlements, ordonnances en vigueur en République du Cameroun, et ce aussi bien dans sa propre organisation que dans le cadre de la réalisation du Marché.</w:t>
      </w:r>
    </w:p>
    <w:p w14:paraId="17F1F0B0" w14:textId="77777777" w:rsidR="00E85CD5" w:rsidRPr="00E85CD5" w:rsidRDefault="00E85CD5" w:rsidP="00E85CD5">
      <w:pPr>
        <w:widowControl w:val="0"/>
        <w:suppressAutoHyphens/>
        <w:autoSpaceDN w:val="0"/>
        <w:spacing w:after="60" w:line="276" w:lineRule="auto"/>
        <w:jc w:val="both"/>
        <w:textAlignment w:val="baseline"/>
        <w:rPr>
          <w:rFonts w:ascii="Eras Medium ITC" w:eastAsia="Times New Roman" w:hAnsi="Eras Medium ITC" w:cs="Times New Roman"/>
          <w:kern w:val="0"/>
          <w:sz w:val="24"/>
          <w:szCs w:val="24"/>
          <w:lang w:val="fr-FR" w:eastAsia="fr-FR"/>
          <w14:ligatures w14:val="none"/>
        </w:rPr>
      </w:pPr>
      <w:bookmarkStart w:id="69" w:name="_Toc8372991"/>
      <w:r w:rsidRPr="00E85CD5">
        <w:rPr>
          <w:rFonts w:ascii="Eras Medium ITC" w:eastAsia="Times New Roman" w:hAnsi="Eras Medium ITC" w:cs="Times New Roman"/>
          <w:kern w:val="0"/>
          <w:sz w:val="24"/>
          <w:szCs w:val="24"/>
          <w:lang w:val="fr-FR" w:eastAsia="fr-FR"/>
          <w14:ligatures w14:val="none"/>
        </w:rPr>
        <w:t>Si ces lois et règlements en vigueur à la date de signature du présent Marché venaient à être modifiés après la signature du marché, les coûts éventuels qui en découleraient directement seraient pris en compte sans gain ni perte pour chaque partie.</w:t>
      </w:r>
    </w:p>
    <w:p w14:paraId="37AB54DF"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bookmarkStart w:id="70" w:name="_Toc147332164"/>
      <w:r w:rsidRPr="00E85CD5">
        <w:rPr>
          <w:rFonts w:ascii="Eras Medium ITC" w:eastAsia="Times New Roman" w:hAnsi="Eras Medium ITC" w:cs="Arial"/>
          <w:b/>
          <w:bCs/>
          <w:kern w:val="0"/>
          <w:sz w:val="26"/>
          <w:szCs w:val="24"/>
          <w:lang w:val="fr-FR" w:eastAsia="fr-FR"/>
          <w14:ligatures w14:val="none"/>
        </w:rPr>
        <w:t>Article</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5</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 xml:space="preserve">: </w:t>
      </w:r>
      <w:r w:rsidRPr="00E85CD5">
        <w:rPr>
          <w:rFonts w:ascii="Eras Medium ITC" w:eastAsia="Times New Roman" w:hAnsi="Eras Medium ITC" w:cs="Arial"/>
          <w:b/>
          <w:bCs/>
          <w:spacing w:val="-7"/>
          <w:kern w:val="0"/>
          <w:sz w:val="26"/>
          <w:szCs w:val="24"/>
          <w:lang w:val="fr-FR" w:eastAsia="fr-FR"/>
          <w14:ligatures w14:val="none"/>
        </w:rPr>
        <w:t>Pièces</w:t>
      </w:r>
      <w:r w:rsidRPr="00E85CD5">
        <w:rPr>
          <w:rFonts w:ascii="Eras Medium ITC" w:eastAsia="Times New Roman" w:hAnsi="Eras Medium ITC" w:cs="Arial"/>
          <w:b/>
          <w:bCs/>
          <w:kern w:val="0"/>
          <w:sz w:val="26"/>
          <w:szCs w:val="24"/>
          <w:lang w:val="fr-FR" w:eastAsia="fr-FR"/>
          <w14:ligatures w14:val="none"/>
        </w:rPr>
        <w:t xml:space="preserve"> </w:t>
      </w:r>
      <w:r w:rsidRPr="00E85CD5">
        <w:rPr>
          <w:rFonts w:ascii="Eras Medium ITC" w:eastAsia="Times New Roman" w:hAnsi="Eras Medium ITC" w:cs="Arial"/>
          <w:b/>
          <w:bCs/>
          <w:spacing w:val="5"/>
          <w:kern w:val="0"/>
          <w:sz w:val="26"/>
          <w:szCs w:val="24"/>
          <w:lang w:val="fr-FR" w:eastAsia="fr-FR"/>
          <w14:ligatures w14:val="none"/>
        </w:rPr>
        <w:t>constitutive</w:t>
      </w:r>
      <w:r w:rsidRPr="00E85CD5">
        <w:rPr>
          <w:rFonts w:ascii="Eras Medium ITC" w:eastAsia="Times New Roman" w:hAnsi="Eras Medium ITC" w:cs="Arial"/>
          <w:b/>
          <w:bCs/>
          <w:kern w:val="0"/>
          <w:sz w:val="26"/>
          <w:szCs w:val="24"/>
          <w:lang w:val="fr-FR" w:eastAsia="fr-FR"/>
          <w14:ligatures w14:val="none"/>
        </w:rPr>
        <w:t xml:space="preserve">s </w:t>
      </w:r>
      <w:r w:rsidRPr="00E85CD5">
        <w:rPr>
          <w:rFonts w:ascii="Eras Medium ITC" w:eastAsia="Times New Roman" w:hAnsi="Eras Medium ITC" w:cs="Arial"/>
          <w:b/>
          <w:bCs/>
          <w:spacing w:val="5"/>
          <w:kern w:val="0"/>
          <w:sz w:val="26"/>
          <w:szCs w:val="24"/>
          <w:lang w:val="fr-FR" w:eastAsia="fr-FR"/>
          <w14:ligatures w14:val="none"/>
        </w:rPr>
        <w:t>d</w:t>
      </w:r>
      <w:r w:rsidRPr="00E85CD5">
        <w:rPr>
          <w:rFonts w:ascii="Eras Medium ITC" w:eastAsia="Times New Roman" w:hAnsi="Eras Medium ITC" w:cs="Arial"/>
          <w:b/>
          <w:bCs/>
          <w:kern w:val="0"/>
          <w:sz w:val="26"/>
          <w:szCs w:val="24"/>
          <w:lang w:val="fr-FR" w:eastAsia="fr-FR"/>
          <w14:ligatures w14:val="none"/>
        </w:rPr>
        <w:t xml:space="preserve">u </w:t>
      </w:r>
      <w:r w:rsidRPr="00E85CD5">
        <w:rPr>
          <w:rFonts w:ascii="Eras Medium ITC" w:eastAsia="Times New Roman" w:hAnsi="Eras Medium ITC" w:cs="Arial"/>
          <w:b/>
          <w:bCs/>
          <w:spacing w:val="5"/>
          <w:kern w:val="0"/>
          <w:sz w:val="26"/>
          <w:szCs w:val="24"/>
          <w:lang w:val="fr-FR" w:eastAsia="fr-FR"/>
          <w14:ligatures w14:val="none"/>
        </w:rPr>
        <w:t>Marché</w:t>
      </w:r>
      <w:bookmarkEnd w:id="70"/>
      <w:r w:rsidRPr="00E85CD5">
        <w:rPr>
          <w:rFonts w:ascii="Eras Medium ITC" w:eastAsia="Times New Roman" w:hAnsi="Eras Medium ITC" w:cs="Arial"/>
          <w:b/>
          <w:bCs/>
          <w:spacing w:val="5"/>
          <w:kern w:val="0"/>
          <w:sz w:val="26"/>
          <w:szCs w:val="24"/>
          <w:lang w:val="fr-FR" w:eastAsia="fr-FR"/>
          <w14:ligatures w14:val="none"/>
        </w:rPr>
        <w:t xml:space="preserve"> </w:t>
      </w:r>
      <w:bookmarkEnd w:id="69"/>
    </w:p>
    <w:p w14:paraId="42E3CD0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Les pièces contractuelles constitutives du présent Marché sont par ordre de priorité :</w:t>
      </w:r>
    </w:p>
    <w:p w14:paraId="383E1DA0" w14:textId="77777777" w:rsidR="00E85CD5" w:rsidRPr="00E85CD5" w:rsidRDefault="00E85CD5" w:rsidP="004904DB">
      <w:pPr>
        <w:widowControl w:val="0"/>
        <w:numPr>
          <w:ilvl w:val="0"/>
          <w:numId w:val="61"/>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lastRenderedPageBreak/>
        <w:t>La lettre de soumission ou l’acte d’engagement ;</w:t>
      </w:r>
    </w:p>
    <w:p w14:paraId="42035BEA" w14:textId="77777777" w:rsidR="00E85CD5" w:rsidRPr="00E85CD5" w:rsidRDefault="00E85CD5" w:rsidP="004904DB">
      <w:pPr>
        <w:widowControl w:val="0"/>
        <w:numPr>
          <w:ilvl w:val="0"/>
          <w:numId w:val="61"/>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soumission de l’Entrepreneur et ses annexes dans toutes les dispositions non contraires au Cahier des Clauses Administratives Particulières et au Cahier des Clauses Techniques Particulières ci-dessous visés ;</w:t>
      </w:r>
    </w:p>
    <w:p w14:paraId="15EA0337" w14:textId="77777777" w:rsidR="00E85CD5" w:rsidRPr="00E85CD5" w:rsidRDefault="00E85CD5" w:rsidP="004904DB">
      <w:pPr>
        <w:widowControl w:val="0"/>
        <w:numPr>
          <w:ilvl w:val="0"/>
          <w:numId w:val="61"/>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Cahier des Clauses Administratives Particulières (CCAP) ;</w:t>
      </w:r>
    </w:p>
    <w:p w14:paraId="4D8A1B56" w14:textId="77777777" w:rsidR="00E85CD5" w:rsidRPr="00E85CD5" w:rsidRDefault="00E85CD5" w:rsidP="004904DB">
      <w:pPr>
        <w:widowControl w:val="0"/>
        <w:numPr>
          <w:ilvl w:val="0"/>
          <w:numId w:val="61"/>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Cahier des Clauses Techniques Particulières (CCTP) ;</w:t>
      </w:r>
    </w:p>
    <w:p w14:paraId="4647A196" w14:textId="77777777" w:rsidR="00E85CD5" w:rsidRPr="00E85CD5" w:rsidRDefault="00E85CD5" w:rsidP="004904DB">
      <w:pPr>
        <w:widowControl w:val="0"/>
        <w:numPr>
          <w:ilvl w:val="0"/>
          <w:numId w:val="61"/>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14:paraId="450ECE2F" w14:textId="77777777" w:rsidR="00E85CD5" w:rsidRPr="00E85CD5" w:rsidRDefault="00E85CD5" w:rsidP="004904DB">
      <w:pPr>
        <w:widowControl w:val="0"/>
        <w:numPr>
          <w:ilvl w:val="0"/>
          <w:numId w:val="61"/>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Cahier des Clauses Administratives Générales (CCAG) applicables aux Marchés Publics de travaux mis en vigueur par arrêté N° 033/CAB/PM du 13 février 2007.</w:t>
      </w:r>
    </w:p>
    <w:p w14:paraId="6408C0FB"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r w:rsidRPr="00E85CD5">
        <w:rPr>
          <w:rFonts w:ascii="Eras Medium ITC" w:eastAsia="Times New Roman" w:hAnsi="Eras Medium ITC" w:cs="Arial"/>
          <w:b/>
          <w:bCs/>
          <w:kern w:val="0"/>
          <w:sz w:val="24"/>
          <w:szCs w:val="24"/>
          <w:lang w:val="fr-FR" w:eastAsia="fr-FR"/>
          <w14:ligatures w14:val="none"/>
        </w:rPr>
        <w:t>Article 6 : Normes</w:t>
      </w:r>
    </w:p>
    <w:p w14:paraId="3EE04A34"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6.1 Les travaux objet du présent Marché seront réalisées conformément aux normes fixées dans le Cahier des Clauses Techniques Particulières (CCTP) et quand aucune norme applicable n’est mentionnée, la norme faisant autorité en la matière est celle applicable au Cameroun. Cette norme sera la norme approuvée par l’Autorité compétente.</w:t>
      </w:r>
    </w:p>
    <w:p w14:paraId="3D8B91BF" w14:textId="77777777" w:rsidR="00E85CD5" w:rsidRPr="00E85CD5" w:rsidRDefault="00E85CD5" w:rsidP="004904DB">
      <w:pPr>
        <w:widowControl w:val="0"/>
        <w:numPr>
          <w:ilvl w:val="1"/>
          <w:numId w:val="94"/>
        </w:numPr>
        <w:suppressAutoHyphens/>
        <w:autoSpaceDN w:val="0"/>
        <w:spacing w:before="120" w:after="12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 L’Entrepreneur étudiera, exécutera et garantira les Travaux objet du présent Marché en prenant en considération la meilleure pratique de réalisation au Cameroun pour des opérations de technologie similaire.</w:t>
      </w:r>
    </w:p>
    <w:p w14:paraId="2E631299"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bookmarkStart w:id="71" w:name="_Toc8372992"/>
      <w:bookmarkStart w:id="72" w:name="_Toc147332165"/>
      <w:r w:rsidRPr="00E85CD5">
        <w:rPr>
          <w:rFonts w:ascii="Eras Medium ITC" w:eastAsia="Times New Roman" w:hAnsi="Eras Medium ITC" w:cs="Arial"/>
          <w:b/>
          <w:bCs/>
          <w:kern w:val="0"/>
          <w:sz w:val="26"/>
          <w:szCs w:val="24"/>
          <w:lang w:val="fr-FR" w:eastAsia="fr-FR"/>
          <w14:ligatures w14:val="none"/>
        </w:rPr>
        <w:t>Article</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7</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 xml:space="preserve">: </w:t>
      </w:r>
      <w:r w:rsidRPr="00E85CD5">
        <w:rPr>
          <w:rFonts w:ascii="Eras Medium ITC" w:eastAsia="Times New Roman" w:hAnsi="Eras Medium ITC" w:cs="Arial"/>
          <w:b/>
          <w:bCs/>
          <w:spacing w:val="-7"/>
          <w:kern w:val="0"/>
          <w:sz w:val="26"/>
          <w:szCs w:val="24"/>
          <w:lang w:val="fr-FR" w:eastAsia="fr-FR"/>
          <w14:ligatures w14:val="none"/>
        </w:rPr>
        <w:t>Textes</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généraux</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applicables</w:t>
      </w:r>
      <w:bookmarkEnd w:id="71"/>
      <w:bookmarkEnd w:id="72"/>
    </w:p>
    <w:p w14:paraId="29CD32A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L’Entrepreneur reste soumis aux textes généraux suivants :</w:t>
      </w:r>
    </w:p>
    <w:p w14:paraId="401C030F" w14:textId="77777777" w:rsidR="00E85CD5" w:rsidRPr="00E85CD5" w:rsidRDefault="00E85CD5" w:rsidP="004904DB">
      <w:pPr>
        <w:widowControl w:val="0"/>
        <w:numPr>
          <w:ilvl w:val="0"/>
          <w:numId w:val="95"/>
        </w:numPr>
        <w:suppressAutoHyphens/>
        <w:autoSpaceDN w:val="0"/>
        <w:spacing w:before="120" w:after="60" w:line="276" w:lineRule="auto"/>
        <w:ind w:left="1308"/>
        <w:jc w:val="both"/>
        <w:textAlignment w:val="baseline"/>
        <w:rPr>
          <w:rFonts w:ascii="Eras Medium ITC" w:eastAsia="Times New Roman" w:hAnsi="Eras Medium ITC" w:cs="Times New Roman"/>
          <w:kern w:val="0"/>
          <w:sz w:val="24"/>
          <w:szCs w:val="24"/>
          <w:lang w:val="fr-FR" w:eastAsia="fr-FR"/>
          <w14:ligatures w14:val="none"/>
        </w:rPr>
      </w:pPr>
      <w:bookmarkStart w:id="73" w:name="_Toc61536255"/>
      <w:bookmarkStart w:id="74" w:name="_Toc8372993"/>
      <w:r w:rsidRPr="00E85CD5">
        <w:rPr>
          <w:rFonts w:ascii="Eras Medium ITC" w:eastAsia="Times New Roman" w:hAnsi="Eras Medium ITC" w:cs="Times New Roman"/>
          <w:kern w:val="0"/>
          <w:sz w:val="24"/>
          <w:szCs w:val="24"/>
          <w:lang w:val="fr-FR" w:eastAsia="fr-FR"/>
          <w14:ligatures w14:val="none"/>
        </w:rPr>
        <w:t>La Constitution ;</w:t>
      </w:r>
    </w:p>
    <w:p w14:paraId="0DAE359D" w14:textId="77777777" w:rsidR="00E85CD5" w:rsidRPr="00E85CD5" w:rsidRDefault="00E85CD5" w:rsidP="004904DB">
      <w:pPr>
        <w:widowControl w:val="0"/>
        <w:numPr>
          <w:ilvl w:val="0"/>
          <w:numId w:val="95"/>
        </w:numPr>
        <w:suppressAutoHyphens/>
        <w:autoSpaceDN w:val="0"/>
        <w:spacing w:before="120" w:after="60" w:line="276" w:lineRule="auto"/>
        <w:ind w:left="1308"/>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loi n° 92/007 du 14 août 1992 portant Code du travail ;</w:t>
      </w:r>
    </w:p>
    <w:p w14:paraId="6F4B6F5F" w14:textId="77777777" w:rsidR="00E85CD5" w:rsidRPr="00E85CD5" w:rsidRDefault="00E85CD5" w:rsidP="004904DB">
      <w:pPr>
        <w:widowControl w:val="0"/>
        <w:numPr>
          <w:ilvl w:val="0"/>
          <w:numId w:val="95"/>
        </w:numPr>
        <w:suppressAutoHyphens/>
        <w:autoSpaceDN w:val="0"/>
        <w:spacing w:before="120" w:after="60" w:line="276" w:lineRule="auto"/>
        <w:ind w:left="1308"/>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loi n°96/12 du 05 aout 1996 portant Loi-Cadre relative à la gestion de l’Environnement ;</w:t>
      </w:r>
    </w:p>
    <w:p w14:paraId="3BFC7737" w14:textId="77777777" w:rsidR="00E85CD5" w:rsidRPr="00E85CD5" w:rsidRDefault="00E85CD5" w:rsidP="004904DB">
      <w:pPr>
        <w:widowControl w:val="0"/>
        <w:numPr>
          <w:ilvl w:val="0"/>
          <w:numId w:val="95"/>
        </w:numPr>
        <w:suppressAutoHyphens/>
        <w:autoSpaceDN w:val="0"/>
        <w:spacing w:before="120" w:after="60" w:line="276" w:lineRule="auto"/>
        <w:ind w:left="1308"/>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loi n°2007/006 du 26 décembre 2007 portant Régime Financier de l’Etat ;</w:t>
      </w:r>
    </w:p>
    <w:p w14:paraId="5F763B71" w14:textId="77777777" w:rsidR="00E85CD5" w:rsidRPr="00E85CD5" w:rsidRDefault="00E85CD5" w:rsidP="004904DB">
      <w:pPr>
        <w:widowControl w:val="0"/>
        <w:numPr>
          <w:ilvl w:val="0"/>
          <w:numId w:val="95"/>
        </w:numPr>
        <w:suppressAutoHyphens/>
        <w:autoSpaceDN w:val="0"/>
        <w:spacing w:before="120" w:after="60" w:line="276" w:lineRule="auto"/>
        <w:ind w:left="1308"/>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loi N°2017/011 du 12 juillet 2017 portant statut Général des Entreprises Publiques ;</w:t>
      </w:r>
    </w:p>
    <w:p w14:paraId="55D33C4F" w14:textId="77777777" w:rsidR="00E85CD5" w:rsidRPr="00E85CD5" w:rsidRDefault="00E85CD5" w:rsidP="004904DB">
      <w:pPr>
        <w:widowControl w:val="0"/>
        <w:numPr>
          <w:ilvl w:val="0"/>
          <w:numId w:val="95"/>
        </w:numPr>
        <w:suppressAutoHyphens/>
        <w:autoSpaceDN w:val="0"/>
        <w:spacing w:before="120" w:after="60" w:line="276" w:lineRule="auto"/>
        <w:ind w:left="1308"/>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loi N°2022/020 du 27 Décembre 2022 portant loi des Finances de la République du Cameroun pour l’Exercice 2023 ;</w:t>
      </w:r>
    </w:p>
    <w:p w14:paraId="23BD8FDF" w14:textId="77777777" w:rsidR="00E85CD5" w:rsidRPr="00E85CD5" w:rsidRDefault="00E85CD5" w:rsidP="004904DB">
      <w:pPr>
        <w:widowControl w:val="0"/>
        <w:numPr>
          <w:ilvl w:val="0"/>
          <w:numId w:val="95"/>
        </w:numPr>
        <w:suppressAutoHyphens/>
        <w:autoSpaceDN w:val="0"/>
        <w:spacing w:before="120" w:after="60" w:line="276" w:lineRule="auto"/>
        <w:ind w:left="1308"/>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décret 2003/651/PM du 16 avril 2003 fixant les modalités d’application du régime fiscal et douanier des Marchés Publics ;</w:t>
      </w:r>
    </w:p>
    <w:p w14:paraId="3A452A70" w14:textId="77777777" w:rsidR="00E85CD5" w:rsidRPr="00E85CD5" w:rsidRDefault="00E85CD5" w:rsidP="004904DB">
      <w:pPr>
        <w:widowControl w:val="0"/>
        <w:numPr>
          <w:ilvl w:val="0"/>
          <w:numId w:val="95"/>
        </w:numPr>
        <w:suppressAutoHyphens/>
        <w:autoSpaceDN w:val="0"/>
        <w:spacing w:before="120" w:after="60" w:line="276" w:lineRule="auto"/>
        <w:ind w:left="1308"/>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décret N°2018/355 du 12 juin 2018 fixant les règles communes applicables aux Marchés des entreprises publiques ;</w:t>
      </w:r>
    </w:p>
    <w:p w14:paraId="0A79EF05" w14:textId="77777777" w:rsidR="00E85CD5" w:rsidRPr="00E85CD5" w:rsidRDefault="00E85CD5" w:rsidP="004904DB">
      <w:pPr>
        <w:widowControl w:val="0"/>
        <w:numPr>
          <w:ilvl w:val="0"/>
          <w:numId w:val="95"/>
        </w:numPr>
        <w:suppressAutoHyphens/>
        <w:autoSpaceDN w:val="0"/>
        <w:spacing w:before="120" w:after="60" w:line="276" w:lineRule="auto"/>
        <w:ind w:left="1308"/>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décret N°2012/2809/PM du 26 Septembre 2012 fixant les conditions de tri, de collecte, de stockage, de transport, de récupération, de recyclage, de traitement et d’élimination finale des déchets ;</w:t>
      </w:r>
    </w:p>
    <w:p w14:paraId="02D34E9D" w14:textId="77777777" w:rsidR="00E85CD5" w:rsidRPr="00E85CD5" w:rsidRDefault="00E85CD5" w:rsidP="004904DB">
      <w:pPr>
        <w:widowControl w:val="0"/>
        <w:numPr>
          <w:ilvl w:val="0"/>
          <w:numId w:val="95"/>
        </w:numPr>
        <w:suppressAutoHyphens/>
        <w:autoSpaceDN w:val="0"/>
        <w:spacing w:before="120" w:after="60" w:line="276" w:lineRule="auto"/>
        <w:ind w:left="1308"/>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circulaire N° 003/CAB/PM du 18 avril 2008 relative au respect des règles régissant la passation, l’exécution et le contrôle des Marchés publics ;</w:t>
      </w:r>
    </w:p>
    <w:p w14:paraId="7F7B8E8F" w14:textId="77777777" w:rsidR="00E85CD5" w:rsidRPr="00E85CD5" w:rsidRDefault="00E85CD5" w:rsidP="004904DB">
      <w:pPr>
        <w:widowControl w:val="0"/>
        <w:numPr>
          <w:ilvl w:val="0"/>
          <w:numId w:val="95"/>
        </w:numPr>
        <w:suppressAutoHyphens/>
        <w:autoSpaceDN w:val="0"/>
        <w:spacing w:before="120" w:after="60" w:line="276" w:lineRule="auto"/>
        <w:ind w:left="1308"/>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lastRenderedPageBreak/>
        <w:t>La Circulaire N°00000006/C/MINFI du 30 Décembre 2022 portant instructions relatives à l’exécution des Lois de Finances, au suivi et au contrôle de l’exécution du Budget de l’Etat et des autres Entités Publiques pour l’Exercice 2023 ;</w:t>
      </w:r>
    </w:p>
    <w:p w14:paraId="421906A0" w14:textId="77777777" w:rsidR="00E85CD5" w:rsidRPr="00E85CD5" w:rsidRDefault="00E85CD5" w:rsidP="004904DB">
      <w:pPr>
        <w:widowControl w:val="0"/>
        <w:numPr>
          <w:ilvl w:val="0"/>
          <w:numId w:val="95"/>
        </w:numPr>
        <w:suppressAutoHyphens/>
        <w:autoSpaceDN w:val="0"/>
        <w:spacing w:before="120" w:after="60" w:line="276" w:lineRule="auto"/>
        <w:ind w:left="1308"/>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Les normes techniques relatives à l’objet du Marché. </w:t>
      </w:r>
    </w:p>
    <w:p w14:paraId="552010A6"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spacing w:val="-7"/>
          <w:kern w:val="0"/>
          <w:sz w:val="26"/>
          <w:szCs w:val="24"/>
          <w:lang w:val="fr-FR" w:eastAsia="fr-FR"/>
          <w14:ligatures w14:val="none"/>
        </w:rPr>
      </w:pPr>
      <w:bookmarkStart w:id="75" w:name="_Toc147332166"/>
      <w:bookmarkEnd w:id="73"/>
      <w:r w:rsidRPr="00E85CD5">
        <w:rPr>
          <w:rFonts w:ascii="Eras Medium ITC" w:eastAsia="Times New Roman" w:hAnsi="Eras Medium ITC" w:cs="Arial"/>
          <w:b/>
          <w:bCs/>
          <w:kern w:val="0"/>
          <w:sz w:val="26"/>
          <w:szCs w:val="24"/>
          <w:lang w:val="fr-FR" w:eastAsia="fr-FR"/>
          <w14:ligatures w14:val="none"/>
        </w:rPr>
        <w:t>Article</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8</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 xml:space="preserve">: </w:t>
      </w:r>
      <w:r w:rsidRPr="00E85CD5">
        <w:rPr>
          <w:rFonts w:ascii="Eras Medium ITC" w:eastAsia="Times New Roman" w:hAnsi="Eras Medium ITC" w:cs="Arial"/>
          <w:b/>
          <w:bCs/>
          <w:spacing w:val="-7"/>
          <w:kern w:val="0"/>
          <w:sz w:val="26"/>
          <w:szCs w:val="24"/>
          <w:lang w:val="fr-FR" w:eastAsia="fr-FR"/>
          <w14:ligatures w14:val="none"/>
        </w:rPr>
        <w:t>Communication</w:t>
      </w:r>
      <w:bookmarkEnd w:id="75"/>
      <w:r w:rsidRPr="00E85CD5">
        <w:rPr>
          <w:rFonts w:ascii="Eras Medium ITC" w:eastAsia="Times New Roman" w:hAnsi="Eras Medium ITC" w:cs="Arial"/>
          <w:b/>
          <w:bCs/>
          <w:spacing w:val="-7"/>
          <w:kern w:val="0"/>
          <w:sz w:val="26"/>
          <w:szCs w:val="24"/>
          <w:lang w:val="fr-FR" w:eastAsia="fr-FR"/>
          <w14:ligatures w14:val="none"/>
        </w:rPr>
        <w:t xml:space="preserve"> </w:t>
      </w:r>
      <w:bookmarkEnd w:id="74"/>
    </w:p>
    <w:p w14:paraId="4A2B990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Albertus Medium"/>
          <w:spacing w:val="2"/>
          <w:kern w:val="0"/>
          <w:position w:val="2"/>
          <w:sz w:val="24"/>
          <w:szCs w:val="24"/>
          <w:lang w:val="fr-FR" w:eastAsia="fr-FR"/>
          <w14:ligatures w14:val="none"/>
        </w:rPr>
      </w:pPr>
      <w:r w:rsidRPr="00E85CD5">
        <w:rPr>
          <w:rFonts w:ascii="Eras Medium ITC" w:eastAsia="Times New Roman" w:hAnsi="Eras Medium ITC" w:cs="Albertus Medium"/>
          <w:spacing w:val="2"/>
          <w:kern w:val="0"/>
          <w:position w:val="2"/>
          <w:sz w:val="24"/>
          <w:szCs w:val="24"/>
          <w:lang w:val="fr-FR" w:eastAsia="fr-FR"/>
          <w14:ligatures w14:val="none"/>
        </w:rPr>
        <w:t>Toutes les communications au titre du présent Marché et les notifications doivent être faites aux adresses suivantes :</w:t>
      </w:r>
    </w:p>
    <w:p w14:paraId="059B8562" w14:textId="77777777" w:rsidR="00E85CD5" w:rsidRPr="00E85CD5" w:rsidRDefault="00E85CD5" w:rsidP="004904DB">
      <w:pPr>
        <w:widowControl w:val="0"/>
        <w:numPr>
          <w:ilvl w:val="0"/>
          <w:numId w:val="96"/>
        </w:numPr>
        <w:suppressAutoHyphens/>
        <w:autoSpaceDN w:val="0"/>
        <w:spacing w:before="120" w:after="200" w:line="276" w:lineRule="auto"/>
        <w:contextualSpacing/>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Dans le cas où le Maître d’Ouvrage est le destinataire : A Madame le Directeur Général de la SCDP, BP 2271/2272, sis à Rue de la Cite-Chardy Douala - Cameroun, tel :(+237) 233 40 54 45/ 233 40 38 32.</w:t>
      </w:r>
    </w:p>
    <w:p w14:paraId="3A58A52B" w14:textId="77777777" w:rsidR="00E85CD5" w:rsidRPr="00E85CD5" w:rsidRDefault="00E85CD5" w:rsidP="004904DB">
      <w:pPr>
        <w:widowControl w:val="0"/>
        <w:numPr>
          <w:ilvl w:val="0"/>
          <w:numId w:val="96"/>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Dans le cas où L’Entrepreneur est le destinataire : A Monsieur/Madame le Directeur Général de la société________________, BP : __________, tel :</w:t>
      </w:r>
    </w:p>
    <w:p w14:paraId="75C52EAC" w14:textId="77777777" w:rsidR="00E85CD5" w:rsidRPr="00E85CD5" w:rsidRDefault="00E85CD5" w:rsidP="004904DB">
      <w:pPr>
        <w:widowControl w:val="0"/>
        <w:numPr>
          <w:ilvl w:val="0"/>
          <w:numId w:val="96"/>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Faute pour L’Entrepreneur de répondre aux diverses notifications du Maître d’Ouvrage, celles-ci seront valablement faites à la Mairie du lieu d’exécution des travaux.</w:t>
      </w:r>
    </w:p>
    <w:p w14:paraId="289C6456"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bookmarkStart w:id="76" w:name="_Toc8372994"/>
      <w:bookmarkStart w:id="77" w:name="_Toc147332167"/>
      <w:r w:rsidRPr="00E85CD5">
        <w:rPr>
          <w:rFonts w:ascii="Eras Medium ITC" w:eastAsia="Times New Roman" w:hAnsi="Eras Medium ITC" w:cs="Arial"/>
          <w:b/>
          <w:bCs/>
          <w:kern w:val="0"/>
          <w:sz w:val="26"/>
          <w:szCs w:val="24"/>
          <w:lang w:val="fr-FR" w:eastAsia="fr-FR"/>
          <w14:ligatures w14:val="none"/>
        </w:rPr>
        <w:t>Article</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9</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Ordres</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de</w:t>
      </w:r>
      <w:r w:rsidRPr="00E85CD5">
        <w:rPr>
          <w:rFonts w:ascii="Eras Medium ITC" w:eastAsia="Times New Roman" w:hAnsi="Eras Medium ITC" w:cs="Arial"/>
          <w:b/>
          <w:bCs/>
          <w:spacing w:val="6"/>
          <w:kern w:val="0"/>
          <w:sz w:val="26"/>
          <w:szCs w:val="24"/>
          <w:lang w:val="fr-FR" w:eastAsia="fr-FR"/>
          <w14:ligatures w14:val="none"/>
        </w:rPr>
        <w:t xml:space="preserve"> </w:t>
      </w:r>
      <w:bookmarkEnd w:id="76"/>
      <w:r w:rsidRPr="00E85CD5">
        <w:rPr>
          <w:rFonts w:ascii="Eras Medium ITC" w:eastAsia="Times New Roman" w:hAnsi="Eras Medium ITC" w:cs="Arial"/>
          <w:b/>
          <w:bCs/>
          <w:kern w:val="0"/>
          <w:sz w:val="26"/>
          <w:szCs w:val="24"/>
          <w:lang w:val="fr-FR" w:eastAsia="fr-FR"/>
          <w14:ligatures w14:val="none"/>
        </w:rPr>
        <w:t>service</w:t>
      </w:r>
      <w:r w:rsidRPr="00E85CD5">
        <w:rPr>
          <w:rFonts w:ascii="Eras Medium ITC" w:eastAsia="Times New Roman" w:hAnsi="Eras Medium ITC" w:cs="Arial"/>
          <w:b/>
          <w:bCs/>
          <w:spacing w:val="6"/>
          <w:kern w:val="0"/>
          <w:sz w:val="26"/>
          <w:szCs w:val="24"/>
          <w:lang w:val="fr-FR" w:eastAsia="fr-FR"/>
          <w14:ligatures w14:val="none"/>
        </w:rPr>
        <w:t xml:space="preserve"> et Correspondances</w:t>
      </w:r>
      <w:bookmarkEnd w:id="77"/>
    </w:p>
    <w:p w14:paraId="12C207C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Les différents ordres de service seront établis et notifiés ainsi qu’il suit :</w:t>
      </w:r>
    </w:p>
    <w:p w14:paraId="38B1B457" w14:textId="77777777" w:rsidR="00E85CD5" w:rsidRPr="00E85CD5" w:rsidRDefault="00E85CD5" w:rsidP="004904DB">
      <w:pPr>
        <w:widowControl w:val="0"/>
        <w:numPr>
          <w:ilvl w:val="1"/>
          <w:numId w:val="101"/>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bookmarkStart w:id="78" w:name="_Hlk34648118"/>
      <w:r w:rsidRPr="00E85CD5">
        <w:rPr>
          <w:rFonts w:ascii="Eras Medium ITC" w:eastAsia="Times New Roman" w:hAnsi="Eras Medium ITC" w:cs="Times New Roman"/>
          <w:kern w:val="0"/>
          <w:sz w:val="24"/>
          <w:szCs w:val="24"/>
          <w:lang w:val="fr-FR" w:eastAsia="fr-FR"/>
          <w14:ligatures w14:val="none"/>
        </w:rPr>
        <w:t>L’Ordre de Service de commencer les travaux est signé par le Maître d’Ouvrage et notifié à L’Entrepreneur par Chef de Service du Marché avec copie à l’Ingénieur du Marché.</w:t>
      </w:r>
    </w:p>
    <w:p w14:paraId="14602CEC" w14:textId="77777777" w:rsidR="00E85CD5" w:rsidRPr="00E85CD5" w:rsidRDefault="00E85CD5" w:rsidP="004904DB">
      <w:pPr>
        <w:widowControl w:val="0"/>
        <w:numPr>
          <w:ilvl w:val="1"/>
          <w:numId w:val="101"/>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Les Ordres de Service ayant une incidence sur l’objectif, le montant ou le délai d’exécution du Marché seront signés par le Maître d’Ouvrage et notifiés par le Chef de Service du Marché à L’Entrepreneur, avec copie à l’Ingénieur du Marché.</w:t>
      </w:r>
    </w:p>
    <w:p w14:paraId="48A81FDE" w14:textId="77777777" w:rsidR="00E85CD5" w:rsidRPr="00E85CD5" w:rsidRDefault="00E85CD5" w:rsidP="004904DB">
      <w:pPr>
        <w:widowControl w:val="0"/>
        <w:numPr>
          <w:ilvl w:val="1"/>
          <w:numId w:val="101"/>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Les Ordres de Service à caractère technique liés au déroulement normal des travaux seront directement signés par le Chef de Service du Marché et notifiés à L’Entrepreneur par l’Ingénieur du Marché avec copie au Maître d’Ouvrage.</w:t>
      </w:r>
    </w:p>
    <w:p w14:paraId="74DB6216" w14:textId="77777777" w:rsidR="00E85CD5" w:rsidRPr="00E85CD5" w:rsidRDefault="00E85CD5" w:rsidP="004904DB">
      <w:pPr>
        <w:widowControl w:val="0"/>
        <w:numPr>
          <w:ilvl w:val="1"/>
          <w:numId w:val="101"/>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Les Ordres de Service valant mise en demeure seront signés par le Maître d’Ouvrage et notifiés à L’Entrepreneur par le Chef de Service du Marché avec copie à l’Ingénieur du Marché.</w:t>
      </w:r>
    </w:p>
    <w:p w14:paraId="1F4EC90D" w14:textId="77777777" w:rsidR="00E85CD5" w:rsidRPr="00E85CD5" w:rsidRDefault="00E85CD5" w:rsidP="004904DB">
      <w:pPr>
        <w:widowControl w:val="0"/>
        <w:numPr>
          <w:ilvl w:val="1"/>
          <w:numId w:val="101"/>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Les Ordres de Service de suspension et de reprise des travaux pour cause de cas de force majeure, seront signés par le Chef de Service sur proposition de l’Ingénieur du Marché et notifiés à l’Entrepreneur par celui-ci sans délais.</w:t>
      </w:r>
    </w:p>
    <w:p w14:paraId="2C83B04C"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spacing w:val="6"/>
          <w:kern w:val="0"/>
          <w:sz w:val="26"/>
          <w:szCs w:val="24"/>
          <w:lang w:val="fr-FR" w:eastAsia="fr-FR"/>
          <w14:ligatures w14:val="none"/>
        </w:rPr>
      </w:pPr>
      <w:bookmarkStart w:id="79" w:name="_Toc8372995"/>
      <w:bookmarkStart w:id="80" w:name="_Toc147332168"/>
      <w:bookmarkEnd w:id="78"/>
      <w:r w:rsidRPr="00E85CD5">
        <w:rPr>
          <w:rFonts w:ascii="Eras Medium ITC" w:eastAsia="Times New Roman" w:hAnsi="Eras Medium ITC" w:cs="Arial"/>
          <w:b/>
          <w:bCs/>
          <w:kern w:val="0"/>
          <w:sz w:val="26"/>
          <w:szCs w:val="24"/>
          <w:lang w:val="fr-FR" w:eastAsia="fr-FR"/>
          <w14:ligatures w14:val="none"/>
        </w:rPr>
        <w:t>Article</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9</w:t>
      </w:r>
      <w:r w:rsidRPr="00E85CD5">
        <w:rPr>
          <w:rFonts w:ascii="Eras Medium ITC" w:eastAsia="Times New Roman" w:hAnsi="Eras Medium ITC" w:cs="Arial"/>
          <w:b/>
          <w:bCs/>
          <w:spacing w:val="6"/>
          <w:kern w:val="0"/>
          <w:sz w:val="26"/>
          <w:szCs w:val="24"/>
          <w:lang w:val="fr-FR" w:eastAsia="fr-FR"/>
          <w14:ligatures w14:val="none"/>
        </w:rPr>
        <w:t xml:space="preserve"> BIS </w:t>
      </w:r>
      <w:r w:rsidRPr="00E85CD5">
        <w:rPr>
          <w:rFonts w:ascii="Eras Medium ITC" w:eastAsia="Times New Roman" w:hAnsi="Eras Medium ITC" w:cs="Arial"/>
          <w:b/>
          <w:bCs/>
          <w:kern w:val="0"/>
          <w:sz w:val="26"/>
          <w:szCs w:val="24"/>
          <w:lang w:val="fr-FR" w:eastAsia="fr-FR"/>
          <w14:ligatures w14:val="none"/>
        </w:rPr>
        <w:t>:</w:t>
      </w:r>
      <w:r w:rsidRPr="00E85CD5">
        <w:rPr>
          <w:rFonts w:ascii="Eras Medium ITC" w:eastAsia="Times New Roman" w:hAnsi="Eras Medium ITC" w:cs="Arial"/>
          <w:b/>
          <w:bCs/>
          <w:spacing w:val="6"/>
          <w:kern w:val="0"/>
          <w:sz w:val="26"/>
          <w:szCs w:val="24"/>
          <w:lang w:val="fr-FR" w:eastAsia="fr-FR"/>
          <w14:ligatures w14:val="none"/>
        </w:rPr>
        <w:t xml:space="preserve"> Marché pluriannuel</w:t>
      </w:r>
    </w:p>
    <w:p w14:paraId="530F0C67"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spacing w:val="6"/>
          <w:kern w:val="0"/>
          <w:sz w:val="26"/>
          <w:szCs w:val="24"/>
          <w:lang w:val="fr-FR" w:eastAsia="fr-FR"/>
          <w14:ligatures w14:val="none"/>
        </w:rPr>
      </w:pPr>
      <w:r w:rsidRPr="00E85CD5">
        <w:rPr>
          <w:rFonts w:ascii="Eras Medium ITC" w:eastAsia="Times New Roman" w:hAnsi="Eras Medium ITC" w:cs="Arial"/>
          <w:spacing w:val="6"/>
          <w:kern w:val="0"/>
          <w:sz w:val="26"/>
          <w:szCs w:val="24"/>
          <w:lang w:val="fr-FR" w:eastAsia="fr-FR"/>
          <w14:ligatures w14:val="none"/>
        </w:rPr>
        <w:t>Le présent Marché s’étale sur deux (02) exercices budgétaires, à savoir : les exercices 2024 et 2025.</w:t>
      </w:r>
    </w:p>
    <w:p w14:paraId="035BBF7C"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r w:rsidRPr="00E85CD5">
        <w:rPr>
          <w:rFonts w:ascii="Eras Medium ITC" w:eastAsia="Times New Roman" w:hAnsi="Eras Medium ITC" w:cs="Arial"/>
          <w:b/>
          <w:bCs/>
          <w:kern w:val="0"/>
          <w:sz w:val="26"/>
          <w:szCs w:val="24"/>
          <w:lang w:val="fr-FR" w:eastAsia="fr-FR"/>
          <w14:ligatures w14:val="none"/>
        </w:rPr>
        <w:t>Article</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10</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 xml:space="preserve">: Personnel </w:t>
      </w:r>
      <w:bookmarkEnd w:id="79"/>
      <w:r w:rsidRPr="00E85CD5">
        <w:rPr>
          <w:rFonts w:ascii="Eras Medium ITC" w:eastAsia="Times New Roman" w:hAnsi="Eras Medium ITC" w:cs="Arial"/>
          <w:b/>
          <w:bCs/>
          <w:kern w:val="0"/>
          <w:sz w:val="26"/>
          <w:szCs w:val="24"/>
          <w:lang w:val="fr-FR" w:eastAsia="fr-FR"/>
          <w14:ligatures w14:val="none"/>
        </w:rPr>
        <w:t>de l’Entrepreneur</w:t>
      </w:r>
      <w:bookmarkEnd w:id="80"/>
    </w:p>
    <w:p w14:paraId="71CDB962" w14:textId="77777777" w:rsidR="00E85CD5" w:rsidRPr="00E85CD5" w:rsidRDefault="00E85CD5" w:rsidP="00E85CD5">
      <w:pPr>
        <w:widowControl w:val="0"/>
        <w:suppressAutoHyphens/>
        <w:autoSpaceDN w:val="0"/>
        <w:spacing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10.1 Toute modification même partielle apportée aux propositions de l’offre technique n’interviendra qu’après agrément écrit du Chef de Service du Marché. En cas de modification de l’offre technique, l’Entrepreneur fera remplacer par un personnel de compétence au moins égale.</w:t>
      </w:r>
    </w:p>
    <w:p w14:paraId="7C4DCD6C" w14:textId="77777777" w:rsidR="00E85CD5" w:rsidRPr="00E85CD5" w:rsidRDefault="00E85CD5" w:rsidP="004904DB">
      <w:pPr>
        <w:widowControl w:val="0"/>
        <w:numPr>
          <w:ilvl w:val="1"/>
          <w:numId w:val="102"/>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Toute modification unilatérale apportée aux propositions en matériel de l’offre </w:t>
      </w:r>
      <w:r w:rsidRPr="00E85CD5">
        <w:rPr>
          <w:rFonts w:ascii="Eras Medium ITC" w:eastAsia="Times New Roman" w:hAnsi="Eras Medium ITC" w:cs="Times New Roman"/>
          <w:kern w:val="0"/>
          <w:sz w:val="24"/>
          <w:szCs w:val="24"/>
          <w:lang w:val="fr-FR" w:eastAsia="fr-FR"/>
          <w14:ligatures w14:val="none"/>
        </w:rPr>
        <w:lastRenderedPageBreak/>
        <w:t>technique, avant et pendant l’exécution des Travaux constitue un motif de résiliation du Marché tel que visé à l’article 34 ci-dessous ou d’application de pénalités.</w:t>
      </w:r>
    </w:p>
    <w:p w14:paraId="4FCEACEF" w14:textId="77777777" w:rsidR="00E85CD5" w:rsidRPr="00E85CD5" w:rsidRDefault="00E85CD5" w:rsidP="00E85CD5">
      <w:pPr>
        <w:keepNext/>
        <w:keepLines/>
        <w:widowControl w:val="0"/>
        <w:tabs>
          <w:tab w:val="left" w:pos="10460"/>
        </w:tabs>
        <w:suppressAutoHyphens/>
        <w:autoSpaceDE w:val="0"/>
        <w:autoSpaceDN w:val="0"/>
        <w:spacing w:before="120" w:after="200" w:line="276" w:lineRule="auto"/>
        <w:jc w:val="both"/>
        <w:textAlignment w:val="baseline"/>
        <w:rPr>
          <w:rFonts w:ascii="Eras Medium ITC" w:eastAsia="Times New Roman" w:hAnsi="Eras Medium ITC" w:cs="Arial"/>
          <w:b/>
          <w:bCs/>
          <w:kern w:val="0"/>
          <w:sz w:val="28"/>
          <w:szCs w:val="32"/>
          <w:lang w:val="fr-FR" w:eastAsia="fr-FR"/>
          <w14:ligatures w14:val="none"/>
        </w:rPr>
      </w:pPr>
      <w:bookmarkStart w:id="81" w:name="_Toc8372996"/>
      <w:bookmarkStart w:id="82" w:name="_Toc147332169"/>
      <w:r w:rsidRPr="00E85CD5">
        <w:rPr>
          <w:rFonts w:ascii="Eras Medium ITC" w:eastAsia="Times New Roman" w:hAnsi="Eras Medium ITC" w:cs="Arial"/>
          <w:b/>
          <w:bCs/>
          <w:kern w:val="0"/>
          <w:sz w:val="28"/>
          <w:szCs w:val="32"/>
          <w:lang w:val="fr-FR" w:eastAsia="fr-FR"/>
          <w14:ligatures w14:val="none"/>
        </w:rPr>
        <w:t>Chapitre</w:t>
      </w:r>
      <w:r w:rsidRPr="00E85CD5">
        <w:rPr>
          <w:rFonts w:ascii="Eras Medium ITC" w:eastAsia="Times New Roman" w:hAnsi="Eras Medium ITC" w:cs="Arial"/>
          <w:b/>
          <w:bCs/>
          <w:spacing w:val="9"/>
          <w:kern w:val="0"/>
          <w:sz w:val="28"/>
          <w:szCs w:val="32"/>
          <w:lang w:val="fr-FR" w:eastAsia="fr-FR"/>
          <w14:ligatures w14:val="none"/>
        </w:rPr>
        <w:t xml:space="preserve"> </w:t>
      </w:r>
      <w:r w:rsidRPr="00E85CD5">
        <w:rPr>
          <w:rFonts w:ascii="Eras Medium ITC" w:eastAsia="Times New Roman" w:hAnsi="Eras Medium ITC" w:cs="Arial"/>
          <w:b/>
          <w:bCs/>
          <w:kern w:val="0"/>
          <w:sz w:val="28"/>
          <w:szCs w:val="32"/>
          <w:lang w:val="fr-FR" w:eastAsia="fr-FR"/>
          <w14:ligatures w14:val="none"/>
        </w:rPr>
        <w:t>II</w:t>
      </w:r>
      <w:r w:rsidRPr="00E85CD5">
        <w:rPr>
          <w:rFonts w:ascii="Eras Medium ITC" w:eastAsia="Times New Roman" w:hAnsi="Eras Medium ITC" w:cs="Arial"/>
          <w:b/>
          <w:bCs/>
          <w:spacing w:val="9"/>
          <w:kern w:val="0"/>
          <w:sz w:val="28"/>
          <w:szCs w:val="32"/>
          <w:lang w:val="fr-FR" w:eastAsia="fr-FR"/>
          <w14:ligatures w14:val="none"/>
        </w:rPr>
        <w:t xml:space="preserve"> </w:t>
      </w:r>
      <w:r w:rsidRPr="00E85CD5">
        <w:rPr>
          <w:rFonts w:ascii="Eras Medium ITC" w:eastAsia="Times New Roman" w:hAnsi="Eras Medium ITC" w:cs="Arial"/>
          <w:b/>
          <w:bCs/>
          <w:kern w:val="0"/>
          <w:sz w:val="28"/>
          <w:szCs w:val="32"/>
          <w:lang w:val="fr-FR" w:eastAsia="fr-FR"/>
          <w14:ligatures w14:val="none"/>
        </w:rPr>
        <w:t>:</w:t>
      </w:r>
      <w:r w:rsidRPr="00E85CD5">
        <w:rPr>
          <w:rFonts w:ascii="Eras Medium ITC" w:eastAsia="Times New Roman" w:hAnsi="Eras Medium ITC" w:cs="Arial"/>
          <w:b/>
          <w:bCs/>
          <w:spacing w:val="9"/>
          <w:kern w:val="0"/>
          <w:sz w:val="28"/>
          <w:szCs w:val="32"/>
          <w:lang w:val="fr-FR" w:eastAsia="fr-FR"/>
          <w14:ligatures w14:val="none"/>
        </w:rPr>
        <w:t xml:space="preserve"> </w:t>
      </w:r>
      <w:r w:rsidRPr="00E85CD5">
        <w:rPr>
          <w:rFonts w:ascii="Eras Medium ITC" w:eastAsia="Times New Roman" w:hAnsi="Eras Medium ITC" w:cs="Arial"/>
          <w:b/>
          <w:bCs/>
          <w:kern w:val="0"/>
          <w:sz w:val="28"/>
          <w:szCs w:val="32"/>
          <w:lang w:val="fr-FR" w:eastAsia="fr-FR"/>
          <w14:ligatures w14:val="none"/>
        </w:rPr>
        <w:t>Clauses</w:t>
      </w:r>
      <w:r w:rsidRPr="00E85CD5">
        <w:rPr>
          <w:rFonts w:ascii="Eras Medium ITC" w:eastAsia="Times New Roman" w:hAnsi="Eras Medium ITC" w:cs="Arial"/>
          <w:b/>
          <w:bCs/>
          <w:spacing w:val="9"/>
          <w:kern w:val="0"/>
          <w:sz w:val="28"/>
          <w:szCs w:val="32"/>
          <w:lang w:val="fr-FR" w:eastAsia="fr-FR"/>
          <w14:ligatures w14:val="none"/>
        </w:rPr>
        <w:t xml:space="preserve"> </w:t>
      </w:r>
      <w:r w:rsidRPr="00E85CD5">
        <w:rPr>
          <w:rFonts w:ascii="Eras Medium ITC" w:eastAsia="Times New Roman" w:hAnsi="Eras Medium ITC" w:cs="Arial"/>
          <w:b/>
          <w:bCs/>
          <w:kern w:val="0"/>
          <w:sz w:val="28"/>
          <w:szCs w:val="32"/>
          <w:lang w:val="fr-FR" w:eastAsia="fr-FR"/>
          <w14:ligatures w14:val="none"/>
        </w:rPr>
        <w:t>financières</w:t>
      </w:r>
      <w:bookmarkEnd w:id="81"/>
      <w:bookmarkEnd w:id="82"/>
    </w:p>
    <w:p w14:paraId="46CD1AAD"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bookmarkStart w:id="83" w:name="_Toc8372997"/>
      <w:bookmarkStart w:id="84" w:name="_Toc147332170"/>
      <w:r w:rsidRPr="00E85CD5">
        <w:rPr>
          <w:rFonts w:ascii="Eras Medium ITC" w:eastAsia="Times New Roman" w:hAnsi="Eras Medium ITC" w:cs="Arial"/>
          <w:b/>
          <w:bCs/>
          <w:kern w:val="0"/>
          <w:sz w:val="26"/>
          <w:szCs w:val="24"/>
          <w:lang w:val="fr-FR" w:eastAsia="fr-FR"/>
          <w14:ligatures w14:val="none"/>
        </w:rPr>
        <w:t>Article</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11</w:t>
      </w:r>
      <w:r w:rsidRPr="00E85CD5">
        <w:rPr>
          <w:rFonts w:ascii="Eras Medium ITC" w:eastAsia="Times New Roman" w:hAnsi="Eras Medium ITC" w:cs="Arial"/>
          <w:b/>
          <w:bCs/>
          <w:spacing w:val="6"/>
          <w:kern w:val="0"/>
          <w:sz w:val="26"/>
          <w:szCs w:val="24"/>
          <w:lang w:val="fr-FR" w:eastAsia="fr-FR"/>
          <w14:ligatures w14:val="none"/>
        </w:rPr>
        <w:t xml:space="preserve"> </w:t>
      </w:r>
      <w:r w:rsidRPr="00E85CD5">
        <w:rPr>
          <w:rFonts w:ascii="Eras Medium ITC" w:eastAsia="Times New Roman" w:hAnsi="Eras Medium ITC" w:cs="Arial"/>
          <w:b/>
          <w:bCs/>
          <w:kern w:val="0"/>
          <w:sz w:val="26"/>
          <w:szCs w:val="24"/>
          <w:lang w:val="fr-FR" w:eastAsia="fr-FR"/>
          <w14:ligatures w14:val="none"/>
        </w:rPr>
        <w:t>: Cautionnement définitif et Retenue de garantie</w:t>
      </w:r>
      <w:bookmarkEnd w:id="83"/>
      <w:bookmarkEnd w:id="84"/>
    </w:p>
    <w:p w14:paraId="45852E1F" w14:textId="77777777" w:rsidR="00E85CD5" w:rsidRPr="00E85CD5" w:rsidRDefault="00E85CD5" w:rsidP="004904DB">
      <w:pPr>
        <w:widowControl w:val="0"/>
        <w:numPr>
          <w:ilvl w:val="0"/>
          <w:numId w:val="62"/>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t>Cautionnement définitif</w:t>
      </w:r>
    </w:p>
    <w:p w14:paraId="21473BD9" w14:textId="77777777" w:rsidR="00E85CD5" w:rsidRPr="00E85CD5" w:rsidRDefault="00E85CD5" w:rsidP="00E85CD5">
      <w:pPr>
        <w:widowControl w:val="0"/>
        <w:suppressAutoHyphens/>
        <w:autoSpaceDN w:val="0"/>
        <w:spacing w:after="60" w:line="276" w:lineRule="auto"/>
        <w:ind w:left="709" w:hanging="3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cautionnement définitif est fixé à 2% du montant TTC du Marché.</w:t>
      </w:r>
    </w:p>
    <w:p w14:paraId="44CFAC7A" w14:textId="77777777" w:rsidR="00E85CD5" w:rsidRPr="00E85CD5" w:rsidRDefault="00E85CD5" w:rsidP="00E85CD5">
      <w:pPr>
        <w:widowControl w:val="0"/>
        <w:suppressAutoHyphens/>
        <w:autoSpaceDN w:val="0"/>
        <w:spacing w:after="60" w:line="276" w:lineRule="auto"/>
        <w:ind w:left="709" w:hanging="3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cautionnement   sera   restitué dans un délai d’un (01) mois suivant la date de réception provisoire des travaux, à la suite d’une mainlevée délivrée par le Maître d’Ouvrage après demande de l’Entrepreneur.</w:t>
      </w:r>
    </w:p>
    <w:p w14:paraId="6E18AA72" w14:textId="77777777" w:rsidR="00E85CD5" w:rsidRPr="00E85CD5" w:rsidRDefault="00E85CD5" w:rsidP="004904DB">
      <w:pPr>
        <w:widowControl w:val="0"/>
        <w:numPr>
          <w:ilvl w:val="0"/>
          <w:numId w:val="62"/>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t>Retenue de garantie</w:t>
      </w:r>
    </w:p>
    <w:p w14:paraId="434FC75B" w14:textId="77777777" w:rsidR="00E85CD5" w:rsidRPr="00E85CD5" w:rsidRDefault="00E85CD5" w:rsidP="00E85CD5">
      <w:pPr>
        <w:widowControl w:val="0"/>
        <w:suppressAutoHyphens/>
        <w:autoSpaceDN w:val="0"/>
        <w:spacing w:after="60" w:line="276" w:lineRule="auto"/>
        <w:ind w:left="709" w:hanging="3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retenue de garantie est fixée à 10% du montant TTC du Marché.</w:t>
      </w:r>
    </w:p>
    <w:p w14:paraId="669FD648" w14:textId="77777777" w:rsidR="00E85CD5" w:rsidRPr="00E85CD5" w:rsidRDefault="00E85CD5" w:rsidP="00E85CD5">
      <w:pPr>
        <w:widowControl w:val="0"/>
        <w:suppressAutoHyphens/>
        <w:autoSpaceDN w:val="0"/>
        <w:spacing w:after="60" w:line="276" w:lineRule="auto"/>
        <w:ind w:left="709" w:hanging="3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restitution de la retenue de garantie sera effectuée dans un délai d’un mois après la réception définitive sur mainlevée délivrée par le Maître d’Ouvrage après demande de l’Entrepreneur.</w:t>
      </w:r>
    </w:p>
    <w:p w14:paraId="1CEC7B66"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bookmarkStart w:id="85" w:name="_Toc8372998"/>
      <w:bookmarkStart w:id="86" w:name="_Toc147332171"/>
      <w:r w:rsidRPr="00E85CD5">
        <w:rPr>
          <w:rFonts w:ascii="Eras Medium ITC" w:eastAsia="Times New Roman" w:hAnsi="Eras Medium ITC" w:cs="Arial"/>
          <w:b/>
          <w:bCs/>
          <w:kern w:val="0"/>
          <w:sz w:val="26"/>
          <w:szCs w:val="24"/>
          <w:lang w:val="fr-FR" w:eastAsia="fr-FR"/>
          <w14:ligatures w14:val="none"/>
        </w:rPr>
        <w:t>Article 12 : Montant du March</w:t>
      </w:r>
      <w:bookmarkEnd w:id="85"/>
      <w:r w:rsidRPr="00E85CD5">
        <w:rPr>
          <w:rFonts w:ascii="Eras Medium ITC" w:eastAsia="Times New Roman" w:hAnsi="Eras Medium ITC" w:cs="Arial"/>
          <w:b/>
          <w:bCs/>
          <w:kern w:val="0"/>
          <w:sz w:val="26"/>
          <w:szCs w:val="24"/>
          <w:lang w:val="fr-FR" w:eastAsia="fr-FR"/>
          <w14:ligatures w14:val="none"/>
        </w:rPr>
        <w:t>é</w:t>
      </w:r>
      <w:bookmarkEnd w:id="86"/>
    </w:p>
    <w:p w14:paraId="3746B978" w14:textId="51BF5522" w:rsidR="00E85CD5" w:rsidRPr="00E85CD5" w:rsidRDefault="00E85CD5" w:rsidP="00E85CD5">
      <w:pPr>
        <w:spacing w:before="120" w:after="200" w:line="276" w:lineRule="auto"/>
        <w:jc w:val="both"/>
        <w:rPr>
          <w:rFonts w:ascii="Eras Medium ITC" w:eastAsia="Times New Roman" w:hAnsi="Eras Medium ITC" w:cs="Albertus Medium"/>
          <w:spacing w:val="2"/>
          <w:kern w:val="0"/>
          <w:position w:val="2"/>
          <w:sz w:val="24"/>
          <w:szCs w:val="28"/>
          <w:lang w:val="fr-FR" w:eastAsia="fr-FR"/>
          <w14:ligatures w14:val="none"/>
        </w:rPr>
      </w:pPr>
      <w:bookmarkStart w:id="87" w:name="_Toc8372999"/>
      <w:r w:rsidRPr="00E85CD5">
        <w:rPr>
          <w:rFonts w:ascii="Eras Medium ITC" w:eastAsia="Times New Roman" w:hAnsi="Eras Medium ITC" w:cs="Albertus Medium"/>
          <w:spacing w:val="2"/>
          <w:kern w:val="0"/>
          <w:position w:val="2"/>
          <w:sz w:val="24"/>
          <w:szCs w:val="28"/>
          <w:lang w:val="fr-FR" w:eastAsia="fr-FR"/>
          <w14:ligatures w14:val="none"/>
        </w:rPr>
        <w:t xml:space="preserve">Le montant du présent Marché est de </w:t>
      </w:r>
      <w:r w:rsidR="00F7006E">
        <w:rPr>
          <w:rFonts w:ascii="Eras Medium ITC" w:eastAsia="Times New Roman" w:hAnsi="Eras Medium ITC" w:cs="Albertus Medium"/>
          <w:spacing w:val="2"/>
          <w:kern w:val="0"/>
          <w:position w:val="2"/>
          <w:sz w:val="24"/>
          <w:szCs w:val="28"/>
          <w:lang w:val="fr-FR" w:eastAsia="fr-FR"/>
          <w14:ligatures w14:val="none"/>
        </w:rPr>
        <w:t>quatre-vingt-</w:t>
      </w:r>
      <w:r w:rsidR="00380A68">
        <w:rPr>
          <w:rFonts w:ascii="Eras Medium ITC" w:eastAsia="Times New Roman" w:hAnsi="Eras Medium ITC" w:cs="Albertus Medium"/>
          <w:spacing w:val="2"/>
          <w:kern w:val="0"/>
          <w:position w:val="2"/>
          <w:sz w:val="24"/>
          <w:szCs w:val="28"/>
          <w:lang w:val="fr-FR" w:eastAsia="fr-FR"/>
          <w14:ligatures w14:val="none"/>
        </w:rPr>
        <w:t>seize</w:t>
      </w:r>
      <w:r w:rsidR="00F7006E">
        <w:rPr>
          <w:rFonts w:ascii="Eras Medium ITC" w:eastAsia="Times New Roman" w:hAnsi="Eras Medium ITC" w:cs="Albertus Medium"/>
          <w:spacing w:val="2"/>
          <w:kern w:val="0"/>
          <w:position w:val="2"/>
          <w:sz w:val="24"/>
          <w:szCs w:val="28"/>
          <w:lang w:val="fr-FR" w:eastAsia="fr-FR"/>
          <w14:ligatures w14:val="none"/>
        </w:rPr>
        <w:t xml:space="preserve"> millions</w:t>
      </w:r>
      <w:r w:rsidRPr="00E85CD5">
        <w:rPr>
          <w:rFonts w:ascii="Eras Medium ITC" w:eastAsia="Times New Roman" w:hAnsi="Eras Medium ITC" w:cs="Albertus Medium"/>
          <w:spacing w:val="2"/>
          <w:kern w:val="0"/>
          <w:position w:val="2"/>
          <w:sz w:val="24"/>
          <w:szCs w:val="28"/>
          <w:lang w:val="fr-FR" w:eastAsia="fr-FR"/>
          <w14:ligatures w14:val="none"/>
        </w:rPr>
        <w:t xml:space="preserve"> </w:t>
      </w:r>
      <w:r w:rsidR="00380A68">
        <w:rPr>
          <w:rFonts w:ascii="Eras Medium ITC" w:eastAsia="Times New Roman" w:hAnsi="Eras Medium ITC" w:cs="Albertus Medium"/>
          <w:spacing w:val="2"/>
          <w:kern w:val="0"/>
          <w:position w:val="2"/>
          <w:sz w:val="24"/>
          <w:szCs w:val="28"/>
          <w:lang w:val="fr-FR" w:eastAsia="fr-FR"/>
          <w14:ligatures w14:val="none"/>
        </w:rPr>
        <w:t xml:space="preserve">six cent </w:t>
      </w:r>
      <w:r w:rsidR="008350EA">
        <w:rPr>
          <w:rFonts w:ascii="Eras Medium ITC" w:eastAsia="Times New Roman" w:hAnsi="Eras Medium ITC" w:cs="Albertus Medium"/>
          <w:spacing w:val="2"/>
          <w:kern w:val="0"/>
          <w:position w:val="2"/>
          <w:sz w:val="24"/>
          <w:szCs w:val="28"/>
          <w:lang w:val="fr-FR" w:eastAsia="fr-FR"/>
          <w14:ligatures w14:val="none"/>
        </w:rPr>
        <w:t xml:space="preserve">quatre-vingt-dix mil deux cent </w:t>
      </w:r>
      <w:r w:rsidR="005B3ED1">
        <w:rPr>
          <w:rFonts w:ascii="Eras Medium ITC" w:eastAsia="Times New Roman" w:hAnsi="Eras Medium ITC" w:cs="Albertus Medium"/>
          <w:spacing w:val="2"/>
          <w:kern w:val="0"/>
          <w:position w:val="2"/>
          <w:sz w:val="24"/>
          <w:szCs w:val="28"/>
          <w:lang w:val="fr-FR" w:eastAsia="fr-FR"/>
          <w14:ligatures w14:val="none"/>
        </w:rPr>
        <w:t>soixante-quinze</w:t>
      </w:r>
      <w:r w:rsidR="008350EA">
        <w:rPr>
          <w:rFonts w:ascii="Eras Medium ITC" w:eastAsia="Times New Roman" w:hAnsi="Eras Medium ITC" w:cs="Albertus Medium"/>
          <w:spacing w:val="2"/>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 xml:space="preserve">francs </w:t>
      </w:r>
      <w:r w:rsidRPr="00E85CD5">
        <w:rPr>
          <w:rFonts w:ascii="Eras Medium ITC" w:eastAsia="Times New Roman" w:hAnsi="Eras Medium ITC" w:cs="Albertus Medium"/>
          <w:b/>
          <w:spacing w:val="2"/>
          <w:kern w:val="0"/>
          <w:position w:val="2"/>
          <w:sz w:val="24"/>
          <w:szCs w:val="28"/>
          <w:lang w:val="fr-FR" w:eastAsia="fr-FR"/>
          <w14:ligatures w14:val="none"/>
        </w:rPr>
        <w:t xml:space="preserve">(F CFA </w:t>
      </w:r>
      <w:r w:rsidR="00DB567D" w:rsidRPr="00DB567D">
        <w:rPr>
          <w:rFonts w:ascii="Eras Medium ITC" w:eastAsia="Times New Roman" w:hAnsi="Eras Medium ITC" w:cs="Albertus Medium"/>
          <w:b/>
          <w:spacing w:val="2"/>
          <w:kern w:val="0"/>
          <w:position w:val="2"/>
          <w:sz w:val="24"/>
          <w:szCs w:val="28"/>
          <w:lang w:val="fr-FR" w:eastAsia="fr-FR"/>
          <w14:ligatures w14:val="none"/>
        </w:rPr>
        <w:t>96 698 275</w:t>
      </w:r>
      <w:r w:rsidRPr="00E85CD5">
        <w:rPr>
          <w:rFonts w:ascii="Eras Medium ITC" w:eastAsia="Times New Roman" w:hAnsi="Eras Medium ITC" w:cs="Albertus Medium"/>
          <w:b/>
          <w:spacing w:val="2"/>
          <w:kern w:val="0"/>
          <w:position w:val="2"/>
          <w:sz w:val="24"/>
          <w:szCs w:val="28"/>
          <w:lang w:val="fr-FR" w:eastAsia="fr-FR"/>
          <w14:ligatures w14:val="none"/>
        </w:rPr>
        <w:t>)</w:t>
      </w:r>
      <w:r w:rsidRPr="00E85CD5">
        <w:rPr>
          <w:rFonts w:ascii="Eras Medium ITC" w:eastAsia="Times New Roman" w:hAnsi="Eras Medium ITC" w:cs="Albertus Medium"/>
          <w:spacing w:val="2"/>
          <w:kern w:val="0"/>
          <w:position w:val="2"/>
          <w:sz w:val="24"/>
          <w:szCs w:val="28"/>
          <w:lang w:val="fr-FR" w:eastAsia="fr-FR"/>
          <w14:ligatures w14:val="none"/>
        </w:rPr>
        <w:t>,</w:t>
      </w:r>
      <w:r w:rsidRPr="00E85CD5">
        <w:rPr>
          <w:rFonts w:ascii="Eras Medium ITC" w:eastAsia="Times New Roman" w:hAnsi="Eras Medium ITC" w:cs="Albertus Medium"/>
          <w:spacing w:val="3"/>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Toutes</w:t>
      </w:r>
      <w:r w:rsidRPr="00E85CD5">
        <w:rPr>
          <w:rFonts w:ascii="Eras Medium ITC" w:eastAsia="Times New Roman" w:hAnsi="Eras Medium ITC" w:cs="Albertus Medium"/>
          <w:spacing w:val="3"/>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Taxes Comprises</w:t>
      </w:r>
      <w:r w:rsidRPr="00E85CD5">
        <w:rPr>
          <w:rFonts w:ascii="Eras Medium ITC" w:eastAsia="Times New Roman" w:hAnsi="Eras Medium ITC" w:cs="Albertus Medium"/>
          <w:spacing w:val="6"/>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(TTC)</w:t>
      </w:r>
      <w:r w:rsidR="005B3ED1">
        <w:rPr>
          <w:rFonts w:ascii="Eras Medium ITC" w:eastAsia="Times New Roman" w:hAnsi="Eras Medium ITC" w:cs="Albertus Medium"/>
          <w:spacing w:val="6"/>
          <w:kern w:val="0"/>
          <w:position w:val="2"/>
          <w:sz w:val="24"/>
          <w:szCs w:val="28"/>
          <w:lang w:val="fr-FR" w:eastAsia="fr-FR"/>
          <w14:ligatures w14:val="none"/>
        </w:rPr>
        <w:t>.</w:t>
      </w:r>
    </w:p>
    <w:p w14:paraId="20D86970"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bookmarkStart w:id="88" w:name="_Toc147332172"/>
    </w:p>
    <w:p w14:paraId="2951A9DB" w14:textId="77777777" w:rsidR="00E85CD5" w:rsidRPr="00E85CD5" w:rsidRDefault="00E85CD5" w:rsidP="00E85CD5">
      <w:pPr>
        <w:spacing w:after="0" w:line="240" w:lineRule="auto"/>
        <w:rPr>
          <w:rFonts w:ascii="Eras Medium ITC" w:eastAsia="Times New Roman" w:hAnsi="Eras Medium ITC" w:cs="Arial"/>
          <w:b/>
          <w:bCs/>
          <w:kern w:val="0"/>
          <w:sz w:val="26"/>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3CEE0AEE"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r w:rsidRPr="00E85CD5">
        <w:rPr>
          <w:rFonts w:ascii="Eras Medium ITC" w:eastAsia="Times New Roman" w:hAnsi="Eras Medium ITC" w:cs="Arial"/>
          <w:b/>
          <w:bCs/>
          <w:kern w:val="0"/>
          <w:sz w:val="26"/>
          <w:szCs w:val="24"/>
          <w:lang w:val="fr-FR" w:eastAsia="fr-FR"/>
          <w14:ligatures w14:val="none"/>
        </w:rPr>
        <w:lastRenderedPageBreak/>
        <w:t>Article 13 : Lieu et mode de paiement</w:t>
      </w:r>
      <w:bookmarkEnd w:id="87"/>
      <w:bookmarkEnd w:id="88"/>
    </w:p>
    <w:p w14:paraId="1326142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bookmarkStart w:id="89" w:name="_Toc8373000"/>
      <w:r w:rsidRPr="00E85CD5">
        <w:rPr>
          <w:rFonts w:ascii="Eras Medium ITC" w:eastAsia="Times New Roman" w:hAnsi="Eras Medium ITC" w:cs="Times New Roman"/>
          <w:kern w:val="0"/>
          <w:sz w:val="24"/>
          <w:szCs w:val="24"/>
          <w:lang w:val="fr-FR" w:eastAsia="fr-FR"/>
          <w14:ligatures w14:val="none"/>
        </w:rPr>
        <w:t>13.1.</w:t>
      </w:r>
      <w:r w:rsidRPr="00E85CD5">
        <w:rPr>
          <w:rFonts w:ascii="Eras Medium ITC" w:eastAsia="Times New Roman" w:hAnsi="Eras Medium ITC" w:cs="Times New Roman"/>
          <w:kern w:val="0"/>
          <w:sz w:val="24"/>
          <w:szCs w:val="24"/>
          <w:lang w:val="fr-FR" w:eastAsia="fr-FR"/>
          <w14:ligatures w14:val="none"/>
        </w:rPr>
        <w:tab/>
        <w:t>Le Maître d’Ouvrage se libérera des sommes dues en francs __________________ (F CFA _______________________), par virement au compte ci-après :</w:t>
      </w:r>
    </w:p>
    <w:tbl>
      <w:tblPr>
        <w:tblStyle w:val="Grilledutableau"/>
        <w:tblW w:w="0" w:type="auto"/>
        <w:tblInd w:w="-34" w:type="dxa"/>
        <w:tblLook w:val="04A0" w:firstRow="1" w:lastRow="0" w:firstColumn="1" w:lastColumn="0" w:noHBand="0" w:noVBand="1"/>
      </w:tblPr>
      <w:tblGrid>
        <w:gridCol w:w="1985"/>
        <w:gridCol w:w="2207"/>
        <w:gridCol w:w="2471"/>
        <w:gridCol w:w="1984"/>
        <w:gridCol w:w="1235"/>
      </w:tblGrid>
      <w:tr w:rsidR="00E85CD5" w:rsidRPr="00E85CD5" w14:paraId="720EB062" w14:textId="77777777" w:rsidTr="00331420">
        <w:tc>
          <w:tcPr>
            <w:tcW w:w="1985" w:type="dxa"/>
          </w:tcPr>
          <w:p w14:paraId="36E088F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 xml:space="preserve">CODE SWIFT </w:t>
            </w:r>
          </w:p>
        </w:tc>
        <w:tc>
          <w:tcPr>
            <w:tcW w:w="2207" w:type="dxa"/>
          </w:tcPr>
          <w:p w14:paraId="5EF25EC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CODE BANQUE</w:t>
            </w:r>
          </w:p>
        </w:tc>
        <w:tc>
          <w:tcPr>
            <w:tcW w:w="2471" w:type="dxa"/>
          </w:tcPr>
          <w:p w14:paraId="132B520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CODE GUICHET</w:t>
            </w:r>
          </w:p>
        </w:tc>
        <w:tc>
          <w:tcPr>
            <w:tcW w:w="1984" w:type="dxa"/>
          </w:tcPr>
          <w:p w14:paraId="7FF6F74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N° DE COMPTE</w:t>
            </w:r>
          </w:p>
        </w:tc>
        <w:tc>
          <w:tcPr>
            <w:tcW w:w="1235" w:type="dxa"/>
          </w:tcPr>
          <w:p w14:paraId="4078B6E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CLE</w:t>
            </w:r>
          </w:p>
        </w:tc>
      </w:tr>
      <w:tr w:rsidR="00E85CD5" w:rsidRPr="00E85CD5" w14:paraId="519F3D8A" w14:textId="77777777" w:rsidTr="00331420">
        <w:tc>
          <w:tcPr>
            <w:tcW w:w="1985" w:type="dxa"/>
          </w:tcPr>
          <w:p w14:paraId="38919D5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b/>
                <w:sz w:val="24"/>
                <w:szCs w:val="24"/>
                <w:lang w:eastAsia="fr-FR"/>
                <w14:ligatures w14:val="none"/>
              </w:rPr>
            </w:pPr>
          </w:p>
        </w:tc>
        <w:tc>
          <w:tcPr>
            <w:tcW w:w="2207" w:type="dxa"/>
          </w:tcPr>
          <w:p w14:paraId="454D97E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b/>
                <w:sz w:val="24"/>
                <w:szCs w:val="24"/>
                <w:lang w:eastAsia="fr-FR"/>
                <w14:ligatures w14:val="none"/>
              </w:rPr>
            </w:pPr>
          </w:p>
        </w:tc>
        <w:tc>
          <w:tcPr>
            <w:tcW w:w="2471" w:type="dxa"/>
          </w:tcPr>
          <w:p w14:paraId="4CCA34F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b/>
                <w:sz w:val="24"/>
                <w:szCs w:val="24"/>
                <w:lang w:eastAsia="fr-FR"/>
                <w14:ligatures w14:val="none"/>
              </w:rPr>
            </w:pPr>
          </w:p>
        </w:tc>
        <w:tc>
          <w:tcPr>
            <w:tcW w:w="1984" w:type="dxa"/>
          </w:tcPr>
          <w:p w14:paraId="045EC7B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b/>
                <w:sz w:val="24"/>
                <w:szCs w:val="24"/>
                <w:lang w:eastAsia="fr-FR"/>
                <w14:ligatures w14:val="none"/>
              </w:rPr>
            </w:pPr>
          </w:p>
        </w:tc>
        <w:tc>
          <w:tcPr>
            <w:tcW w:w="1235" w:type="dxa"/>
          </w:tcPr>
          <w:p w14:paraId="4320851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b/>
                <w:sz w:val="24"/>
                <w:szCs w:val="24"/>
                <w:lang w:eastAsia="fr-FR"/>
                <w14:ligatures w14:val="none"/>
              </w:rPr>
            </w:pPr>
          </w:p>
        </w:tc>
      </w:tr>
    </w:tbl>
    <w:p w14:paraId="6508C414" w14:textId="77777777" w:rsidR="00E85CD5" w:rsidRPr="00E85CD5" w:rsidRDefault="00E85CD5" w:rsidP="00E85CD5">
      <w:pPr>
        <w:widowControl w:val="0"/>
        <w:tabs>
          <w:tab w:val="left" w:pos="720"/>
          <w:tab w:val="left" w:pos="1440"/>
          <w:tab w:val="left" w:pos="2160"/>
          <w:tab w:val="left" w:pos="2621"/>
        </w:tabs>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13.2.</w:t>
      </w:r>
      <w:r w:rsidRPr="00E85CD5">
        <w:rPr>
          <w:rFonts w:ascii="Eras Medium ITC" w:eastAsia="Times New Roman" w:hAnsi="Eras Medium ITC" w:cs="Times New Roman"/>
          <w:kern w:val="0"/>
          <w:sz w:val="24"/>
          <w:szCs w:val="24"/>
          <w:lang w:val="fr-FR" w:eastAsia="fr-FR"/>
          <w14:ligatures w14:val="none"/>
        </w:rPr>
        <w:tab/>
        <w:t xml:space="preserve">Facturation </w:t>
      </w:r>
      <w:r w:rsidRPr="00E85CD5">
        <w:rPr>
          <w:rFonts w:ascii="Eras Medium ITC" w:eastAsia="Times New Roman" w:hAnsi="Eras Medium ITC" w:cs="Times New Roman"/>
          <w:kern w:val="0"/>
          <w:sz w:val="24"/>
          <w:szCs w:val="24"/>
          <w:lang w:val="fr-FR" w:eastAsia="fr-FR"/>
          <w14:ligatures w14:val="none"/>
        </w:rPr>
        <w:tab/>
      </w:r>
      <w:r w:rsidRPr="00E85CD5">
        <w:rPr>
          <w:rFonts w:ascii="Eras Medium ITC" w:eastAsia="Times New Roman" w:hAnsi="Eras Medium ITC" w:cs="Times New Roman"/>
          <w:kern w:val="0"/>
          <w:sz w:val="24"/>
          <w:szCs w:val="24"/>
          <w:lang w:val="fr-FR" w:eastAsia="fr-FR"/>
          <w14:ligatures w14:val="none"/>
        </w:rPr>
        <w:tab/>
      </w:r>
    </w:p>
    <w:p w14:paraId="1C571127"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Cs/>
          <w:kern w:val="0"/>
          <w:sz w:val="26"/>
          <w:szCs w:val="24"/>
          <w:lang w:val="fr-FR" w:eastAsia="fr-FR"/>
          <w14:ligatures w14:val="none"/>
        </w:rPr>
      </w:pPr>
      <w:bookmarkStart w:id="90" w:name="_Toc147332173"/>
      <w:r w:rsidRPr="00E85CD5">
        <w:rPr>
          <w:rFonts w:ascii="Eras Medium ITC" w:eastAsia="Times New Roman" w:hAnsi="Eras Medium ITC" w:cs="Arial"/>
          <w:bCs/>
          <w:kern w:val="0"/>
          <w:sz w:val="26"/>
          <w:szCs w:val="24"/>
          <w:lang w:val="fr-FR" w:eastAsia="fr-FR"/>
          <w14:ligatures w14:val="none"/>
        </w:rPr>
        <w:t>Les factures seront libellées en FCFA au nom de la SCDP, et les paiements effectués au prorata de la réalisation des travaux sanctionnés par la production des décomptes suivant l’exécution des travaux et ce, jusqu’à l’expiration du délai contractuel.</w:t>
      </w:r>
      <w:bookmarkEnd w:id="90"/>
      <w:r w:rsidRPr="00E85CD5">
        <w:rPr>
          <w:rFonts w:ascii="Eras Medium ITC" w:eastAsia="Times New Roman" w:hAnsi="Eras Medium ITC" w:cs="Arial"/>
          <w:bCs/>
          <w:kern w:val="0"/>
          <w:sz w:val="26"/>
          <w:szCs w:val="24"/>
          <w:lang w:val="fr-FR" w:eastAsia="fr-FR"/>
          <w14:ligatures w14:val="none"/>
        </w:rPr>
        <w:t xml:space="preserve"> </w:t>
      </w:r>
      <w:bookmarkEnd w:id="89"/>
    </w:p>
    <w:p w14:paraId="5339CF7F"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bookmarkStart w:id="91" w:name="_Toc8373002"/>
      <w:bookmarkStart w:id="92" w:name="_Toc147332174"/>
      <w:r w:rsidRPr="00E85CD5">
        <w:rPr>
          <w:rFonts w:ascii="Eras Medium ITC" w:eastAsia="Times New Roman" w:hAnsi="Eras Medium ITC" w:cs="Arial"/>
          <w:b/>
          <w:bCs/>
          <w:kern w:val="0"/>
          <w:sz w:val="26"/>
          <w:szCs w:val="24"/>
          <w:lang w:val="fr-FR" w:eastAsia="fr-FR"/>
          <w14:ligatures w14:val="none"/>
        </w:rPr>
        <w:t>Article 14 : Avance de démarrage</w:t>
      </w:r>
      <w:bookmarkEnd w:id="91"/>
      <w:bookmarkEnd w:id="92"/>
    </w:p>
    <w:p w14:paraId="6BDA1C2B" w14:textId="77777777" w:rsidR="00E85CD5" w:rsidRPr="00E85CD5" w:rsidRDefault="00E85CD5" w:rsidP="00E85CD5">
      <w:pPr>
        <w:widowControl w:val="0"/>
        <w:suppressAutoHyphens/>
        <w:autoSpaceDN w:val="0"/>
        <w:spacing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14.1 Le Maître d’Ouvrage pourra accorder une avance de démarrage de 20% TTC du montant du Marché à la demande de l’Entrepreneur.</w:t>
      </w:r>
    </w:p>
    <w:p w14:paraId="29778014" w14:textId="77777777" w:rsidR="00E85CD5" w:rsidRPr="00E85CD5" w:rsidRDefault="00E85CD5" w:rsidP="004904DB">
      <w:pPr>
        <w:widowControl w:val="0"/>
        <w:numPr>
          <w:ilvl w:val="1"/>
          <w:numId w:val="10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délai de paiement de l’avance de démarrage est fixé à 30 jours maximum, à compter de la date de demande de l’Entrepreneur.</w:t>
      </w:r>
    </w:p>
    <w:p w14:paraId="68794CD0"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bookmarkStart w:id="93" w:name="_Toc8373003"/>
      <w:bookmarkStart w:id="94" w:name="_Toc147332175"/>
      <w:r w:rsidRPr="00E85CD5">
        <w:rPr>
          <w:rFonts w:ascii="Eras Medium ITC" w:eastAsia="Times New Roman" w:hAnsi="Eras Medium ITC" w:cs="Arial"/>
          <w:b/>
          <w:bCs/>
          <w:kern w:val="0"/>
          <w:sz w:val="26"/>
          <w:szCs w:val="24"/>
          <w:lang w:val="fr-FR" w:eastAsia="fr-FR"/>
          <w14:ligatures w14:val="none"/>
        </w:rPr>
        <w:t>Article 15 : Présentation des décomptes</w:t>
      </w:r>
      <w:bookmarkEnd w:id="93"/>
      <w:bookmarkEnd w:id="94"/>
    </w:p>
    <w:p w14:paraId="1084C7B1" w14:textId="77777777" w:rsidR="00E85CD5" w:rsidRPr="00E85CD5" w:rsidRDefault="00E85CD5" w:rsidP="00E85CD5">
      <w:pPr>
        <w:widowControl w:val="0"/>
        <w:suppressAutoHyphens/>
        <w:autoSpaceDN w:val="0"/>
        <w:spacing w:before="120" w:after="200" w:line="276" w:lineRule="auto"/>
        <w:contextualSpacing/>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Conformément au planning validé et à la fin de chaque jalon, l’Entrepreneur, l’ingénieur de suivi, l’ingénieur du marché et le Maître d’œuvre (le cas échéant), établissent un attachement contradictoire qui récapitule et fixe les quantités réalisées et constatées pour chaque poste du bordereau des prix et pouvant donner droit au paiement.</w:t>
      </w:r>
    </w:p>
    <w:p w14:paraId="50ED9C01" w14:textId="77777777" w:rsidR="00E85CD5" w:rsidRPr="00E85CD5" w:rsidRDefault="00E85CD5" w:rsidP="00E85CD5">
      <w:pPr>
        <w:widowControl w:val="0"/>
        <w:suppressAutoHyphens/>
        <w:autoSpaceDN w:val="0"/>
        <w:spacing w:before="120" w:after="200" w:line="276" w:lineRule="auto"/>
        <w:contextualSpacing/>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Les pièces à joindre à chaque décompte émis sont :</w:t>
      </w:r>
    </w:p>
    <w:p w14:paraId="4686AFE0" w14:textId="77777777" w:rsidR="00E85CD5" w:rsidRPr="00E85CD5" w:rsidRDefault="00E85CD5" w:rsidP="004904DB">
      <w:pPr>
        <w:widowControl w:val="0"/>
        <w:numPr>
          <w:ilvl w:val="0"/>
          <w:numId w:val="98"/>
        </w:numPr>
        <w:suppressAutoHyphens/>
        <w:autoSpaceDN w:val="0"/>
        <w:spacing w:before="60" w:after="60" w:line="276" w:lineRule="auto"/>
        <w:jc w:val="both"/>
        <w:textAlignment w:val="baseline"/>
        <w:rPr>
          <w:rFonts w:ascii="Eras Medium ITC" w:eastAsia="Times New Roman" w:hAnsi="Eras Medium ITC" w:cs="Times New Roman"/>
          <w:bCs/>
          <w:kern w:val="0"/>
          <w:sz w:val="24"/>
          <w:szCs w:val="24"/>
          <w:lang w:val="fr-FR" w:eastAsia="fr-FR"/>
          <w14:ligatures w14:val="none"/>
        </w:rPr>
      </w:pPr>
      <w:r w:rsidRPr="00E85CD5">
        <w:rPr>
          <w:rFonts w:ascii="Eras Medium ITC" w:eastAsia="Times New Roman" w:hAnsi="Eras Medium ITC" w:cs="Times New Roman"/>
          <w:bCs/>
          <w:kern w:val="0"/>
          <w:sz w:val="24"/>
          <w:szCs w:val="24"/>
          <w:lang w:val="fr-FR" w:eastAsia="fr-FR"/>
          <w14:ligatures w14:val="none"/>
        </w:rPr>
        <w:t>Une copie du marché enregistré ;</w:t>
      </w:r>
    </w:p>
    <w:p w14:paraId="3815F23A" w14:textId="77777777" w:rsidR="00E85CD5" w:rsidRPr="00E85CD5" w:rsidRDefault="00E85CD5" w:rsidP="004904DB">
      <w:pPr>
        <w:widowControl w:val="0"/>
        <w:numPr>
          <w:ilvl w:val="0"/>
          <w:numId w:val="98"/>
        </w:numPr>
        <w:suppressAutoHyphens/>
        <w:autoSpaceDN w:val="0"/>
        <w:spacing w:before="60" w:after="60" w:line="276" w:lineRule="auto"/>
        <w:jc w:val="both"/>
        <w:textAlignment w:val="baseline"/>
        <w:rPr>
          <w:rFonts w:ascii="Eras Medium ITC" w:eastAsia="Times New Roman" w:hAnsi="Eras Medium ITC" w:cs="Times New Roman"/>
          <w:bCs/>
          <w:kern w:val="0"/>
          <w:sz w:val="24"/>
          <w:szCs w:val="24"/>
          <w:lang w:val="fr-FR" w:eastAsia="fr-FR"/>
          <w14:ligatures w14:val="none"/>
        </w:rPr>
      </w:pPr>
      <w:r w:rsidRPr="00E85CD5">
        <w:rPr>
          <w:rFonts w:ascii="Eras Medium ITC" w:eastAsia="Times New Roman" w:hAnsi="Eras Medium ITC" w:cs="Times New Roman"/>
          <w:bCs/>
          <w:kern w:val="0"/>
          <w:sz w:val="24"/>
          <w:szCs w:val="24"/>
          <w:lang w:val="fr-FR" w:eastAsia="fr-FR"/>
          <w14:ligatures w14:val="none"/>
        </w:rPr>
        <w:t>Une copie de l’ordre de service (OS) de démarrage des travaux notifié ;</w:t>
      </w:r>
    </w:p>
    <w:p w14:paraId="3CFA6A58" w14:textId="77777777" w:rsidR="00E85CD5" w:rsidRPr="00E85CD5" w:rsidRDefault="00E85CD5" w:rsidP="004904DB">
      <w:pPr>
        <w:widowControl w:val="0"/>
        <w:numPr>
          <w:ilvl w:val="0"/>
          <w:numId w:val="98"/>
        </w:numPr>
        <w:suppressAutoHyphens/>
        <w:autoSpaceDN w:val="0"/>
        <w:spacing w:before="60" w:after="60" w:line="276" w:lineRule="auto"/>
        <w:jc w:val="both"/>
        <w:textAlignment w:val="baseline"/>
        <w:rPr>
          <w:rFonts w:ascii="Eras Medium ITC" w:eastAsia="Times New Roman" w:hAnsi="Eras Medium ITC" w:cs="Times New Roman"/>
          <w:bCs/>
          <w:kern w:val="0"/>
          <w:sz w:val="24"/>
          <w:szCs w:val="24"/>
          <w:lang w:val="fr-FR" w:eastAsia="fr-FR"/>
          <w14:ligatures w14:val="none"/>
        </w:rPr>
      </w:pPr>
      <w:r w:rsidRPr="00E85CD5">
        <w:rPr>
          <w:rFonts w:ascii="Eras Medium ITC" w:eastAsia="Times New Roman" w:hAnsi="Eras Medium ITC" w:cs="Times New Roman"/>
          <w:bCs/>
          <w:kern w:val="0"/>
          <w:sz w:val="24"/>
          <w:szCs w:val="24"/>
          <w:lang w:val="fr-FR" w:eastAsia="fr-FR"/>
          <w14:ligatures w14:val="none"/>
        </w:rPr>
        <w:t>Une copie du cautionnement définitif ;</w:t>
      </w:r>
    </w:p>
    <w:p w14:paraId="6DCE928D" w14:textId="77777777" w:rsidR="00E85CD5" w:rsidRPr="00E85CD5" w:rsidRDefault="00E85CD5" w:rsidP="004904DB">
      <w:pPr>
        <w:widowControl w:val="0"/>
        <w:numPr>
          <w:ilvl w:val="0"/>
          <w:numId w:val="98"/>
        </w:numPr>
        <w:suppressAutoHyphens/>
        <w:autoSpaceDN w:val="0"/>
        <w:spacing w:before="60" w:after="60" w:line="276" w:lineRule="auto"/>
        <w:jc w:val="both"/>
        <w:textAlignment w:val="baseline"/>
        <w:rPr>
          <w:rFonts w:ascii="Eras Medium ITC" w:eastAsia="Times New Roman" w:hAnsi="Eras Medium ITC" w:cs="Times New Roman"/>
          <w:bCs/>
          <w:kern w:val="0"/>
          <w:sz w:val="24"/>
          <w:szCs w:val="24"/>
          <w:lang w:val="fr-FR" w:eastAsia="fr-FR"/>
          <w14:ligatures w14:val="none"/>
        </w:rPr>
      </w:pPr>
      <w:r w:rsidRPr="00E85CD5">
        <w:rPr>
          <w:rFonts w:ascii="Eras Medium ITC" w:eastAsia="Times New Roman" w:hAnsi="Eras Medium ITC" w:cs="Times New Roman"/>
          <w:bCs/>
          <w:kern w:val="0"/>
          <w:sz w:val="24"/>
          <w:szCs w:val="24"/>
          <w:lang w:val="fr-FR" w:eastAsia="fr-FR"/>
          <w14:ligatures w14:val="none"/>
        </w:rPr>
        <w:t>Une copie de la caution d’avance de démarrage le cas échéant ;</w:t>
      </w:r>
    </w:p>
    <w:p w14:paraId="28D90A3C" w14:textId="77777777" w:rsidR="00E85CD5" w:rsidRPr="00E85CD5" w:rsidRDefault="00E85CD5" w:rsidP="004904DB">
      <w:pPr>
        <w:widowControl w:val="0"/>
        <w:numPr>
          <w:ilvl w:val="0"/>
          <w:numId w:val="98"/>
        </w:numPr>
        <w:suppressAutoHyphens/>
        <w:autoSpaceDN w:val="0"/>
        <w:spacing w:before="60" w:after="60" w:line="276" w:lineRule="auto"/>
        <w:jc w:val="both"/>
        <w:textAlignment w:val="baseline"/>
        <w:rPr>
          <w:rFonts w:ascii="Eras Medium ITC" w:eastAsia="Times New Roman" w:hAnsi="Eras Medium ITC" w:cs="Times New Roman"/>
          <w:bCs/>
          <w:kern w:val="0"/>
          <w:sz w:val="24"/>
          <w:szCs w:val="24"/>
          <w:lang w:val="fr-FR" w:eastAsia="fr-FR"/>
          <w14:ligatures w14:val="none"/>
        </w:rPr>
      </w:pPr>
      <w:r w:rsidRPr="00E85CD5">
        <w:rPr>
          <w:rFonts w:ascii="Eras Medium ITC" w:eastAsia="Times New Roman" w:hAnsi="Eras Medium ITC" w:cs="Times New Roman"/>
          <w:bCs/>
          <w:kern w:val="0"/>
          <w:sz w:val="24"/>
          <w:szCs w:val="24"/>
          <w:lang w:val="fr-FR" w:eastAsia="fr-FR"/>
          <w14:ligatures w14:val="none"/>
        </w:rPr>
        <w:t>Une copie de la caution de retenue de garantie le cas échéant ;</w:t>
      </w:r>
    </w:p>
    <w:p w14:paraId="296A5F90" w14:textId="77777777" w:rsidR="00E85CD5" w:rsidRPr="00E85CD5" w:rsidRDefault="00E85CD5" w:rsidP="004904DB">
      <w:pPr>
        <w:widowControl w:val="0"/>
        <w:numPr>
          <w:ilvl w:val="0"/>
          <w:numId w:val="98"/>
        </w:numPr>
        <w:suppressAutoHyphens/>
        <w:autoSpaceDN w:val="0"/>
        <w:spacing w:before="60" w:after="60" w:line="276" w:lineRule="auto"/>
        <w:jc w:val="both"/>
        <w:textAlignment w:val="baseline"/>
        <w:rPr>
          <w:rFonts w:ascii="Eras Medium ITC" w:eastAsia="Times New Roman" w:hAnsi="Eras Medium ITC" w:cs="Times New Roman"/>
          <w:bCs/>
          <w:kern w:val="0"/>
          <w:sz w:val="24"/>
          <w:szCs w:val="24"/>
          <w:lang w:val="fr-FR" w:eastAsia="fr-FR"/>
          <w14:ligatures w14:val="none"/>
        </w:rPr>
      </w:pPr>
      <w:r w:rsidRPr="00E85CD5">
        <w:rPr>
          <w:rFonts w:ascii="Eras Medium ITC" w:eastAsia="Times New Roman" w:hAnsi="Eras Medium ITC" w:cs="Times New Roman"/>
          <w:bCs/>
          <w:kern w:val="0"/>
          <w:sz w:val="24"/>
          <w:szCs w:val="24"/>
          <w:lang w:val="fr-FR" w:eastAsia="fr-FR"/>
          <w14:ligatures w14:val="none"/>
        </w:rPr>
        <w:t>Une copie du constat des travaux relatif à ce décompte ;</w:t>
      </w:r>
    </w:p>
    <w:p w14:paraId="70E0E0E4" w14:textId="77777777" w:rsidR="00E85CD5" w:rsidRPr="00E85CD5" w:rsidRDefault="00E85CD5" w:rsidP="004904DB">
      <w:pPr>
        <w:widowControl w:val="0"/>
        <w:numPr>
          <w:ilvl w:val="0"/>
          <w:numId w:val="98"/>
        </w:numPr>
        <w:suppressAutoHyphens/>
        <w:autoSpaceDN w:val="0"/>
        <w:spacing w:before="60" w:after="60" w:line="276" w:lineRule="auto"/>
        <w:jc w:val="both"/>
        <w:textAlignment w:val="baseline"/>
        <w:rPr>
          <w:rFonts w:ascii="Eras Medium ITC" w:eastAsia="Times New Roman" w:hAnsi="Eras Medium ITC" w:cs="Times New Roman"/>
          <w:bCs/>
          <w:kern w:val="0"/>
          <w:sz w:val="24"/>
          <w:szCs w:val="24"/>
          <w:lang w:val="fr-FR" w:eastAsia="fr-FR"/>
          <w14:ligatures w14:val="none"/>
        </w:rPr>
      </w:pPr>
      <w:r w:rsidRPr="00E85CD5">
        <w:rPr>
          <w:rFonts w:ascii="Eras Medium ITC" w:eastAsia="Times New Roman" w:hAnsi="Eras Medium ITC" w:cs="Times New Roman"/>
          <w:bCs/>
          <w:kern w:val="0"/>
          <w:sz w:val="24"/>
          <w:szCs w:val="24"/>
          <w:lang w:val="fr-FR" w:eastAsia="fr-FR"/>
          <w14:ligatures w14:val="none"/>
        </w:rPr>
        <w:t>Une copie des décomptes précédents et des attachements associés ;</w:t>
      </w:r>
    </w:p>
    <w:p w14:paraId="7E2072E6" w14:textId="77777777" w:rsidR="00E85CD5" w:rsidRPr="00E85CD5" w:rsidRDefault="00E85CD5" w:rsidP="004904DB">
      <w:pPr>
        <w:widowControl w:val="0"/>
        <w:numPr>
          <w:ilvl w:val="0"/>
          <w:numId w:val="98"/>
        </w:numPr>
        <w:suppressAutoHyphens/>
        <w:autoSpaceDN w:val="0"/>
        <w:spacing w:before="60" w:after="60" w:line="276" w:lineRule="auto"/>
        <w:jc w:val="both"/>
        <w:textAlignment w:val="baseline"/>
        <w:rPr>
          <w:rFonts w:ascii="Eras Medium ITC" w:eastAsia="Times New Roman" w:hAnsi="Eras Medium ITC" w:cs="Times New Roman"/>
          <w:bCs/>
          <w:kern w:val="0"/>
          <w:sz w:val="24"/>
          <w:szCs w:val="24"/>
          <w:lang w:val="fr-FR" w:eastAsia="fr-FR"/>
          <w14:ligatures w14:val="none"/>
        </w:rPr>
      </w:pPr>
      <w:r w:rsidRPr="00E85CD5">
        <w:rPr>
          <w:rFonts w:ascii="Eras Medium ITC" w:eastAsia="Times New Roman" w:hAnsi="Eras Medium ITC" w:cs="Times New Roman"/>
          <w:bCs/>
          <w:kern w:val="0"/>
          <w:sz w:val="24"/>
          <w:szCs w:val="24"/>
          <w:lang w:val="fr-FR" w:eastAsia="fr-FR"/>
          <w14:ligatures w14:val="none"/>
        </w:rPr>
        <w:t>Une copie des ordres de virement des décomptes précédents ;</w:t>
      </w:r>
    </w:p>
    <w:p w14:paraId="3DE4ED4C" w14:textId="77777777" w:rsidR="00E85CD5" w:rsidRPr="00E85CD5" w:rsidRDefault="00E85CD5" w:rsidP="004904DB">
      <w:pPr>
        <w:widowControl w:val="0"/>
        <w:numPr>
          <w:ilvl w:val="0"/>
          <w:numId w:val="98"/>
        </w:numPr>
        <w:suppressAutoHyphens/>
        <w:autoSpaceDN w:val="0"/>
        <w:spacing w:before="60" w:after="60" w:line="276" w:lineRule="auto"/>
        <w:jc w:val="both"/>
        <w:textAlignment w:val="baseline"/>
        <w:rPr>
          <w:rFonts w:ascii="Eras Medium ITC" w:eastAsia="Times New Roman" w:hAnsi="Eras Medium ITC" w:cs="Times New Roman"/>
          <w:bCs/>
          <w:kern w:val="0"/>
          <w:sz w:val="24"/>
          <w:szCs w:val="24"/>
          <w:lang w:val="fr-FR" w:eastAsia="fr-FR"/>
          <w14:ligatures w14:val="none"/>
        </w:rPr>
      </w:pPr>
      <w:r w:rsidRPr="00E85CD5">
        <w:rPr>
          <w:rFonts w:ascii="Eras Medium ITC" w:eastAsia="Times New Roman" w:hAnsi="Eras Medium ITC" w:cs="Times New Roman"/>
          <w:bCs/>
          <w:kern w:val="0"/>
          <w:sz w:val="24"/>
          <w:szCs w:val="24"/>
          <w:lang w:val="fr-FR" w:eastAsia="fr-FR"/>
          <w14:ligatures w14:val="none"/>
        </w:rPr>
        <w:t>Une copie des calages des quantités le cas échéant ;</w:t>
      </w:r>
    </w:p>
    <w:p w14:paraId="12704D4F" w14:textId="77777777" w:rsidR="00E85CD5" w:rsidRPr="00E85CD5" w:rsidRDefault="00E85CD5" w:rsidP="004904DB">
      <w:pPr>
        <w:widowControl w:val="0"/>
        <w:numPr>
          <w:ilvl w:val="0"/>
          <w:numId w:val="98"/>
        </w:numPr>
        <w:suppressAutoHyphens/>
        <w:autoSpaceDN w:val="0"/>
        <w:spacing w:before="60" w:after="60" w:line="276" w:lineRule="auto"/>
        <w:jc w:val="both"/>
        <w:textAlignment w:val="baseline"/>
        <w:rPr>
          <w:rFonts w:ascii="Eras Medium ITC" w:eastAsia="Times New Roman" w:hAnsi="Eras Medium ITC" w:cs="Times New Roman"/>
          <w:bCs/>
          <w:kern w:val="0"/>
          <w:sz w:val="24"/>
          <w:szCs w:val="24"/>
          <w:lang w:val="fr-FR" w:eastAsia="fr-FR"/>
          <w14:ligatures w14:val="none"/>
        </w:rPr>
      </w:pPr>
      <w:r w:rsidRPr="00E85CD5">
        <w:rPr>
          <w:rFonts w:ascii="Eras Medium ITC" w:eastAsia="Times New Roman" w:hAnsi="Eras Medium ITC" w:cs="Times New Roman"/>
          <w:bCs/>
          <w:kern w:val="0"/>
          <w:sz w:val="24"/>
          <w:szCs w:val="24"/>
          <w:lang w:val="fr-FR" w:eastAsia="fr-FR"/>
          <w14:ligatures w14:val="none"/>
        </w:rPr>
        <w:t>Une copie des différents autres Ordres de Service le cas échéant (modifications des prestations, prorogation et suspensions des délais).</w:t>
      </w:r>
    </w:p>
    <w:p w14:paraId="79529B39" w14:textId="77777777" w:rsidR="00E85CD5" w:rsidRPr="00E85CD5" w:rsidRDefault="00E85CD5" w:rsidP="00E85CD5">
      <w:pPr>
        <w:widowControl w:val="0"/>
        <w:suppressAutoHyphens/>
        <w:autoSpaceDN w:val="0"/>
        <w:spacing w:before="60" w:after="60" w:line="276" w:lineRule="auto"/>
        <w:jc w:val="both"/>
        <w:textAlignment w:val="baseline"/>
        <w:rPr>
          <w:rFonts w:ascii="Eras Medium ITC" w:eastAsia="Times New Roman" w:hAnsi="Eras Medium ITC" w:cs="Times New Roman"/>
          <w:bCs/>
          <w:kern w:val="0"/>
          <w:sz w:val="24"/>
          <w:szCs w:val="24"/>
          <w:lang w:val="fr-FR" w:eastAsia="fr-FR"/>
          <w14:ligatures w14:val="none"/>
        </w:rPr>
      </w:pPr>
      <w:r w:rsidRPr="00E85CD5">
        <w:rPr>
          <w:rFonts w:ascii="Eras Medium ITC" w:eastAsia="Times New Roman" w:hAnsi="Eras Medium ITC" w:cs="Times New Roman"/>
          <w:bCs/>
          <w:kern w:val="0"/>
          <w:sz w:val="24"/>
          <w:szCs w:val="24"/>
          <w:lang w:val="fr-FR" w:eastAsia="fr-FR"/>
          <w14:ligatures w14:val="none"/>
        </w:rPr>
        <w:t>Tout décompte soumis à la validation ayant une de ces pièces en défaut, ne devra pas être examiner et devra être rejeté par une correspondance adressée à l’entreprise.</w:t>
      </w:r>
    </w:p>
    <w:p w14:paraId="7119DD81" w14:textId="77777777" w:rsidR="00E85CD5" w:rsidRPr="00E85CD5" w:rsidRDefault="00E85CD5" w:rsidP="00E85CD5">
      <w:pPr>
        <w:widowControl w:val="0"/>
        <w:suppressAutoHyphens/>
        <w:autoSpaceDN w:val="0"/>
        <w:spacing w:before="120" w:after="0" w:line="276" w:lineRule="auto"/>
        <w:contextualSpacing/>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15.2 Sur la base de l’attachement contradictoire établi, l’Entrepreneur   présentera au Maître d’Ouvrage en sept (07) exemplaires et dans les cinq (05) jours, le décompte pour vérification et validation successives par l’ingénieur de suivi, l’Ingénieur du Marché et le Chef de Service du Marché.</w:t>
      </w:r>
    </w:p>
    <w:p w14:paraId="08538B30"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Albertus Medium"/>
          <w:spacing w:val="2"/>
          <w:kern w:val="0"/>
          <w:position w:val="2"/>
          <w:sz w:val="24"/>
          <w:szCs w:val="28"/>
          <w:lang w:val="fr-FR" w:eastAsia="fr-FR"/>
          <w14:ligatures w14:val="none"/>
        </w:rPr>
      </w:pPr>
      <w:r w:rsidRPr="00E85CD5">
        <w:rPr>
          <w:rFonts w:ascii="Eras Medium ITC" w:eastAsia="Times New Roman" w:hAnsi="Eras Medium ITC" w:cs="Arial"/>
          <w:kern w:val="0"/>
          <w:sz w:val="24"/>
          <w:szCs w:val="24"/>
          <w:lang w:val="fr-FR" w:eastAsia="fr-FR"/>
          <w14:ligatures w14:val="none"/>
        </w:rPr>
        <w:lastRenderedPageBreak/>
        <w:t xml:space="preserve">15.3. </w:t>
      </w:r>
      <w:r w:rsidRPr="00E85CD5">
        <w:rPr>
          <w:rFonts w:ascii="Eras Medium ITC" w:eastAsia="Times New Roman" w:hAnsi="Eras Medium ITC" w:cs="Albertus Medium"/>
          <w:spacing w:val="2"/>
          <w:kern w:val="0"/>
          <w:position w:val="2"/>
          <w:sz w:val="24"/>
          <w:szCs w:val="28"/>
          <w:lang w:val="fr-FR" w:eastAsia="fr-FR"/>
          <w14:ligatures w14:val="none"/>
        </w:rPr>
        <w:t>Les constats des travaux seront effectués sur le site d’exécution entre l’entrepreneur, la mission de contrôle (le cas échéant), un superviseur des travaux et l’ingénieur de suivi. Ces derniers devront être accompagnés des métrés et des photos des ouvrages et/ou installations concernés.</w:t>
      </w:r>
      <w:bookmarkStart w:id="95" w:name="_Toc8373004"/>
      <w:bookmarkStart w:id="96" w:name="_Toc147332176"/>
    </w:p>
    <w:p w14:paraId="080F6484"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r w:rsidRPr="00E85CD5">
        <w:rPr>
          <w:rFonts w:ascii="Eras Medium ITC" w:eastAsia="Times New Roman" w:hAnsi="Eras Medium ITC" w:cs="Arial"/>
          <w:b/>
          <w:bCs/>
          <w:kern w:val="0"/>
          <w:sz w:val="26"/>
          <w:szCs w:val="24"/>
          <w:lang w:val="fr-FR" w:eastAsia="fr-FR"/>
          <w14:ligatures w14:val="none"/>
        </w:rPr>
        <w:t>Article 16 : Intérêts moratoires</w:t>
      </w:r>
      <w:bookmarkEnd w:id="95"/>
      <w:bookmarkEnd w:id="96"/>
      <w:r w:rsidRPr="00E85CD5">
        <w:rPr>
          <w:rFonts w:ascii="Eras Medium ITC" w:eastAsia="Times New Roman" w:hAnsi="Eras Medium ITC" w:cs="Arial"/>
          <w:b/>
          <w:bCs/>
          <w:kern w:val="0"/>
          <w:sz w:val="26"/>
          <w:szCs w:val="24"/>
          <w:lang w:val="fr-FR" w:eastAsia="fr-FR"/>
          <w14:ligatures w14:val="none"/>
        </w:rPr>
        <w:t xml:space="preserve">  </w:t>
      </w:r>
    </w:p>
    <w:p w14:paraId="518FD8A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bookmarkStart w:id="97" w:name="_Hlk34653342"/>
      <w:r w:rsidRPr="00E85CD5">
        <w:rPr>
          <w:rFonts w:ascii="Eras Medium ITC" w:eastAsia="Times New Roman" w:hAnsi="Eras Medium ITC" w:cs="Times New Roman"/>
          <w:kern w:val="0"/>
          <w:sz w:val="24"/>
          <w:szCs w:val="24"/>
          <w:lang w:val="fr-FR" w:eastAsia="fr-FR"/>
          <w14:ligatures w14:val="none"/>
        </w:rPr>
        <w:t>Lorsqu’il est imputable au Maître d’Ouvrage, le défaut de paiements dans les délais fixés dans le Cahier des Clauses Administratives Particulières ouvre et fait courir de plein droit au bénéfice du titulaire du Marché des Intérêts moratoires.</w:t>
      </w:r>
    </w:p>
    <w:bookmarkEnd w:id="97"/>
    <w:p w14:paraId="167710B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montant des Intérêts moratoires est calculé par application de la formule :</w:t>
      </w:r>
    </w:p>
    <w:p w14:paraId="70C980C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b/>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t>I = M x (n/360) x (i)</w:t>
      </w:r>
    </w:p>
    <w:p w14:paraId="7D5EC1AF" w14:textId="77777777" w:rsidR="00E85CD5" w:rsidRPr="00E85CD5" w:rsidRDefault="00E85CD5" w:rsidP="004904DB">
      <w:pPr>
        <w:widowControl w:val="0"/>
        <w:numPr>
          <w:ilvl w:val="0"/>
          <w:numId w:val="6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M = montant toutes taxes comprises (TTC) des sommes dues au titulaire.</w:t>
      </w:r>
    </w:p>
    <w:p w14:paraId="373963F7" w14:textId="77777777" w:rsidR="00E85CD5" w:rsidRPr="00E85CD5" w:rsidRDefault="00E85CD5" w:rsidP="004904DB">
      <w:pPr>
        <w:widowControl w:val="0"/>
        <w:numPr>
          <w:ilvl w:val="0"/>
          <w:numId w:val="6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n = nombre de jours calendaires de retard.</w:t>
      </w:r>
    </w:p>
    <w:p w14:paraId="2FBCCB48" w14:textId="77777777" w:rsidR="00E85CD5" w:rsidRPr="00E85CD5" w:rsidRDefault="00E85CD5" w:rsidP="004904DB">
      <w:pPr>
        <w:widowControl w:val="0"/>
        <w:numPr>
          <w:ilvl w:val="0"/>
          <w:numId w:val="6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I = taux d’intervention sur les Appels d’Offres de la BEAC majoré d’un point ou taux d’escompte pratiqué par la Banque d’émission de la monnaie considérée majoré au plus d’un (1) point, selon le cas.</w:t>
      </w:r>
    </w:p>
    <w:p w14:paraId="78CF46BF"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bookmarkStart w:id="98" w:name="_Toc8373005"/>
      <w:bookmarkStart w:id="99" w:name="_Toc147332177"/>
      <w:r w:rsidRPr="00E85CD5">
        <w:rPr>
          <w:rFonts w:ascii="Eras Medium ITC" w:eastAsia="Times New Roman" w:hAnsi="Eras Medium ITC" w:cs="Arial"/>
          <w:b/>
          <w:bCs/>
          <w:kern w:val="0"/>
          <w:sz w:val="26"/>
          <w:szCs w:val="24"/>
          <w:lang w:val="fr-FR" w:eastAsia="fr-FR"/>
          <w14:ligatures w14:val="none"/>
        </w:rPr>
        <w:t>Article 17 : Pénalités</w:t>
      </w:r>
      <w:bookmarkEnd w:id="98"/>
      <w:bookmarkEnd w:id="99"/>
    </w:p>
    <w:p w14:paraId="42D9F311"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00" w:name="_Toc126665059"/>
      <w:bookmarkStart w:id="101" w:name="_Toc132893184"/>
      <w:bookmarkStart w:id="102" w:name="_Toc147332178"/>
      <w:r w:rsidRPr="00E85CD5">
        <w:rPr>
          <w:rFonts w:ascii="Eras Medium ITC" w:eastAsia="Times New Roman" w:hAnsi="Eras Medium ITC" w:cs="Arial"/>
          <w:b/>
          <w:bCs/>
          <w:kern w:val="0"/>
          <w:sz w:val="24"/>
          <w:szCs w:val="24"/>
          <w:lang w:val="fr-FR" w:eastAsia="fr-FR"/>
          <w14:ligatures w14:val="none"/>
        </w:rPr>
        <w:t>Article 17 : Pénalités</w:t>
      </w:r>
      <w:bookmarkEnd w:id="100"/>
      <w:bookmarkEnd w:id="101"/>
      <w:bookmarkEnd w:id="102"/>
    </w:p>
    <w:p w14:paraId="3E4E9962" w14:textId="77777777" w:rsidR="00E85CD5" w:rsidRPr="00E85CD5" w:rsidRDefault="00E85CD5" w:rsidP="004904DB">
      <w:pPr>
        <w:widowControl w:val="0"/>
        <w:numPr>
          <w:ilvl w:val="0"/>
          <w:numId w:val="90"/>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t>Pénalités de retard</w:t>
      </w:r>
    </w:p>
    <w:p w14:paraId="685F2602" w14:textId="77777777" w:rsidR="00E85CD5" w:rsidRPr="00E85CD5" w:rsidRDefault="00E85CD5" w:rsidP="00E85CD5">
      <w:pPr>
        <w:widowControl w:val="0"/>
        <w:suppressAutoHyphens/>
        <w:autoSpaceDN w:val="0"/>
        <w:spacing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montant des pénalités de retard est fixé comme suit :</w:t>
      </w:r>
    </w:p>
    <w:p w14:paraId="2541F9AA" w14:textId="77777777" w:rsidR="00E85CD5" w:rsidRPr="00E85CD5" w:rsidRDefault="00E85CD5" w:rsidP="004904DB">
      <w:pPr>
        <w:widowControl w:val="0"/>
        <w:numPr>
          <w:ilvl w:val="0"/>
          <w:numId w:val="91"/>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Un deux millième (1/2000è) du montant TTC du Marché de base et de ses avenants éventuels par jour calendaire de retard du premier   au   trentième   jour   au-delà du délai contractuel fixé par le Marché ;</w:t>
      </w:r>
    </w:p>
    <w:p w14:paraId="6F13A78D" w14:textId="77777777" w:rsidR="00E85CD5" w:rsidRPr="00E85CD5" w:rsidRDefault="00E85CD5" w:rsidP="004904DB">
      <w:pPr>
        <w:widowControl w:val="0"/>
        <w:numPr>
          <w:ilvl w:val="0"/>
          <w:numId w:val="91"/>
        </w:numPr>
        <w:suppressAutoHyphens/>
        <w:autoSpaceDN w:val="0"/>
        <w:spacing w:before="120" w:after="60" w:line="276" w:lineRule="auto"/>
        <w:ind w:left="1134" w:hanging="425"/>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Un millième (1/1000è) de montant TTC du Marché de base et de ses avenants éventuels par jour calendaire de retard au-delà du trentième jour.</w:t>
      </w:r>
    </w:p>
    <w:p w14:paraId="600FC049" w14:textId="77777777" w:rsidR="00E85CD5" w:rsidRPr="00E85CD5" w:rsidRDefault="00E85CD5" w:rsidP="00E85CD5">
      <w:pPr>
        <w:widowControl w:val="0"/>
        <w:suppressAutoHyphens/>
        <w:autoSpaceDN w:val="0"/>
        <w:spacing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montant cumulé des pénalités de retard est limité à dix pour cent (10%) du montant TTC du Marché de base et de ses avenants éventuels.</w:t>
      </w:r>
    </w:p>
    <w:p w14:paraId="5750984B" w14:textId="77777777" w:rsidR="00E85CD5" w:rsidRPr="00E85CD5" w:rsidRDefault="00E85CD5" w:rsidP="004904DB">
      <w:pPr>
        <w:widowControl w:val="0"/>
        <w:numPr>
          <w:ilvl w:val="0"/>
          <w:numId w:val="90"/>
        </w:numPr>
        <w:suppressAutoHyphens/>
        <w:autoSpaceDN w:val="0"/>
        <w:spacing w:before="120" w:after="60" w:line="276" w:lineRule="auto"/>
        <w:ind w:left="709" w:hanging="709"/>
        <w:jc w:val="both"/>
        <w:textAlignment w:val="baseline"/>
        <w:rPr>
          <w:rFonts w:ascii="Eras Medium ITC" w:eastAsia="Times New Roman" w:hAnsi="Eras Medium ITC" w:cs="Times New Roman"/>
          <w:b/>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t>Pénalités spécifiques</w:t>
      </w:r>
    </w:p>
    <w:p w14:paraId="49EF650A" w14:textId="77777777" w:rsidR="00E85CD5" w:rsidRPr="00E85CD5" w:rsidRDefault="00E85CD5" w:rsidP="00E85CD5">
      <w:pPr>
        <w:widowControl w:val="0"/>
        <w:suppressAutoHyphens/>
        <w:autoSpaceDE w:val="0"/>
        <w:autoSpaceDN w:val="0"/>
        <w:spacing w:before="120" w:after="200" w:line="276" w:lineRule="auto"/>
        <w:contextualSpacing/>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Indépendamment des pénalités de retard, l’Entrepreneur est passible des pénalités spécifiques suivantes pour inobservation des dispositions du Marché, notamment :</w:t>
      </w:r>
    </w:p>
    <w:p w14:paraId="00040AC7" w14:textId="77777777" w:rsidR="00E85CD5" w:rsidRPr="00E85CD5" w:rsidRDefault="00E85CD5" w:rsidP="004904DB">
      <w:pPr>
        <w:widowControl w:val="0"/>
        <w:numPr>
          <w:ilvl w:val="0"/>
          <w:numId w:val="92"/>
        </w:numPr>
        <w:suppressAutoHyphens/>
        <w:autoSpaceDE w:val="0"/>
        <w:autoSpaceDN w:val="0"/>
        <w:spacing w:before="120" w:after="200" w:line="276" w:lineRule="auto"/>
        <w:ind w:left="567" w:hanging="207"/>
        <w:jc w:val="both"/>
        <w:textAlignment w:val="baseline"/>
        <w:rPr>
          <w:rFonts w:ascii="Eras Medium ITC" w:eastAsia="Times New Roman" w:hAnsi="Eras Medium ITC" w:cs="Times New Roman"/>
          <w:spacing w:val="2"/>
          <w:kern w:val="0"/>
          <w:position w:val="2"/>
          <w:sz w:val="24"/>
          <w:szCs w:val="24"/>
          <w:lang w:val="fr-FR" w:eastAsia="fr-FR"/>
          <w14:ligatures w14:val="none"/>
        </w:rPr>
      </w:pPr>
      <w:r w:rsidRPr="00E85CD5">
        <w:rPr>
          <w:rFonts w:ascii="Eras Medium ITC" w:eastAsia="Times New Roman" w:hAnsi="Eras Medium ITC" w:cs="Times New Roman"/>
          <w:spacing w:val="2"/>
          <w:kern w:val="0"/>
          <w:position w:val="2"/>
          <w:sz w:val="24"/>
          <w:szCs w:val="24"/>
          <w:lang w:val="fr-FR" w:eastAsia="fr-FR"/>
          <w14:ligatures w14:val="none"/>
        </w:rPr>
        <w:t>Remise tardive du cautionnement définitif : 10 000 Francs CFA par jour de retard, soit vingt (20) jours à compter de la date de notification du marché ;</w:t>
      </w:r>
    </w:p>
    <w:p w14:paraId="361E151D" w14:textId="77777777" w:rsidR="00E85CD5" w:rsidRPr="00E85CD5" w:rsidRDefault="00E85CD5" w:rsidP="004904DB">
      <w:pPr>
        <w:widowControl w:val="0"/>
        <w:numPr>
          <w:ilvl w:val="0"/>
          <w:numId w:val="92"/>
        </w:numPr>
        <w:suppressAutoHyphens/>
        <w:autoSpaceDE w:val="0"/>
        <w:autoSpaceDN w:val="0"/>
        <w:spacing w:before="120" w:after="200" w:line="276" w:lineRule="auto"/>
        <w:ind w:left="567" w:hanging="207"/>
        <w:jc w:val="both"/>
        <w:textAlignment w:val="baseline"/>
        <w:rPr>
          <w:rFonts w:ascii="Eras Medium ITC" w:eastAsia="Times New Roman" w:hAnsi="Eras Medium ITC" w:cs="Times New Roman"/>
          <w:spacing w:val="2"/>
          <w:kern w:val="0"/>
          <w:position w:val="2"/>
          <w:sz w:val="24"/>
          <w:szCs w:val="24"/>
          <w:lang w:val="fr-FR" w:eastAsia="fr-FR"/>
          <w14:ligatures w14:val="none"/>
        </w:rPr>
      </w:pPr>
      <w:r w:rsidRPr="00E85CD5">
        <w:rPr>
          <w:rFonts w:ascii="Eras Medium ITC" w:eastAsia="Times New Roman" w:hAnsi="Eras Medium ITC" w:cs="Times New Roman"/>
          <w:spacing w:val="2"/>
          <w:kern w:val="0"/>
          <w:position w:val="2"/>
          <w:sz w:val="24"/>
          <w:szCs w:val="24"/>
          <w:lang w:val="fr-FR" w:eastAsia="fr-FR"/>
          <w14:ligatures w14:val="none"/>
        </w:rPr>
        <w:t>Remise tardive des polices d’assurance : Tous Risques Chantier (TRC) et responsabilité civile chef d’entreprise (RCCE) : 5 000 Francs CFA par jour de retard, soit quinze (15) jours à compter de la date de notification du Marché ;</w:t>
      </w:r>
    </w:p>
    <w:p w14:paraId="3B1CC271" w14:textId="77777777" w:rsidR="00E85CD5" w:rsidRPr="00E85CD5" w:rsidRDefault="00E85CD5" w:rsidP="004904DB">
      <w:pPr>
        <w:widowControl w:val="0"/>
        <w:numPr>
          <w:ilvl w:val="0"/>
          <w:numId w:val="92"/>
        </w:numPr>
        <w:suppressAutoHyphens/>
        <w:autoSpaceDE w:val="0"/>
        <w:autoSpaceDN w:val="0"/>
        <w:spacing w:before="120" w:after="200" w:line="276" w:lineRule="auto"/>
        <w:ind w:left="567" w:hanging="207"/>
        <w:jc w:val="both"/>
        <w:textAlignment w:val="baseline"/>
        <w:rPr>
          <w:rFonts w:ascii="Eras Medium ITC" w:eastAsia="Times New Roman" w:hAnsi="Eras Medium ITC" w:cs="Times New Roman"/>
          <w:spacing w:val="2"/>
          <w:kern w:val="0"/>
          <w:position w:val="2"/>
          <w:sz w:val="24"/>
          <w:szCs w:val="24"/>
          <w:lang w:val="fr-FR" w:eastAsia="fr-FR"/>
          <w14:ligatures w14:val="none"/>
        </w:rPr>
      </w:pPr>
      <w:r w:rsidRPr="00E85CD5">
        <w:rPr>
          <w:rFonts w:ascii="Eras Medium ITC" w:eastAsia="Times New Roman" w:hAnsi="Eras Medium ITC" w:cs="Times New Roman"/>
          <w:spacing w:val="2"/>
          <w:kern w:val="0"/>
          <w:position w:val="2"/>
          <w:sz w:val="24"/>
          <w:szCs w:val="24"/>
          <w:lang w:val="fr-FR" w:eastAsia="fr-FR"/>
          <w14:ligatures w14:val="none"/>
        </w:rPr>
        <w:t>Remise tardive du dossier d’exécution soit : 10 000 Francs CFA par jour de retard, soit trente (30) jours à compter de la date de notification de démarrer les travaux ;</w:t>
      </w:r>
    </w:p>
    <w:p w14:paraId="595C46A3" w14:textId="77777777" w:rsidR="00E85CD5" w:rsidRPr="00E85CD5" w:rsidRDefault="00E85CD5" w:rsidP="004904DB">
      <w:pPr>
        <w:widowControl w:val="0"/>
        <w:numPr>
          <w:ilvl w:val="0"/>
          <w:numId w:val="92"/>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Non-respect des règles et consignes de sécurité : 100 000 Francs CFA par dérive constatée.</w:t>
      </w:r>
    </w:p>
    <w:p w14:paraId="440EB009"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Times New Roman"/>
          <w:spacing w:val="2"/>
          <w:kern w:val="0"/>
          <w:position w:val="2"/>
          <w:sz w:val="24"/>
          <w:szCs w:val="24"/>
          <w:lang w:val="fr-FR" w:eastAsia="fr-FR"/>
          <w14:ligatures w14:val="none"/>
        </w:rPr>
      </w:pPr>
      <w:r w:rsidRPr="00E85CD5">
        <w:rPr>
          <w:rFonts w:ascii="Eras Medium ITC" w:eastAsia="Times New Roman" w:hAnsi="Eras Medium ITC" w:cs="Times New Roman"/>
          <w:spacing w:val="2"/>
          <w:kern w:val="0"/>
          <w:position w:val="2"/>
          <w:sz w:val="24"/>
          <w:szCs w:val="24"/>
          <w:lang w:val="fr-FR" w:eastAsia="fr-FR"/>
          <w14:ligatures w14:val="none"/>
        </w:rPr>
        <w:lastRenderedPageBreak/>
        <w:t>En tout état de cause, le montant cumulé des pénalités spécifiques sera plafonné à 2% du montant TTC du Marché.</w:t>
      </w:r>
    </w:p>
    <w:p w14:paraId="0284146D"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bookmarkStart w:id="103" w:name="_Toc8373006"/>
      <w:bookmarkStart w:id="104" w:name="_Toc147332179"/>
      <w:r w:rsidRPr="00E85CD5">
        <w:rPr>
          <w:rFonts w:ascii="Eras Medium ITC" w:eastAsia="Times New Roman" w:hAnsi="Eras Medium ITC" w:cs="Arial"/>
          <w:b/>
          <w:bCs/>
          <w:kern w:val="0"/>
          <w:sz w:val="26"/>
          <w:szCs w:val="24"/>
          <w:lang w:val="fr-FR" w:eastAsia="fr-FR"/>
          <w14:ligatures w14:val="none"/>
        </w:rPr>
        <w:t>Article 18 : Décompte final</w:t>
      </w:r>
      <w:bookmarkEnd w:id="103"/>
      <w:bookmarkEnd w:id="104"/>
    </w:p>
    <w:p w14:paraId="20105432" w14:textId="77777777" w:rsidR="00E85CD5" w:rsidRPr="00E85CD5" w:rsidRDefault="00E85CD5" w:rsidP="00E85CD5">
      <w:pPr>
        <w:widowControl w:val="0"/>
        <w:suppressAutoHyphens/>
        <w:autoSpaceDE w:val="0"/>
        <w:autoSpaceDN w:val="0"/>
        <w:spacing w:before="120" w:after="120" w:line="276" w:lineRule="auto"/>
        <w:ind w:right="165"/>
        <w:jc w:val="both"/>
        <w:textAlignment w:val="baseline"/>
        <w:rPr>
          <w:rFonts w:ascii="Eras Medium ITC" w:eastAsia="Times New Roman" w:hAnsi="Eras Medium ITC" w:cs="Albertus Medium"/>
          <w:spacing w:val="2"/>
          <w:kern w:val="0"/>
          <w:position w:val="2"/>
          <w:sz w:val="24"/>
          <w:szCs w:val="28"/>
          <w:lang w:val="fr-FR" w:eastAsia="fr-FR"/>
          <w14:ligatures w14:val="none"/>
        </w:rPr>
      </w:pPr>
      <w:bookmarkStart w:id="105" w:name="_Hlk93648006"/>
      <w:r w:rsidRPr="00E85CD5">
        <w:rPr>
          <w:rFonts w:ascii="Eras Medium ITC" w:eastAsia="Times New Roman" w:hAnsi="Eras Medium ITC" w:cs="Albertus Medium"/>
          <w:spacing w:val="2"/>
          <w:kern w:val="0"/>
          <w:position w:val="2"/>
          <w:sz w:val="24"/>
          <w:szCs w:val="28"/>
          <w:lang w:val="fr-FR" w:eastAsia="fr-FR"/>
          <w14:ligatures w14:val="none"/>
        </w:rPr>
        <w:t>L’Entrepreneur établira à partir des</w:t>
      </w:r>
      <w:r w:rsidRPr="00E85CD5">
        <w:rPr>
          <w:rFonts w:ascii="Eras Medium ITC" w:eastAsia="Times New Roman" w:hAnsi="Eras Medium ITC" w:cs="Albertus Medium"/>
          <w:spacing w:val="20"/>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constats</w:t>
      </w:r>
      <w:r w:rsidRPr="00E85CD5">
        <w:rPr>
          <w:rFonts w:ascii="Eras Medium ITC" w:eastAsia="Times New Roman" w:hAnsi="Eras Medium ITC" w:cs="Albertus Medium"/>
          <w:spacing w:val="20"/>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contradictoires,</w:t>
      </w:r>
      <w:r w:rsidRPr="00E85CD5">
        <w:rPr>
          <w:rFonts w:ascii="Eras Medium ITC" w:eastAsia="Times New Roman" w:hAnsi="Eras Medium ITC" w:cs="Albertus Medium"/>
          <w:spacing w:val="20"/>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le</w:t>
      </w:r>
      <w:r w:rsidRPr="00E85CD5">
        <w:rPr>
          <w:rFonts w:ascii="Eras Medium ITC" w:eastAsia="Times New Roman" w:hAnsi="Eras Medium ITC" w:cs="Albertus Medium"/>
          <w:spacing w:val="20"/>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projet</w:t>
      </w:r>
      <w:r w:rsidRPr="00E85CD5">
        <w:rPr>
          <w:rFonts w:ascii="Eras Medium ITC" w:eastAsia="Times New Roman" w:hAnsi="Eras Medium ITC" w:cs="Albertus Medium"/>
          <w:spacing w:val="20"/>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de</w:t>
      </w:r>
      <w:r w:rsidRPr="00E85CD5">
        <w:rPr>
          <w:rFonts w:ascii="Eras Medium ITC" w:eastAsia="Times New Roman" w:hAnsi="Eras Medium ITC" w:cs="Albertus Medium"/>
          <w:spacing w:val="20"/>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décompte final</w:t>
      </w:r>
      <w:r w:rsidRPr="00E85CD5">
        <w:rPr>
          <w:rFonts w:ascii="Eras Medium ITC" w:eastAsia="Times New Roman" w:hAnsi="Eras Medium ITC" w:cs="Albertus Medium"/>
          <w:spacing w:val="4"/>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des</w:t>
      </w:r>
      <w:r w:rsidRPr="00E85CD5">
        <w:rPr>
          <w:rFonts w:ascii="Eras Medium ITC" w:eastAsia="Times New Roman" w:hAnsi="Eras Medium ITC" w:cs="Albertus Medium"/>
          <w:spacing w:val="4"/>
          <w:kern w:val="0"/>
          <w:position w:val="2"/>
          <w:sz w:val="24"/>
          <w:szCs w:val="28"/>
          <w:lang w:val="fr-FR" w:eastAsia="fr-FR"/>
          <w14:ligatures w14:val="none"/>
        </w:rPr>
        <w:t xml:space="preserve"> travaux </w:t>
      </w:r>
      <w:r w:rsidRPr="00E85CD5">
        <w:rPr>
          <w:rFonts w:ascii="Eras Medium ITC" w:eastAsia="Times New Roman" w:hAnsi="Eras Medium ITC" w:cs="Albertus Medium"/>
          <w:spacing w:val="2"/>
          <w:kern w:val="0"/>
          <w:position w:val="2"/>
          <w:sz w:val="24"/>
          <w:szCs w:val="28"/>
          <w:lang w:val="fr-FR" w:eastAsia="fr-FR"/>
          <w14:ligatures w14:val="none"/>
        </w:rPr>
        <w:t>effectivement</w:t>
      </w:r>
      <w:r w:rsidRPr="00E85CD5">
        <w:rPr>
          <w:rFonts w:ascii="Eras Medium ITC" w:eastAsia="Times New Roman" w:hAnsi="Eras Medium ITC" w:cs="Albertus Medium"/>
          <w:spacing w:val="4"/>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réalisés</w:t>
      </w:r>
      <w:r w:rsidRPr="00E85CD5">
        <w:rPr>
          <w:rFonts w:ascii="Eras Medium ITC" w:eastAsia="Times New Roman" w:hAnsi="Eras Medium ITC" w:cs="Albertus Medium"/>
          <w:spacing w:val="4"/>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qui</w:t>
      </w:r>
      <w:r w:rsidRPr="00E85CD5">
        <w:rPr>
          <w:rFonts w:ascii="Eras Medium ITC" w:eastAsia="Times New Roman" w:hAnsi="Eras Medium ITC" w:cs="Albertus Medium"/>
          <w:spacing w:val="4"/>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récapitule le montant total des sommes auxquelles il peut</w:t>
      </w:r>
      <w:r w:rsidRPr="00E85CD5">
        <w:rPr>
          <w:rFonts w:ascii="Eras Medium ITC" w:eastAsia="Times New Roman" w:hAnsi="Eras Medium ITC" w:cs="Albertus Medium"/>
          <w:spacing w:val="-7"/>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prétendre</w:t>
      </w:r>
      <w:r w:rsidRPr="00E85CD5">
        <w:rPr>
          <w:rFonts w:ascii="Eras Medium ITC" w:eastAsia="Times New Roman" w:hAnsi="Eras Medium ITC" w:cs="Albertus Medium"/>
          <w:spacing w:val="-7"/>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du</w:t>
      </w:r>
      <w:r w:rsidRPr="00E85CD5">
        <w:rPr>
          <w:rFonts w:ascii="Eras Medium ITC" w:eastAsia="Times New Roman" w:hAnsi="Eras Medium ITC" w:cs="Albertus Medium"/>
          <w:spacing w:val="-7"/>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fait</w:t>
      </w:r>
      <w:r w:rsidRPr="00E85CD5">
        <w:rPr>
          <w:rFonts w:ascii="Eras Medium ITC" w:eastAsia="Times New Roman" w:hAnsi="Eras Medium ITC" w:cs="Albertus Medium"/>
          <w:spacing w:val="-7"/>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de</w:t>
      </w:r>
      <w:r w:rsidRPr="00E85CD5">
        <w:rPr>
          <w:rFonts w:ascii="Eras Medium ITC" w:eastAsia="Times New Roman" w:hAnsi="Eras Medium ITC" w:cs="Albertus Medium"/>
          <w:spacing w:val="-7"/>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l’exécution</w:t>
      </w:r>
      <w:r w:rsidRPr="00E85CD5">
        <w:rPr>
          <w:rFonts w:ascii="Eras Medium ITC" w:eastAsia="Times New Roman" w:hAnsi="Eras Medium ITC" w:cs="Albertus Medium"/>
          <w:spacing w:val="-7"/>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du</w:t>
      </w:r>
      <w:r w:rsidRPr="00E85CD5">
        <w:rPr>
          <w:rFonts w:ascii="Eras Medium ITC" w:eastAsia="Times New Roman" w:hAnsi="Eras Medium ITC" w:cs="Albertus Medium"/>
          <w:spacing w:val="-7"/>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Marché</w:t>
      </w:r>
      <w:r w:rsidRPr="00E85CD5">
        <w:rPr>
          <w:rFonts w:ascii="Eras Medium ITC" w:eastAsia="Times New Roman" w:hAnsi="Eras Medium ITC" w:cs="Albertus Medium"/>
          <w:spacing w:val="-7"/>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dans son</w:t>
      </w:r>
      <w:r w:rsidRPr="00E85CD5">
        <w:rPr>
          <w:rFonts w:ascii="Eras Medium ITC" w:eastAsia="Times New Roman" w:hAnsi="Eras Medium ITC" w:cs="Albertus Medium"/>
          <w:spacing w:val="6"/>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 xml:space="preserve">ensemble. Ce décompte final est remis à l’Ingénieur de suivi dans un délai d’un (01) mois à compter de la date de la réception provisoire. </w:t>
      </w:r>
    </w:p>
    <w:p w14:paraId="2D7AB74B" w14:textId="77777777" w:rsidR="00E85CD5" w:rsidRPr="00E85CD5" w:rsidRDefault="00E85CD5" w:rsidP="00E85CD5">
      <w:pPr>
        <w:widowControl w:val="0"/>
        <w:suppressAutoHyphens/>
        <w:autoSpaceDE w:val="0"/>
        <w:autoSpaceDN w:val="0"/>
        <w:spacing w:before="60" w:after="60" w:line="276" w:lineRule="auto"/>
        <w:ind w:right="165"/>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Si le projet de décompte final est validé par le Maitre D’œuvre (le cas échéant), vérifié par le l’Ingénieur de Suivi et accepté par l’ingénieur du Marché et le Chef de Service du Marché, puis approuvé par le Maître d’Ouvrage, il devient alors le décompte final et est notifié à l’Entrepreneur dans un délai de quinze (15) jours.</w:t>
      </w:r>
    </w:p>
    <w:p w14:paraId="57D67A68" w14:textId="77777777" w:rsidR="00E85CD5" w:rsidRPr="00E85CD5" w:rsidRDefault="00E85CD5" w:rsidP="00E85CD5">
      <w:pPr>
        <w:widowControl w:val="0"/>
        <w:suppressAutoHyphens/>
        <w:autoSpaceDE w:val="0"/>
        <w:autoSpaceDN w:val="0"/>
        <w:spacing w:before="60" w:after="60" w:line="276" w:lineRule="auto"/>
        <w:ind w:right="165"/>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Les pièces à joindre à chaque décompte émis sont :</w:t>
      </w:r>
    </w:p>
    <w:p w14:paraId="5A22D088" w14:textId="77777777" w:rsidR="00E85CD5" w:rsidRPr="00E85CD5" w:rsidRDefault="00E85CD5" w:rsidP="00E85CD5">
      <w:pPr>
        <w:widowControl w:val="0"/>
        <w:suppressAutoHyphens/>
        <w:autoSpaceDN w:val="0"/>
        <w:spacing w:after="60" w:line="276" w:lineRule="auto"/>
        <w:ind w:left="720" w:hanging="3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Copie du marché enregistré ;</w:t>
      </w:r>
    </w:p>
    <w:p w14:paraId="04A6C8B4" w14:textId="77777777" w:rsidR="00E85CD5" w:rsidRPr="00E85CD5" w:rsidRDefault="00E85CD5" w:rsidP="00E85CD5">
      <w:pPr>
        <w:widowControl w:val="0"/>
        <w:suppressAutoHyphens/>
        <w:autoSpaceDN w:val="0"/>
        <w:spacing w:after="60" w:line="276" w:lineRule="auto"/>
        <w:ind w:left="720" w:hanging="3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Copie l’Ordre de Service (OS) de démarrage des travaux notifié ;</w:t>
      </w:r>
    </w:p>
    <w:p w14:paraId="0D6E45F6" w14:textId="77777777" w:rsidR="00E85CD5" w:rsidRPr="00E85CD5" w:rsidRDefault="00E85CD5" w:rsidP="00E85CD5">
      <w:pPr>
        <w:widowControl w:val="0"/>
        <w:suppressAutoHyphens/>
        <w:autoSpaceDN w:val="0"/>
        <w:spacing w:after="60" w:line="276" w:lineRule="auto"/>
        <w:ind w:left="720" w:hanging="3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Copie cautionnement définitif ;</w:t>
      </w:r>
    </w:p>
    <w:p w14:paraId="5A7E940E" w14:textId="77777777" w:rsidR="00E85CD5" w:rsidRPr="00E85CD5" w:rsidRDefault="00E85CD5" w:rsidP="00E85CD5">
      <w:pPr>
        <w:widowControl w:val="0"/>
        <w:suppressAutoHyphens/>
        <w:autoSpaceDN w:val="0"/>
        <w:spacing w:after="60" w:line="276" w:lineRule="auto"/>
        <w:ind w:left="720" w:hanging="3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Copie caution d’avance de démarrage le cas échéant ;</w:t>
      </w:r>
    </w:p>
    <w:p w14:paraId="4502C4F0" w14:textId="77777777" w:rsidR="00E85CD5" w:rsidRPr="00E85CD5" w:rsidRDefault="00E85CD5" w:rsidP="00E85CD5">
      <w:pPr>
        <w:widowControl w:val="0"/>
        <w:suppressAutoHyphens/>
        <w:autoSpaceDN w:val="0"/>
        <w:spacing w:after="60" w:line="276" w:lineRule="auto"/>
        <w:ind w:left="720" w:hanging="3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Copie caution retenue de garantie le cas échéant ;</w:t>
      </w:r>
    </w:p>
    <w:p w14:paraId="1649FB97" w14:textId="77777777" w:rsidR="00E85CD5" w:rsidRPr="00E85CD5" w:rsidRDefault="00E85CD5" w:rsidP="00E85CD5">
      <w:pPr>
        <w:widowControl w:val="0"/>
        <w:suppressAutoHyphens/>
        <w:autoSpaceDN w:val="0"/>
        <w:spacing w:after="60" w:line="276" w:lineRule="auto"/>
        <w:ind w:left="720" w:hanging="3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Copie constat des travaux du décompte y affèrent ;</w:t>
      </w:r>
    </w:p>
    <w:p w14:paraId="2F457F83" w14:textId="77777777" w:rsidR="00E85CD5" w:rsidRPr="00E85CD5" w:rsidRDefault="00E85CD5" w:rsidP="00E85CD5">
      <w:pPr>
        <w:widowControl w:val="0"/>
        <w:suppressAutoHyphens/>
        <w:autoSpaceDN w:val="0"/>
        <w:spacing w:after="60" w:line="276" w:lineRule="auto"/>
        <w:ind w:left="720" w:hanging="3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Copie décompte et attachement décompte précèdent ;</w:t>
      </w:r>
    </w:p>
    <w:p w14:paraId="18398C26" w14:textId="77777777" w:rsidR="00E85CD5" w:rsidRPr="00E85CD5" w:rsidRDefault="00E85CD5" w:rsidP="00E85CD5">
      <w:pPr>
        <w:widowControl w:val="0"/>
        <w:suppressAutoHyphens/>
        <w:autoSpaceDN w:val="0"/>
        <w:spacing w:after="60" w:line="276" w:lineRule="auto"/>
        <w:ind w:left="720" w:hanging="3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Copie calage de quantités le cas échéant ;</w:t>
      </w:r>
    </w:p>
    <w:p w14:paraId="72C2532F" w14:textId="77777777" w:rsidR="00E85CD5" w:rsidRPr="00E85CD5" w:rsidRDefault="00E85CD5" w:rsidP="00E85CD5">
      <w:pPr>
        <w:widowControl w:val="0"/>
        <w:suppressAutoHyphens/>
        <w:autoSpaceDN w:val="0"/>
        <w:spacing w:after="60" w:line="276" w:lineRule="auto"/>
        <w:ind w:left="720" w:hanging="3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Copie des différents autres Ordres de Service le cas échéant (modifications des prestations, prorogation des délais, …).</w:t>
      </w:r>
    </w:p>
    <w:p w14:paraId="23FE39EC"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bookmarkStart w:id="106" w:name="_Toc8373007"/>
      <w:bookmarkStart w:id="107" w:name="_Toc147332180"/>
      <w:bookmarkEnd w:id="105"/>
      <w:r w:rsidRPr="00E85CD5">
        <w:rPr>
          <w:rFonts w:ascii="Eras Medium ITC" w:eastAsia="Times New Roman" w:hAnsi="Eras Medium ITC" w:cs="Arial"/>
          <w:b/>
          <w:bCs/>
          <w:kern w:val="0"/>
          <w:sz w:val="26"/>
          <w:szCs w:val="24"/>
          <w:lang w:val="fr-FR" w:eastAsia="fr-FR"/>
          <w14:ligatures w14:val="none"/>
        </w:rPr>
        <w:t>Article 19 : Décompte général et définitif</w:t>
      </w:r>
      <w:bookmarkEnd w:id="106"/>
      <w:bookmarkEnd w:id="107"/>
    </w:p>
    <w:p w14:paraId="6B00D25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 la fin de la période de garantie qui donne lieu à la réception définitive des travaux, le chef de service du Marché dresse un décompte général et définitif du Marché qu’il fait signer contradictoirement par l’Entrepreneur et le Maître d’Ouvrage. Ce décompte comprend :</w:t>
      </w:r>
    </w:p>
    <w:p w14:paraId="19928257" w14:textId="77777777" w:rsidR="00E85CD5" w:rsidRPr="00E85CD5" w:rsidRDefault="00E85CD5" w:rsidP="004904DB">
      <w:pPr>
        <w:widowControl w:val="0"/>
        <w:numPr>
          <w:ilvl w:val="0"/>
          <w:numId w:val="64"/>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décompte final ;</w:t>
      </w:r>
    </w:p>
    <w:p w14:paraId="249F0D90" w14:textId="77777777" w:rsidR="00E85CD5" w:rsidRPr="00E85CD5" w:rsidRDefault="00E85CD5" w:rsidP="004904DB">
      <w:pPr>
        <w:widowControl w:val="0"/>
        <w:numPr>
          <w:ilvl w:val="0"/>
          <w:numId w:val="64"/>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solde ;</w:t>
      </w:r>
    </w:p>
    <w:p w14:paraId="04D80B82" w14:textId="77777777" w:rsidR="00E85CD5" w:rsidRPr="00E85CD5" w:rsidRDefault="00E85CD5" w:rsidP="004904DB">
      <w:pPr>
        <w:widowControl w:val="0"/>
        <w:numPr>
          <w:ilvl w:val="0"/>
          <w:numId w:val="64"/>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récapitulation des acomptes mensuels.</w:t>
      </w:r>
    </w:p>
    <w:p w14:paraId="6F3E248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signature du décompte général et définitif sans réserve par l’Entrepreneur lie définitivement les parties et met fin au Marché, sauf en ce qui concerne les intérêts moratoires.</w:t>
      </w:r>
    </w:p>
    <w:p w14:paraId="3E0D73D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Les pièces jointes à ce décompte sont en plus de celles énumérées dans l’article 18 :</w:t>
      </w:r>
    </w:p>
    <w:p w14:paraId="2521DC8B" w14:textId="77777777" w:rsidR="00E85CD5" w:rsidRPr="00E85CD5" w:rsidRDefault="00E85CD5" w:rsidP="004904DB">
      <w:pPr>
        <w:widowControl w:val="0"/>
        <w:numPr>
          <w:ilvl w:val="0"/>
          <w:numId w:val="97"/>
        </w:numPr>
        <w:suppressAutoHyphens/>
        <w:autoSpaceDN w:val="0"/>
        <w:spacing w:before="60" w:after="60" w:line="240" w:lineRule="auto"/>
        <w:jc w:val="both"/>
        <w:textAlignment w:val="baseline"/>
        <w:rPr>
          <w:rFonts w:ascii="Eras Medium ITC" w:eastAsia="Times New Roman" w:hAnsi="Eras Medium ITC" w:cs="Times New Roman"/>
          <w:bCs/>
          <w:kern w:val="0"/>
          <w:sz w:val="24"/>
          <w:szCs w:val="24"/>
          <w:lang w:val="fr-FR" w:eastAsia="fr-FR"/>
          <w14:ligatures w14:val="none"/>
        </w:rPr>
      </w:pPr>
      <w:r w:rsidRPr="00E85CD5">
        <w:rPr>
          <w:rFonts w:ascii="Eras Medium ITC" w:eastAsia="Times New Roman" w:hAnsi="Eras Medium ITC" w:cs="Times New Roman"/>
          <w:bCs/>
          <w:kern w:val="0"/>
          <w:sz w:val="24"/>
          <w:szCs w:val="24"/>
          <w:lang w:val="fr-FR" w:eastAsia="fr-FR"/>
          <w14:ligatures w14:val="none"/>
        </w:rPr>
        <w:t>Copie du procès-verbal de réception technique y compris les procès-verbaux de levé des réserves s’il y a lieu ;</w:t>
      </w:r>
    </w:p>
    <w:p w14:paraId="1F168761" w14:textId="77777777" w:rsidR="00E85CD5" w:rsidRPr="00E85CD5" w:rsidRDefault="00E85CD5" w:rsidP="004904DB">
      <w:pPr>
        <w:widowControl w:val="0"/>
        <w:numPr>
          <w:ilvl w:val="0"/>
          <w:numId w:val="97"/>
        </w:numPr>
        <w:suppressAutoHyphens/>
        <w:autoSpaceDN w:val="0"/>
        <w:spacing w:before="60" w:after="60" w:line="240" w:lineRule="auto"/>
        <w:jc w:val="both"/>
        <w:textAlignment w:val="baseline"/>
        <w:rPr>
          <w:rFonts w:ascii="Eras Medium ITC" w:eastAsia="Times New Roman" w:hAnsi="Eras Medium ITC" w:cs="Times New Roman"/>
          <w:bCs/>
          <w:kern w:val="0"/>
          <w:sz w:val="24"/>
          <w:szCs w:val="24"/>
          <w:lang w:val="fr-FR" w:eastAsia="fr-FR"/>
          <w14:ligatures w14:val="none"/>
        </w:rPr>
      </w:pPr>
      <w:r w:rsidRPr="00E85CD5">
        <w:rPr>
          <w:rFonts w:ascii="Eras Medium ITC" w:eastAsia="Times New Roman" w:hAnsi="Eras Medium ITC" w:cs="Times New Roman"/>
          <w:bCs/>
          <w:kern w:val="0"/>
          <w:sz w:val="24"/>
          <w:szCs w:val="24"/>
          <w:lang w:val="fr-FR" w:eastAsia="fr-FR"/>
          <w14:ligatures w14:val="none"/>
        </w:rPr>
        <w:t>Copie du procès-verbal de réception provisoire.</w:t>
      </w:r>
    </w:p>
    <w:p w14:paraId="3E5467A2"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08" w:name="_Toc126665062"/>
      <w:bookmarkStart w:id="109" w:name="_Toc132893187"/>
      <w:bookmarkStart w:id="110" w:name="_Toc147332181"/>
      <w:r w:rsidRPr="00E85CD5">
        <w:rPr>
          <w:rFonts w:ascii="Eras Medium ITC" w:eastAsia="Times New Roman" w:hAnsi="Eras Medium ITC" w:cs="Arial"/>
          <w:b/>
          <w:bCs/>
          <w:kern w:val="0"/>
          <w:sz w:val="24"/>
          <w:szCs w:val="24"/>
          <w:lang w:val="fr-FR" w:eastAsia="fr-FR"/>
          <w14:ligatures w14:val="none"/>
        </w:rPr>
        <w:t>Article 20 : Régime fiscal et douanier</w:t>
      </w:r>
      <w:bookmarkEnd w:id="108"/>
      <w:bookmarkEnd w:id="109"/>
      <w:bookmarkEnd w:id="110"/>
    </w:p>
    <w:p w14:paraId="4718920F" w14:textId="77777777" w:rsidR="00E85CD5" w:rsidRPr="00E85CD5" w:rsidRDefault="00E85CD5" w:rsidP="00E85CD5">
      <w:pPr>
        <w:spacing w:before="120" w:after="200" w:line="276" w:lineRule="auto"/>
        <w:jc w:val="both"/>
        <w:rPr>
          <w:rFonts w:ascii="Eras Medium ITC" w:eastAsia="Times New Roman" w:hAnsi="Eras Medium ITC" w:cs="Albertus Medium"/>
          <w:spacing w:val="2"/>
          <w:kern w:val="0"/>
          <w:position w:val="2"/>
          <w:sz w:val="24"/>
          <w:szCs w:val="28"/>
          <w:lang w:val="fr-FR" w:eastAsia="fr-FR"/>
          <w14:ligatures w14:val="none"/>
        </w:rPr>
      </w:pPr>
      <w:r w:rsidRPr="00E85CD5">
        <w:rPr>
          <w:rFonts w:ascii="Eras Medium ITC" w:eastAsia="Times New Roman" w:hAnsi="Eras Medium ITC" w:cs="Albertus Medium"/>
          <w:spacing w:val="2"/>
          <w:kern w:val="0"/>
          <w:position w:val="2"/>
          <w:sz w:val="24"/>
          <w:szCs w:val="28"/>
          <w:lang w:val="fr-FR" w:eastAsia="fr-FR"/>
          <w14:ligatures w14:val="none"/>
        </w:rPr>
        <w:t>Le présent Marché est soumis à tous les droits et taxes en vigueur au Cameroun.</w:t>
      </w:r>
    </w:p>
    <w:p w14:paraId="14A82BFC" w14:textId="77777777" w:rsidR="00E85CD5" w:rsidRPr="00E85CD5" w:rsidRDefault="00E85CD5" w:rsidP="00E85CD5">
      <w:pPr>
        <w:spacing w:after="0" w:line="240" w:lineRule="auto"/>
        <w:rPr>
          <w:rFonts w:ascii="Eras Medium ITC" w:eastAsia="Times New Roman" w:hAnsi="Eras Medium ITC" w:cs="Arial"/>
          <w:b/>
          <w:bCs/>
          <w:kern w:val="0"/>
          <w:sz w:val="24"/>
          <w:szCs w:val="24"/>
          <w:lang w:val="fr-FR" w:eastAsia="fr-FR"/>
          <w14:ligatures w14:val="none"/>
        </w:rPr>
      </w:pPr>
      <w:bookmarkStart w:id="111" w:name="_Toc126665063"/>
      <w:bookmarkStart w:id="112" w:name="_Toc132893188"/>
      <w:bookmarkStart w:id="113" w:name="_Toc147332182"/>
      <w:r w:rsidRPr="00E85CD5">
        <w:rPr>
          <w:rFonts w:ascii="Eras Medium ITC" w:eastAsia="Times New Roman" w:hAnsi="Eras Medium ITC" w:cs="Times New Roman"/>
          <w:kern w:val="0"/>
          <w:sz w:val="24"/>
          <w:szCs w:val="24"/>
          <w:lang w:val="fr-FR" w:eastAsia="fr-FR"/>
          <w14:ligatures w14:val="none"/>
        </w:rPr>
        <w:br w:type="page"/>
      </w:r>
    </w:p>
    <w:p w14:paraId="12AC108E"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r w:rsidRPr="00E85CD5">
        <w:rPr>
          <w:rFonts w:ascii="Eras Medium ITC" w:eastAsia="Times New Roman" w:hAnsi="Eras Medium ITC" w:cs="Arial"/>
          <w:b/>
          <w:bCs/>
          <w:kern w:val="0"/>
          <w:sz w:val="24"/>
          <w:szCs w:val="24"/>
          <w:lang w:val="fr-FR" w:eastAsia="fr-FR"/>
          <w14:ligatures w14:val="none"/>
        </w:rPr>
        <w:lastRenderedPageBreak/>
        <w:t>Article 21 : Timbre et enregistrement</w:t>
      </w:r>
      <w:bookmarkEnd w:id="111"/>
      <w:bookmarkEnd w:id="112"/>
      <w:bookmarkEnd w:id="113"/>
    </w:p>
    <w:p w14:paraId="6E03DF4A" w14:textId="77777777" w:rsidR="00E85CD5" w:rsidRPr="00E85CD5" w:rsidRDefault="00E85CD5" w:rsidP="00E85CD5">
      <w:pPr>
        <w:spacing w:before="120" w:after="200" w:line="276" w:lineRule="auto"/>
        <w:jc w:val="both"/>
        <w:rPr>
          <w:rFonts w:ascii="Eras Medium ITC" w:eastAsia="Times New Roman" w:hAnsi="Eras Medium ITC" w:cs="Albertus Medium"/>
          <w:spacing w:val="2"/>
          <w:kern w:val="0"/>
          <w:position w:val="2"/>
          <w:sz w:val="24"/>
          <w:szCs w:val="24"/>
          <w:lang w:val="fr-FR" w:eastAsia="fr-FR"/>
          <w14:ligatures w14:val="none"/>
        </w:rPr>
      </w:pPr>
      <w:r w:rsidRPr="00E85CD5">
        <w:rPr>
          <w:rFonts w:ascii="Eras Medium ITC" w:eastAsia="Times New Roman" w:hAnsi="Eras Medium ITC" w:cs="Albertus Medium"/>
          <w:spacing w:val="2"/>
          <w:kern w:val="0"/>
          <w:position w:val="2"/>
          <w:sz w:val="24"/>
          <w:szCs w:val="24"/>
          <w:lang w:val="fr-FR" w:eastAsia="fr-FR"/>
          <w14:ligatures w14:val="none"/>
        </w:rPr>
        <w:t>Sept (07) exemplaires originaux du Marché seront timbrés et enregistrés par les soins et aux frais de l’Entrepreneur, conformément à la réglementation en vigueur.</w:t>
      </w:r>
      <w:bookmarkEnd w:id="66"/>
    </w:p>
    <w:p w14:paraId="259A1391"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14" w:name="_Toc8373011"/>
      <w:bookmarkStart w:id="115" w:name="_Toc126665065"/>
      <w:bookmarkStart w:id="116" w:name="_Toc147332183"/>
      <w:bookmarkStart w:id="117" w:name="_Toc4501505"/>
      <w:r w:rsidRPr="00E85CD5">
        <w:rPr>
          <w:rFonts w:ascii="Eras Medium ITC" w:eastAsia="Times New Roman" w:hAnsi="Eras Medium ITC" w:cs="Arial"/>
          <w:b/>
          <w:bCs/>
          <w:kern w:val="0"/>
          <w:sz w:val="24"/>
          <w:szCs w:val="24"/>
          <w:lang w:val="fr-FR" w:eastAsia="fr-FR"/>
          <w14:ligatures w14:val="none"/>
        </w:rPr>
        <w:t>Article 22 : Délai d’exécution</w:t>
      </w:r>
      <w:bookmarkEnd w:id="114"/>
      <w:r w:rsidRPr="00E85CD5">
        <w:rPr>
          <w:rFonts w:ascii="Eras Medium ITC" w:eastAsia="Times New Roman" w:hAnsi="Eras Medium ITC" w:cs="Arial"/>
          <w:b/>
          <w:bCs/>
          <w:kern w:val="0"/>
          <w:sz w:val="24"/>
          <w:szCs w:val="24"/>
          <w:lang w:val="fr-FR" w:eastAsia="fr-FR"/>
          <w14:ligatures w14:val="none"/>
        </w:rPr>
        <w:t xml:space="preserve"> et lieu d’exécution</w:t>
      </w:r>
      <w:bookmarkEnd w:id="115"/>
      <w:bookmarkEnd w:id="116"/>
    </w:p>
    <w:p w14:paraId="22ED7AEB"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L’ensemble des travaux faisant l’objet du présent Marché devra être terminé dans un délai de </w:t>
      </w:r>
      <w:r w:rsidRPr="00E85CD5">
        <w:rPr>
          <w:rFonts w:ascii="Eras Medium ITC" w:eastAsia="Times New Roman" w:hAnsi="Eras Medium ITC" w:cs="Cambria Math"/>
          <w:b/>
          <w:bCs/>
          <w:color w:val="000000"/>
          <w:kern w:val="0"/>
          <w:sz w:val="24"/>
          <w:szCs w:val="24"/>
          <w:lang w:val="fr-FR" w:eastAsia="fr-FR"/>
          <w14:ligatures w14:val="none"/>
        </w:rPr>
        <w:t>huit (08) mois</w:t>
      </w:r>
      <w:r w:rsidRPr="00E85CD5">
        <w:rPr>
          <w:rFonts w:ascii="Eras Medium ITC" w:eastAsia="Times New Roman" w:hAnsi="Eras Medium ITC" w:cs="Times New Roman"/>
          <w:kern w:val="0"/>
          <w:sz w:val="24"/>
          <w:szCs w:val="24"/>
          <w:lang w:val="fr-FR" w:eastAsia="fr-FR"/>
          <w14:ligatures w14:val="none"/>
        </w:rPr>
        <w:t>, à compter de la date de notification de l’Ordre de Service de démarrer les travaux, sous réserve de signature de l’autorisation administrative de travail et de l’établissement du plan de prévention au préalable.</w:t>
      </w:r>
    </w:p>
    <w:p w14:paraId="0B9149AA"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Times New Roman"/>
          <w:kern w:val="0"/>
          <w:sz w:val="24"/>
          <w:szCs w:val="24"/>
          <w:lang w:val="fr-FR" w:eastAsia="fr-FR"/>
          <w14:ligatures w14:val="none"/>
        </w:rPr>
      </w:pPr>
      <w:bookmarkStart w:id="118" w:name="_Hlk93935117"/>
      <w:r w:rsidRPr="00E85CD5">
        <w:rPr>
          <w:rFonts w:ascii="Eras Medium ITC" w:eastAsia="Times New Roman" w:hAnsi="Eras Medium ITC" w:cs="Times New Roman"/>
          <w:kern w:val="0"/>
          <w:sz w:val="24"/>
          <w:szCs w:val="24"/>
          <w:lang w:val="fr-FR" w:eastAsia="fr-FR"/>
          <w14:ligatures w14:val="none"/>
        </w:rPr>
        <w:t>L’ensemble des travaux faisant l’objet du présent Marché sera exécuté au dépôt SCDP de NSAM YAOUNDE.</w:t>
      </w:r>
    </w:p>
    <w:p w14:paraId="5FC3AC63"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19" w:name="_Toc13726946"/>
      <w:bookmarkStart w:id="120" w:name="_Toc91168559"/>
      <w:bookmarkStart w:id="121" w:name="_Toc126665066"/>
      <w:bookmarkStart w:id="122" w:name="_Toc147332184"/>
      <w:bookmarkStart w:id="123" w:name="_Toc8373013"/>
      <w:bookmarkEnd w:id="118"/>
      <w:r w:rsidRPr="00E85CD5">
        <w:rPr>
          <w:rFonts w:ascii="Eras Medium ITC" w:eastAsia="Times New Roman" w:hAnsi="Eras Medium ITC" w:cs="Arial"/>
          <w:b/>
          <w:bCs/>
          <w:kern w:val="0"/>
          <w:sz w:val="24"/>
          <w:szCs w:val="24"/>
          <w:lang w:val="fr-FR" w:eastAsia="fr-FR"/>
          <w14:ligatures w14:val="none"/>
        </w:rPr>
        <w:t>Article 23 : Obligations et responsabilités des Parties</w:t>
      </w:r>
      <w:bookmarkEnd w:id="119"/>
      <w:bookmarkEnd w:id="120"/>
      <w:bookmarkEnd w:id="121"/>
      <w:bookmarkEnd w:id="122"/>
    </w:p>
    <w:p w14:paraId="70B9438E" w14:textId="77777777" w:rsidR="00E85CD5" w:rsidRPr="00E85CD5" w:rsidRDefault="00E85CD5" w:rsidP="00E85CD5">
      <w:pPr>
        <w:spacing w:before="120" w:after="200" w:line="276" w:lineRule="auto"/>
        <w:jc w:val="both"/>
        <w:rPr>
          <w:rFonts w:ascii="Eras Medium ITC" w:eastAsia="Times New Roman" w:hAnsi="Eras Medium ITC" w:cs="Arial"/>
          <w:b/>
          <w:bCs/>
          <w:kern w:val="0"/>
          <w:sz w:val="24"/>
          <w:szCs w:val="24"/>
          <w:lang w:val="fr-FR" w:eastAsia="fr-FR"/>
          <w14:ligatures w14:val="none"/>
        </w:rPr>
      </w:pPr>
      <w:r w:rsidRPr="00E85CD5">
        <w:rPr>
          <w:rFonts w:ascii="Eras Medium ITC" w:eastAsia="Times New Roman" w:hAnsi="Eras Medium ITC" w:cs="Arial"/>
          <w:b/>
          <w:bCs/>
          <w:kern w:val="0"/>
          <w:sz w:val="24"/>
          <w:szCs w:val="24"/>
          <w:lang w:val="fr-FR" w:eastAsia="fr-FR"/>
          <w14:ligatures w14:val="none"/>
        </w:rPr>
        <w:t>23.1. A la charge de l’Entrepreneur</w:t>
      </w:r>
    </w:p>
    <w:p w14:paraId="0E61868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L’Entrepreneur est garant vis-à-vis de la SCDP des documents d’exécution, de préparation, de l’organisation et de la conduite du chantier, de la qualité des moyens matériels employés par lui, de leur parfaite adaptation aux besoins du chantier et de la bonne exécution des prestations.</w:t>
      </w:r>
    </w:p>
    <w:p w14:paraId="4E72270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Aussi, L’Entrepreneur reste responsable de la totalité du chantier, y compris des interventions des sous-traitants agréés. Il lui appartient en outre de s’assurer des conditions d’intervention des fournisseurs, des sous-traitants dont le concours lui est nécessaire ; l’Entrepreneur est garant de leur intervention en temps utile et de la bonne exécution des ordres donnés par l’Ingénieur du Marché.</w:t>
      </w:r>
    </w:p>
    <w:p w14:paraId="0C5036C6" w14:textId="77777777" w:rsidR="00E85CD5" w:rsidRPr="00E85CD5" w:rsidRDefault="00E85CD5" w:rsidP="00E85CD5">
      <w:pPr>
        <w:spacing w:before="120" w:after="200" w:line="276" w:lineRule="auto"/>
        <w:jc w:val="both"/>
        <w:rPr>
          <w:rFonts w:ascii="Eras Medium ITC" w:eastAsia="Times New Roman" w:hAnsi="Eras Medium ITC" w:cs="Albertus Medium"/>
          <w:spacing w:val="2"/>
          <w:kern w:val="0"/>
          <w:position w:val="2"/>
          <w:sz w:val="24"/>
          <w:szCs w:val="28"/>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L’Entrepreneur devra tenir constamment à jour un planning d’avancement des travaux, et en communiquer trois (03) exemplaires à l’Ingénieur du Marché chaque début de mois</w:t>
      </w:r>
      <w:r w:rsidRPr="00E85CD5">
        <w:rPr>
          <w:rFonts w:ascii="Eras Medium ITC" w:eastAsia="Times New Roman" w:hAnsi="Eras Medium ITC" w:cs="Albertus Medium"/>
          <w:spacing w:val="2"/>
          <w:kern w:val="0"/>
          <w:position w:val="2"/>
          <w:sz w:val="24"/>
          <w:szCs w:val="28"/>
          <w:lang w:val="fr-FR" w:eastAsia="fr-FR"/>
          <w14:ligatures w14:val="none"/>
        </w:rPr>
        <w:t>. En outre, l’Entrepreneur a pour obligation d’assurer :</w:t>
      </w:r>
    </w:p>
    <w:p w14:paraId="7C520DBD" w14:textId="77777777" w:rsidR="00E85CD5" w:rsidRPr="00E85CD5" w:rsidRDefault="00E85CD5" w:rsidP="004904DB">
      <w:pPr>
        <w:widowControl w:val="0"/>
        <w:numPr>
          <w:ilvl w:val="0"/>
          <w:numId w:val="105"/>
        </w:numPr>
        <w:suppressAutoHyphens/>
        <w:autoSpaceDN w:val="0"/>
        <w:spacing w:before="120" w:after="0" w:line="360" w:lineRule="auto"/>
        <w:jc w:val="both"/>
        <w:textAlignment w:val="baseline"/>
        <w:rPr>
          <w:rFonts w:ascii="Eras Medium ITC" w:eastAsia="Times New Roman" w:hAnsi="Eras Medium ITC" w:cs="Arial"/>
          <w:kern w:val="0"/>
          <w:sz w:val="24"/>
          <w:szCs w:val="24"/>
          <w:lang w:val="fr-FR" w:eastAsia="fr-FR"/>
          <w14:ligatures w14:val="none"/>
        </w:rPr>
      </w:pPr>
      <w:r w:rsidRPr="00E85CD5">
        <w:rPr>
          <w:rFonts w:ascii="Eras Medium ITC" w:eastAsia="Times New Roman" w:hAnsi="Eras Medium ITC" w:cs="Arial"/>
          <w:kern w:val="0"/>
          <w:sz w:val="24"/>
          <w:szCs w:val="24"/>
          <w:lang w:val="fr-FR" w:eastAsia="fr-FR"/>
          <w14:ligatures w14:val="none"/>
        </w:rPr>
        <w:t>L’exécution des travaux tels que définis au présent cahier des charges et suivant les règles de l’art en la matière ;</w:t>
      </w:r>
    </w:p>
    <w:p w14:paraId="72E5F442" w14:textId="77777777" w:rsidR="00E85CD5" w:rsidRPr="00E85CD5" w:rsidRDefault="00E85CD5" w:rsidP="004904DB">
      <w:pPr>
        <w:widowControl w:val="0"/>
        <w:numPr>
          <w:ilvl w:val="0"/>
          <w:numId w:val="105"/>
        </w:numPr>
        <w:suppressAutoHyphens/>
        <w:autoSpaceDN w:val="0"/>
        <w:spacing w:before="120" w:after="0" w:line="360" w:lineRule="auto"/>
        <w:jc w:val="both"/>
        <w:textAlignment w:val="baseline"/>
        <w:rPr>
          <w:rFonts w:ascii="Eras Medium ITC" w:eastAsia="Times New Roman" w:hAnsi="Eras Medium ITC" w:cs="Arial"/>
          <w:kern w:val="0"/>
          <w:sz w:val="24"/>
          <w:szCs w:val="24"/>
          <w:lang w:val="fr-FR" w:eastAsia="fr-FR"/>
          <w14:ligatures w14:val="none"/>
        </w:rPr>
      </w:pPr>
      <w:r w:rsidRPr="00E85CD5">
        <w:rPr>
          <w:rFonts w:ascii="Eras Medium ITC" w:eastAsia="Times New Roman" w:hAnsi="Eras Medium ITC" w:cs="Arial"/>
          <w:kern w:val="0"/>
          <w:sz w:val="24"/>
          <w:szCs w:val="24"/>
          <w:lang w:val="fr-FR" w:eastAsia="fr-FR"/>
          <w14:ligatures w14:val="none"/>
        </w:rPr>
        <w:t>La transmission de toute la documentation technique du matériel fourni ;</w:t>
      </w:r>
    </w:p>
    <w:p w14:paraId="7AD877B1" w14:textId="77777777" w:rsidR="00E85CD5" w:rsidRPr="00E85CD5" w:rsidRDefault="00E85CD5" w:rsidP="004904DB">
      <w:pPr>
        <w:widowControl w:val="0"/>
        <w:numPr>
          <w:ilvl w:val="0"/>
          <w:numId w:val="105"/>
        </w:numPr>
        <w:suppressAutoHyphens/>
        <w:autoSpaceDN w:val="0"/>
        <w:spacing w:before="120" w:after="0" w:line="360" w:lineRule="auto"/>
        <w:jc w:val="both"/>
        <w:textAlignment w:val="baseline"/>
        <w:rPr>
          <w:rFonts w:ascii="Eras Medium ITC" w:eastAsia="Times New Roman" w:hAnsi="Eras Medium ITC" w:cs="Arial"/>
          <w:kern w:val="0"/>
          <w:sz w:val="24"/>
          <w:szCs w:val="24"/>
          <w:lang w:val="fr-FR" w:eastAsia="fr-FR"/>
          <w14:ligatures w14:val="none"/>
        </w:rPr>
      </w:pPr>
      <w:r w:rsidRPr="00E85CD5">
        <w:rPr>
          <w:rFonts w:ascii="Eras Medium ITC" w:eastAsia="Times New Roman" w:hAnsi="Eras Medium ITC" w:cs="Arial"/>
          <w:kern w:val="0"/>
          <w:sz w:val="24"/>
          <w:szCs w:val="24"/>
          <w:lang w:val="fr-FR" w:eastAsia="fr-FR"/>
          <w14:ligatures w14:val="none"/>
        </w:rPr>
        <w:t>La mise à la disposition de l’outillage nécessaire à la réalisation des travaux ;</w:t>
      </w:r>
    </w:p>
    <w:p w14:paraId="5D74BAE8" w14:textId="77777777" w:rsidR="00E85CD5" w:rsidRPr="00E85CD5" w:rsidRDefault="00E85CD5" w:rsidP="004904DB">
      <w:pPr>
        <w:widowControl w:val="0"/>
        <w:numPr>
          <w:ilvl w:val="0"/>
          <w:numId w:val="105"/>
        </w:numPr>
        <w:suppressAutoHyphens/>
        <w:autoSpaceDN w:val="0"/>
        <w:spacing w:before="120" w:after="0" w:line="360" w:lineRule="auto"/>
        <w:jc w:val="both"/>
        <w:textAlignment w:val="baseline"/>
        <w:rPr>
          <w:rFonts w:ascii="Eras Medium ITC" w:eastAsia="Times New Roman" w:hAnsi="Eras Medium ITC" w:cs="Arial"/>
          <w:kern w:val="0"/>
          <w:sz w:val="24"/>
          <w:szCs w:val="24"/>
          <w:lang w:val="fr-FR" w:eastAsia="fr-FR"/>
          <w14:ligatures w14:val="none"/>
        </w:rPr>
      </w:pPr>
      <w:r w:rsidRPr="00E85CD5">
        <w:rPr>
          <w:rFonts w:ascii="Eras Medium ITC" w:eastAsia="Times New Roman" w:hAnsi="Eras Medium ITC" w:cs="Arial"/>
          <w:kern w:val="0"/>
          <w:sz w:val="24"/>
          <w:szCs w:val="24"/>
          <w:lang w:val="fr-FR" w:eastAsia="fr-FR"/>
          <w14:ligatures w14:val="none"/>
        </w:rPr>
        <w:t>La mise à la disposition du personnel prescrit ;</w:t>
      </w:r>
    </w:p>
    <w:p w14:paraId="62334EFD" w14:textId="77777777" w:rsidR="00E85CD5" w:rsidRPr="00E85CD5" w:rsidRDefault="00E85CD5" w:rsidP="004904DB">
      <w:pPr>
        <w:widowControl w:val="0"/>
        <w:numPr>
          <w:ilvl w:val="0"/>
          <w:numId w:val="105"/>
        </w:numPr>
        <w:suppressAutoHyphens/>
        <w:autoSpaceDN w:val="0"/>
        <w:spacing w:before="120" w:after="0" w:line="360" w:lineRule="auto"/>
        <w:jc w:val="both"/>
        <w:textAlignment w:val="baseline"/>
        <w:rPr>
          <w:rFonts w:ascii="Eras Medium ITC" w:eastAsia="Times New Roman" w:hAnsi="Eras Medium ITC" w:cs="Arial"/>
          <w:kern w:val="0"/>
          <w:sz w:val="24"/>
          <w:szCs w:val="24"/>
          <w:lang w:val="fr-FR" w:eastAsia="fr-FR"/>
          <w14:ligatures w14:val="none"/>
        </w:rPr>
      </w:pPr>
      <w:r w:rsidRPr="00E85CD5">
        <w:rPr>
          <w:rFonts w:ascii="Eras Medium ITC" w:eastAsia="Times New Roman" w:hAnsi="Eras Medium ITC" w:cs="Arial"/>
          <w:kern w:val="0"/>
          <w:sz w:val="24"/>
          <w:szCs w:val="24"/>
          <w:lang w:val="fr-FR" w:eastAsia="fr-FR"/>
          <w14:ligatures w14:val="none"/>
        </w:rPr>
        <w:t>Les équipements de protection individuelle du personnel (tenues en coton, casque, gants et chaussures de sécurité) ;</w:t>
      </w:r>
    </w:p>
    <w:p w14:paraId="656A31A6" w14:textId="77777777" w:rsidR="00E85CD5" w:rsidRPr="00E85CD5" w:rsidRDefault="00E85CD5" w:rsidP="004904DB">
      <w:pPr>
        <w:widowControl w:val="0"/>
        <w:numPr>
          <w:ilvl w:val="0"/>
          <w:numId w:val="105"/>
        </w:numPr>
        <w:suppressAutoHyphens/>
        <w:autoSpaceDN w:val="0"/>
        <w:spacing w:before="120" w:after="0" w:line="360" w:lineRule="auto"/>
        <w:jc w:val="both"/>
        <w:textAlignment w:val="baseline"/>
        <w:rPr>
          <w:rFonts w:ascii="Eras Medium ITC" w:eastAsia="Times New Roman" w:hAnsi="Eras Medium ITC" w:cs="Arial"/>
          <w:kern w:val="0"/>
          <w:sz w:val="24"/>
          <w:szCs w:val="24"/>
          <w:lang w:val="fr-FR" w:eastAsia="fr-FR"/>
          <w14:ligatures w14:val="none"/>
        </w:rPr>
      </w:pPr>
      <w:r w:rsidRPr="00E85CD5">
        <w:rPr>
          <w:rFonts w:ascii="Eras Medium ITC" w:eastAsia="Times New Roman" w:hAnsi="Eras Medium ITC" w:cs="Arial"/>
          <w:kern w:val="0"/>
          <w:sz w:val="24"/>
          <w:szCs w:val="24"/>
          <w:lang w:val="fr-FR" w:eastAsia="fr-FR"/>
          <w14:ligatures w14:val="none"/>
        </w:rPr>
        <w:t>Le nettoyage et la propreté en fin de chantier, ainsi que la remise en état des lieux ;</w:t>
      </w:r>
    </w:p>
    <w:p w14:paraId="35FFA32B" w14:textId="77777777" w:rsidR="00E85CD5" w:rsidRPr="00E85CD5" w:rsidRDefault="00E85CD5" w:rsidP="004904DB">
      <w:pPr>
        <w:widowControl w:val="0"/>
        <w:numPr>
          <w:ilvl w:val="0"/>
          <w:numId w:val="105"/>
        </w:numPr>
        <w:suppressAutoHyphens/>
        <w:autoSpaceDN w:val="0"/>
        <w:spacing w:before="120" w:after="0" w:line="360" w:lineRule="auto"/>
        <w:jc w:val="both"/>
        <w:textAlignment w:val="baseline"/>
        <w:rPr>
          <w:rFonts w:ascii="Eras Medium ITC" w:eastAsia="Times New Roman" w:hAnsi="Eras Medium ITC" w:cs="Arial"/>
          <w:kern w:val="0"/>
          <w:sz w:val="24"/>
          <w:szCs w:val="24"/>
          <w:lang w:val="fr-FR" w:eastAsia="fr-FR"/>
          <w14:ligatures w14:val="none"/>
        </w:rPr>
      </w:pPr>
      <w:r w:rsidRPr="00E85CD5">
        <w:rPr>
          <w:rFonts w:ascii="Eras Medium ITC" w:eastAsia="Times New Roman" w:hAnsi="Eras Medium ITC" w:cs="Arial"/>
          <w:kern w:val="0"/>
          <w:sz w:val="24"/>
          <w:szCs w:val="24"/>
          <w:lang w:val="fr-FR" w:eastAsia="fr-FR"/>
          <w14:ligatures w14:val="none"/>
        </w:rPr>
        <w:t>La réunion de démarrage des travaux ;</w:t>
      </w:r>
    </w:p>
    <w:p w14:paraId="2B2377BF" w14:textId="77777777" w:rsidR="00E85CD5" w:rsidRPr="00E85CD5" w:rsidRDefault="00E85CD5" w:rsidP="004904DB">
      <w:pPr>
        <w:widowControl w:val="0"/>
        <w:numPr>
          <w:ilvl w:val="0"/>
          <w:numId w:val="105"/>
        </w:numPr>
        <w:suppressAutoHyphens/>
        <w:autoSpaceDN w:val="0"/>
        <w:spacing w:before="120" w:after="0" w:line="360" w:lineRule="auto"/>
        <w:jc w:val="both"/>
        <w:textAlignment w:val="baseline"/>
        <w:rPr>
          <w:rFonts w:ascii="Eras Medium ITC" w:eastAsia="Times New Roman" w:hAnsi="Eras Medium ITC" w:cs="Arial"/>
          <w:kern w:val="0"/>
          <w:sz w:val="24"/>
          <w:szCs w:val="24"/>
          <w:lang w:val="fr-FR" w:eastAsia="fr-FR"/>
          <w14:ligatures w14:val="none"/>
        </w:rPr>
      </w:pPr>
      <w:r w:rsidRPr="00E85CD5">
        <w:rPr>
          <w:rFonts w:ascii="Eras Medium ITC" w:eastAsia="Times New Roman" w:hAnsi="Eras Medium ITC" w:cs="Arial"/>
          <w:kern w:val="0"/>
          <w:sz w:val="24"/>
          <w:szCs w:val="24"/>
          <w:lang w:val="fr-FR" w:eastAsia="fr-FR"/>
          <w14:ligatures w14:val="none"/>
        </w:rPr>
        <w:t>Le strict respect des règles et consignes de sécurité de la SCDP.</w:t>
      </w:r>
    </w:p>
    <w:p w14:paraId="0AB5AD09" w14:textId="77777777" w:rsidR="00E85CD5" w:rsidRPr="00E85CD5" w:rsidRDefault="00E85CD5" w:rsidP="00E85CD5">
      <w:pPr>
        <w:spacing w:before="120" w:after="200" w:line="276" w:lineRule="auto"/>
        <w:jc w:val="both"/>
        <w:rPr>
          <w:rFonts w:ascii="Eras Medium ITC" w:eastAsia="Times New Roman" w:hAnsi="Eras Medium ITC" w:cs="Arial"/>
          <w:b/>
          <w:bCs/>
          <w:kern w:val="0"/>
          <w:sz w:val="24"/>
          <w:szCs w:val="24"/>
          <w:lang w:val="fr-FR" w:eastAsia="fr-FR"/>
          <w14:ligatures w14:val="none"/>
        </w:rPr>
      </w:pPr>
      <w:r w:rsidRPr="00E85CD5">
        <w:rPr>
          <w:rFonts w:ascii="Eras Medium ITC" w:eastAsia="Times New Roman" w:hAnsi="Eras Medium ITC" w:cs="Arial"/>
          <w:b/>
          <w:bCs/>
          <w:kern w:val="0"/>
          <w:sz w:val="24"/>
          <w:szCs w:val="24"/>
          <w:lang w:val="fr-FR" w:eastAsia="fr-FR"/>
          <w14:ligatures w14:val="none"/>
        </w:rPr>
        <w:t>23.2. A la charge du Maître d’Ouvrage</w:t>
      </w:r>
    </w:p>
    <w:p w14:paraId="76BBF328" w14:textId="77777777" w:rsidR="00E85CD5" w:rsidRPr="00E85CD5" w:rsidRDefault="00E85CD5" w:rsidP="00E85CD5">
      <w:pPr>
        <w:spacing w:before="120" w:after="200" w:line="276" w:lineRule="auto"/>
        <w:jc w:val="both"/>
        <w:rPr>
          <w:rFonts w:ascii="Eras Medium ITC" w:eastAsia="Times New Roman" w:hAnsi="Eras Medium ITC" w:cs="Arial"/>
          <w:kern w:val="0"/>
          <w:sz w:val="24"/>
          <w:szCs w:val="24"/>
          <w:lang w:val="fr-FR" w:eastAsia="fr-FR"/>
          <w14:ligatures w14:val="none"/>
        </w:rPr>
      </w:pPr>
      <w:r w:rsidRPr="00E85CD5">
        <w:rPr>
          <w:rFonts w:ascii="Eras Medium ITC" w:eastAsia="Times New Roman" w:hAnsi="Eras Medium ITC" w:cs="Arial"/>
          <w:kern w:val="0"/>
          <w:sz w:val="24"/>
          <w:szCs w:val="24"/>
          <w:lang w:val="fr-FR" w:eastAsia="fr-FR"/>
          <w14:ligatures w14:val="none"/>
        </w:rPr>
        <w:t>Le Maître d’Ouvrage s’engage à effectuer les opérations suivantes :</w:t>
      </w:r>
    </w:p>
    <w:p w14:paraId="236C2AE9" w14:textId="77777777" w:rsidR="00E85CD5" w:rsidRPr="00E85CD5" w:rsidRDefault="00E85CD5" w:rsidP="004904DB">
      <w:pPr>
        <w:widowControl w:val="0"/>
        <w:numPr>
          <w:ilvl w:val="0"/>
          <w:numId w:val="104"/>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lastRenderedPageBreak/>
        <w:t>La fourniture des documents administratifs (autorisation administrative et les différents permis) ;</w:t>
      </w:r>
    </w:p>
    <w:p w14:paraId="07B6FD59" w14:textId="77777777" w:rsidR="00E85CD5" w:rsidRPr="00E85CD5" w:rsidRDefault="00E85CD5" w:rsidP="004904DB">
      <w:pPr>
        <w:widowControl w:val="0"/>
        <w:numPr>
          <w:ilvl w:val="0"/>
          <w:numId w:val="104"/>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mise à disposition des agents de sécurité ;</w:t>
      </w:r>
    </w:p>
    <w:p w14:paraId="1221E480" w14:textId="77777777" w:rsidR="00E85CD5" w:rsidRPr="00E85CD5" w:rsidRDefault="00E85CD5" w:rsidP="004904DB">
      <w:pPr>
        <w:widowControl w:val="0"/>
        <w:numPr>
          <w:ilvl w:val="0"/>
          <w:numId w:val="104"/>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paiement des décomptes dûment approuvés ;</w:t>
      </w:r>
    </w:p>
    <w:p w14:paraId="3947B993" w14:textId="77777777" w:rsidR="00E85CD5" w:rsidRPr="00E85CD5" w:rsidRDefault="00E85CD5" w:rsidP="004904DB">
      <w:pPr>
        <w:widowControl w:val="0"/>
        <w:numPr>
          <w:ilvl w:val="0"/>
          <w:numId w:val="104"/>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réception des travaux exécutés ;</w:t>
      </w:r>
    </w:p>
    <w:p w14:paraId="0FA7034A" w14:textId="77777777" w:rsidR="00E85CD5" w:rsidRPr="00E85CD5" w:rsidRDefault="00E85CD5" w:rsidP="004904DB">
      <w:pPr>
        <w:widowControl w:val="0"/>
        <w:numPr>
          <w:ilvl w:val="0"/>
          <w:numId w:val="104"/>
        </w:numPr>
        <w:suppressAutoHyphens/>
        <w:autoSpaceDN w:val="0"/>
        <w:spacing w:before="120" w:after="0" w:line="240" w:lineRule="auto"/>
        <w:jc w:val="both"/>
        <w:textAlignment w:val="baseline"/>
        <w:rPr>
          <w:rFonts w:ascii="Eras Medium ITC" w:eastAsia="Times New Roman" w:hAnsi="Eras Medium ITC" w:cs="Arial"/>
          <w:kern w:val="0"/>
          <w:sz w:val="24"/>
          <w:szCs w:val="24"/>
          <w:lang w:val="fr-FR" w:eastAsia="fr-FR"/>
          <w14:ligatures w14:val="none"/>
        </w:rPr>
      </w:pPr>
      <w:r w:rsidRPr="00E85CD5">
        <w:rPr>
          <w:rFonts w:ascii="Eras Medium ITC" w:eastAsia="Times New Roman" w:hAnsi="Eras Medium ITC" w:cs="Arial"/>
          <w:kern w:val="0"/>
          <w:sz w:val="24"/>
          <w:szCs w:val="24"/>
          <w:lang w:val="fr-FR" w:eastAsia="fr-FR"/>
          <w14:ligatures w14:val="none"/>
        </w:rPr>
        <w:t>La mise à disposition des installations ;</w:t>
      </w:r>
    </w:p>
    <w:p w14:paraId="1535DAEB" w14:textId="77777777" w:rsidR="00E85CD5" w:rsidRPr="00E85CD5" w:rsidRDefault="00E85CD5" w:rsidP="004904DB">
      <w:pPr>
        <w:widowControl w:val="0"/>
        <w:numPr>
          <w:ilvl w:val="0"/>
          <w:numId w:val="104"/>
        </w:numPr>
        <w:suppressAutoHyphens/>
        <w:autoSpaceDN w:val="0"/>
        <w:spacing w:before="120" w:after="0" w:line="240" w:lineRule="auto"/>
        <w:jc w:val="both"/>
        <w:textAlignment w:val="baseline"/>
        <w:rPr>
          <w:rFonts w:ascii="Eras Medium ITC" w:eastAsia="Times New Roman" w:hAnsi="Eras Medium ITC" w:cs="Arial"/>
          <w:kern w:val="0"/>
          <w:sz w:val="24"/>
          <w:szCs w:val="24"/>
          <w:lang w:val="fr-FR" w:eastAsia="fr-FR"/>
          <w14:ligatures w14:val="none"/>
        </w:rPr>
      </w:pPr>
      <w:r w:rsidRPr="00E85CD5">
        <w:rPr>
          <w:rFonts w:ascii="Eras Medium ITC" w:eastAsia="Times New Roman" w:hAnsi="Eras Medium ITC" w:cs="Arial"/>
          <w:kern w:val="0"/>
          <w:sz w:val="24"/>
          <w:szCs w:val="24"/>
          <w:lang w:val="fr-FR" w:eastAsia="fr-FR"/>
          <w14:ligatures w14:val="none"/>
        </w:rPr>
        <w:t>La fourniture de l’énergie hydraulique et électrique sur site pendant la durée des prestations.</w:t>
      </w:r>
    </w:p>
    <w:p w14:paraId="4E1C2337" w14:textId="77777777" w:rsidR="00E85CD5" w:rsidRPr="00E85CD5" w:rsidRDefault="00E85CD5" w:rsidP="00E85CD5">
      <w:pPr>
        <w:spacing w:after="0" w:line="240" w:lineRule="auto"/>
        <w:rPr>
          <w:rFonts w:ascii="Eras Medium ITC" w:eastAsia="Times New Roman" w:hAnsi="Eras Medium ITC" w:cs="Arial"/>
          <w:kern w:val="0"/>
          <w:sz w:val="24"/>
          <w:szCs w:val="24"/>
          <w:lang w:val="fr-FR" w:eastAsia="fr-FR"/>
          <w14:ligatures w14:val="none"/>
        </w:rPr>
      </w:pPr>
    </w:p>
    <w:p w14:paraId="287FD783" w14:textId="77777777" w:rsidR="00E85CD5" w:rsidRPr="00E85CD5" w:rsidRDefault="00E85CD5" w:rsidP="00E85CD5">
      <w:pPr>
        <w:spacing w:after="0" w:line="240" w:lineRule="auto"/>
        <w:rPr>
          <w:rFonts w:ascii="Eras Medium ITC" w:eastAsia="Times New Roman" w:hAnsi="Eras Medium ITC" w:cs="Arial"/>
          <w:kern w:val="0"/>
          <w:sz w:val="24"/>
          <w:szCs w:val="24"/>
          <w:lang w:val="fr-FR" w:eastAsia="fr-FR"/>
          <w14:ligatures w14:val="none"/>
        </w:rPr>
      </w:pPr>
    </w:p>
    <w:p w14:paraId="4B7B90F5"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24" w:name="_Toc126665067"/>
      <w:bookmarkStart w:id="125" w:name="_Toc147332185"/>
      <w:r w:rsidRPr="00E85CD5">
        <w:rPr>
          <w:rFonts w:ascii="Eras Medium ITC" w:eastAsia="Times New Roman" w:hAnsi="Eras Medium ITC" w:cs="Arial"/>
          <w:b/>
          <w:bCs/>
          <w:kern w:val="0"/>
          <w:sz w:val="24"/>
          <w:szCs w:val="24"/>
          <w:lang w:val="fr-FR" w:eastAsia="fr-FR"/>
          <w14:ligatures w14:val="none"/>
        </w:rPr>
        <w:t>Article 24 : Mise à disposition des documents et du site</w:t>
      </w:r>
      <w:bookmarkEnd w:id="123"/>
      <w:bookmarkEnd w:id="124"/>
      <w:bookmarkEnd w:id="125"/>
    </w:p>
    <w:p w14:paraId="5E74F512"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L’exemplaire reproductible des plans et tous autres documents techniques figurant dans le Dossier d’Appel d’Offres seront remis au Maître d’œuvre (le cas échéant) et à l’Entrepreneur par l’Ingénieur du Marché et la mise à disposition du site sera assurée par le Maître d’Ouvrage à travers les différentes autorisations administratives.</w:t>
      </w:r>
    </w:p>
    <w:p w14:paraId="47EAAD39"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26" w:name="_Toc8373014"/>
      <w:bookmarkStart w:id="127" w:name="_Toc126665068"/>
      <w:bookmarkStart w:id="128" w:name="_Toc147332186"/>
      <w:r w:rsidRPr="00E85CD5">
        <w:rPr>
          <w:rFonts w:ascii="Eras Medium ITC" w:eastAsia="Times New Roman" w:hAnsi="Eras Medium ITC" w:cs="Arial"/>
          <w:b/>
          <w:bCs/>
          <w:kern w:val="0"/>
          <w:sz w:val="24"/>
          <w:szCs w:val="24"/>
          <w:lang w:val="fr-FR" w:eastAsia="fr-FR"/>
          <w14:ligatures w14:val="none"/>
        </w:rPr>
        <w:t>Article 25 : Assurances</w:t>
      </w:r>
      <w:bookmarkEnd w:id="126"/>
      <w:bookmarkEnd w:id="127"/>
      <w:bookmarkEnd w:id="128"/>
    </w:p>
    <w:p w14:paraId="11043CF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color w:val="0070C0"/>
          <w:kern w:val="0"/>
          <w:sz w:val="24"/>
          <w:szCs w:val="24"/>
          <w:lang w:val="fr-FR" w:eastAsia="fr-FR"/>
          <w14:ligatures w14:val="none"/>
        </w:rPr>
      </w:pPr>
      <w:bookmarkStart w:id="129" w:name="_Toc8373015"/>
      <w:r w:rsidRPr="00E85CD5">
        <w:rPr>
          <w:rFonts w:ascii="Eras Medium ITC" w:eastAsia="Times New Roman" w:hAnsi="Eras Medium ITC" w:cs="Times New Roman"/>
          <w:kern w:val="0"/>
          <w:sz w:val="24"/>
          <w:szCs w:val="24"/>
          <w:lang w:val="fr-FR" w:eastAsia="fr-FR"/>
          <w14:ligatures w14:val="none"/>
        </w:rPr>
        <w:t>Avant tout commencement d’exécution des travaux et sans pour autant diminuer ses obligations, l’Entrepreneur devra contracter une Assurance Tous Risques Chantier (TRC) auprès d’une Compagnie d’Assurance locale, agréée par le Ministère des Finances</w:t>
      </w:r>
      <w:r w:rsidRPr="00E85CD5">
        <w:rPr>
          <w:rFonts w:ascii="Eras Medium ITC" w:eastAsia="Times New Roman" w:hAnsi="Eras Medium ITC" w:cs="Times New Roman"/>
          <w:color w:val="0070C0"/>
          <w:kern w:val="0"/>
          <w:sz w:val="24"/>
          <w:szCs w:val="24"/>
          <w:lang w:val="fr-FR" w:eastAsia="fr-FR"/>
          <w14:ligatures w14:val="none"/>
        </w:rPr>
        <w:t>.</w:t>
      </w:r>
    </w:p>
    <w:p w14:paraId="6AA2F69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Cette Assurance aura pour but de couvrir notamment, les risques afférents :</w:t>
      </w:r>
    </w:p>
    <w:p w14:paraId="08D9ECAD" w14:textId="77777777" w:rsidR="00E85CD5" w:rsidRPr="00E85CD5" w:rsidRDefault="00E85CD5" w:rsidP="004904DB">
      <w:pPr>
        <w:widowControl w:val="0"/>
        <w:numPr>
          <w:ilvl w:val="0"/>
          <w:numId w:val="65"/>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Aux dommages matériels pouvant être causés par les manœuvres des ouvrages électriques dans les différents sites ;</w:t>
      </w:r>
    </w:p>
    <w:p w14:paraId="2B594DB7" w14:textId="77777777" w:rsidR="00E85CD5" w:rsidRPr="00E85CD5" w:rsidRDefault="00E85CD5" w:rsidP="004904DB">
      <w:pPr>
        <w:widowControl w:val="0"/>
        <w:numPr>
          <w:ilvl w:val="0"/>
          <w:numId w:val="65"/>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Aux désordres causés, le cas échéant, aux constructions et ouvrages voisins des travaux objet du présent Marché ;</w:t>
      </w:r>
    </w:p>
    <w:p w14:paraId="1C07270C" w14:textId="77777777" w:rsidR="00E85CD5" w:rsidRPr="00E85CD5" w:rsidRDefault="00E85CD5" w:rsidP="004904DB">
      <w:pPr>
        <w:widowControl w:val="0"/>
        <w:numPr>
          <w:ilvl w:val="0"/>
          <w:numId w:val="65"/>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Aux dommages corporels du personnel d’intervention.</w:t>
      </w:r>
    </w:p>
    <w:p w14:paraId="5971A85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L’Entrepreneur est tenu de fournir au Maître d’Ouvrage une copie des différentes Polices d’Assurance contractées pour les travaux objet du présent Marché, et ce dans les délais prescrits dans l’article 17 du présent CCAP.</w:t>
      </w:r>
    </w:p>
    <w:p w14:paraId="7854C9AE"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30" w:name="_Toc126665069"/>
      <w:bookmarkStart w:id="131" w:name="_Toc147332187"/>
      <w:r w:rsidRPr="00E85CD5">
        <w:rPr>
          <w:rFonts w:ascii="Eras Medium ITC" w:eastAsia="Times New Roman" w:hAnsi="Eras Medium ITC" w:cs="Arial"/>
          <w:b/>
          <w:bCs/>
          <w:kern w:val="0"/>
          <w:sz w:val="24"/>
          <w:szCs w:val="24"/>
          <w:lang w:val="fr-FR" w:eastAsia="fr-FR"/>
          <w14:ligatures w14:val="none"/>
        </w:rPr>
        <w:t>Article 26 : Consistance des travaux</w:t>
      </w:r>
      <w:bookmarkEnd w:id="129"/>
      <w:bookmarkEnd w:id="130"/>
      <w:bookmarkEnd w:id="131"/>
    </w:p>
    <w:p w14:paraId="67CA068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Les travaux à exécuter sont décrits dans le Cahier des Clauses Techniques Particulières (CCTP) ci-joint. </w:t>
      </w:r>
    </w:p>
    <w:p w14:paraId="4C686B17"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32" w:name="_Toc8373016"/>
      <w:bookmarkStart w:id="133" w:name="_Toc126665070"/>
      <w:bookmarkStart w:id="134" w:name="_Toc147332188"/>
      <w:r w:rsidRPr="00E85CD5">
        <w:rPr>
          <w:rFonts w:ascii="Eras Medium ITC" w:eastAsia="Times New Roman" w:hAnsi="Eras Medium ITC" w:cs="Arial"/>
          <w:b/>
          <w:bCs/>
          <w:kern w:val="0"/>
          <w:sz w:val="24"/>
          <w:szCs w:val="24"/>
          <w:lang w:val="fr-FR" w:eastAsia="fr-FR"/>
          <w14:ligatures w14:val="none"/>
        </w:rPr>
        <w:t>Article 27 : Pièces à fournir par l’Entrepreneur</w:t>
      </w:r>
      <w:bookmarkEnd w:id="132"/>
      <w:bookmarkEnd w:id="133"/>
      <w:bookmarkEnd w:id="134"/>
    </w:p>
    <w:p w14:paraId="5CE11E3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L’Entrepreneur s’engage à soumettre à l’agrément de la SCDP dans un délai de quinze (15) jours à compter de la notification de l’ordre de service de commencer les travaux, une liste du personnel (ouvriers qualifiés et cadres) qu’il emploiera sur le chantier. Cette liste indiquera outre les noms des agents, leur qualification et références. Elle sera accompagnée du curriculum vitae de ces agents.</w:t>
      </w:r>
    </w:p>
    <w:p w14:paraId="4351A53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Il soumettra en outre le dossier d’exécution des travaux, son calendrier d’approvisionnement, son projet de plan d’assurance qualité et son plan de gestion environnemental.</w:t>
      </w:r>
    </w:p>
    <w:p w14:paraId="2E3BD20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lastRenderedPageBreak/>
        <w:t>Deux exemplaires de ces pièces lui seront retournés dans un délai de huit (08) à quinze (15) jours à partir de leur réception avec :</w:t>
      </w:r>
    </w:p>
    <w:p w14:paraId="47F5F07F" w14:textId="77777777" w:rsidR="00E85CD5" w:rsidRPr="00E85CD5" w:rsidRDefault="00E85CD5" w:rsidP="004904DB">
      <w:pPr>
        <w:widowControl w:val="0"/>
        <w:numPr>
          <w:ilvl w:val="0"/>
          <w:numId w:val="66"/>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Soit la mention d’approbation « BON POUR EXECUTION »</w:t>
      </w:r>
    </w:p>
    <w:p w14:paraId="411825AF" w14:textId="77777777" w:rsidR="00E85CD5" w:rsidRPr="00E85CD5" w:rsidRDefault="00E85CD5" w:rsidP="004904DB">
      <w:pPr>
        <w:widowControl w:val="0"/>
        <w:numPr>
          <w:ilvl w:val="0"/>
          <w:numId w:val="66"/>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Soit la mention de leur rejet accompagnée de motifs du rejet.</w:t>
      </w:r>
    </w:p>
    <w:p w14:paraId="566A737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L’Entrepreneur disposera alors de huit (08) jours pour présenter un nouveau programme. L’Ingénieur du Marché disposera alors d’un délai de cinq (5) jours pour donner son approbation ou faire d’éventuelles remarques. Dans ce cas, la procédure est relancée sans que cela ne puisse modifier le délai contractuel.</w:t>
      </w:r>
    </w:p>
    <w:p w14:paraId="4CDD056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L'approbation donnée par l’Ingénieur du Marché n'atténuera en rien la responsabilité de l’Entrepreneur. Cependant les travaux exécutés avant l'approbation du programme ne seront ni constatés ni rémunérés. Le planning actualisé et approuvé deviendra le planning contractuel.</w:t>
      </w:r>
    </w:p>
    <w:p w14:paraId="56254AC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L’Entrepreneur tiendra constamment à jour, sur le chantier, un planning des travaux qui tiendra compte de l'avancement réel du chantier. Des modifications importantes ne pourront être apportées au programme contractuel qu'après avoir reçu l'accord du Chef service du Marché.</w:t>
      </w:r>
    </w:p>
    <w:p w14:paraId="6FB3D3D8"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35" w:name="_Toc8373017"/>
      <w:bookmarkStart w:id="136" w:name="_Toc126665071"/>
      <w:bookmarkStart w:id="137" w:name="_Toc147332189"/>
      <w:r w:rsidRPr="00E85CD5">
        <w:rPr>
          <w:rFonts w:ascii="Eras Medium ITC" w:eastAsia="Times New Roman" w:hAnsi="Eras Medium ITC" w:cs="Arial"/>
          <w:b/>
          <w:bCs/>
          <w:kern w:val="0"/>
          <w:sz w:val="24"/>
          <w:szCs w:val="24"/>
          <w:lang w:val="fr-FR" w:eastAsia="fr-FR"/>
          <w14:ligatures w14:val="none"/>
        </w:rPr>
        <w:t>Article 28 : Organisation et sécurité du chantier</w:t>
      </w:r>
      <w:bookmarkEnd w:id="135"/>
      <w:bookmarkEnd w:id="136"/>
      <w:bookmarkEnd w:id="137"/>
    </w:p>
    <w:p w14:paraId="60D2EDD8"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Avant le début des travaux, le chantier doit être balisé conformément au règlement en vigueur à la SCDP et l’Entrepreneur doit prendre toutes les mesures de sécurité nécessaires pour assurer la sécurité du chantier. </w:t>
      </w:r>
    </w:p>
    <w:p w14:paraId="16FB525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L’Entrepreneur a visité et examiné l’emplacement des travaux et des environs et a pris connaissance avant la remise de son Offre des caractéristiques, de l’emprise, de la nature des travaux à exécuter, de l’importance des matériaux à fournir, des voies et moyens d’accès au chantier, des installations nécessaires, et aussi :</w:t>
      </w:r>
    </w:p>
    <w:p w14:paraId="42935390" w14:textId="77777777" w:rsidR="00E85CD5" w:rsidRPr="00E85CD5" w:rsidRDefault="00E85CD5" w:rsidP="004904DB">
      <w:pPr>
        <w:widowControl w:val="0"/>
        <w:numPr>
          <w:ilvl w:val="0"/>
          <w:numId w:val="67"/>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Des conditions générales d’exécution des travaux, en particulier, des préparations nécessitées par ceux-ci ;</w:t>
      </w:r>
    </w:p>
    <w:p w14:paraId="28F9815F" w14:textId="77777777" w:rsidR="00E85CD5" w:rsidRPr="00E85CD5" w:rsidRDefault="00E85CD5" w:rsidP="004904DB">
      <w:pPr>
        <w:widowControl w:val="0"/>
        <w:numPr>
          <w:ilvl w:val="0"/>
          <w:numId w:val="67"/>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Des conditions physiques propres à l’emplacement des travaux ;</w:t>
      </w:r>
    </w:p>
    <w:p w14:paraId="06E4ECFC" w14:textId="77777777" w:rsidR="00E85CD5" w:rsidRPr="00E85CD5" w:rsidRDefault="00E85CD5" w:rsidP="004904DB">
      <w:pPr>
        <w:widowControl w:val="0"/>
        <w:numPr>
          <w:ilvl w:val="0"/>
          <w:numId w:val="67"/>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Des circonstances météorologiques et sismiques locales, normales et exceptionnelles et leurs conséquences ;</w:t>
      </w:r>
    </w:p>
    <w:p w14:paraId="1764405D" w14:textId="77777777" w:rsidR="00E85CD5" w:rsidRPr="00E85CD5" w:rsidRDefault="00E85CD5" w:rsidP="004904DB">
      <w:pPr>
        <w:widowControl w:val="0"/>
        <w:numPr>
          <w:ilvl w:val="0"/>
          <w:numId w:val="67"/>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De se conformer à toutes les prescriptions légales, réglementaires et techniques de sécurité en vigueur dans les dépôts d’hydrocarbures, et en particulier sur les installations qui seront en activité permanente ;</w:t>
      </w:r>
    </w:p>
    <w:p w14:paraId="7C05E7D4" w14:textId="77777777" w:rsidR="00E85CD5" w:rsidRPr="00E85CD5" w:rsidRDefault="00E85CD5" w:rsidP="004904DB">
      <w:pPr>
        <w:widowControl w:val="0"/>
        <w:numPr>
          <w:ilvl w:val="0"/>
          <w:numId w:val="67"/>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De se conformer au plan d’hygiène, sécurité et règlement de chantier pour la discipline et la sécurité du personnel ;</w:t>
      </w:r>
    </w:p>
    <w:p w14:paraId="099BAB20" w14:textId="77777777" w:rsidR="00E85CD5" w:rsidRPr="00E85CD5" w:rsidRDefault="00E85CD5" w:rsidP="004904DB">
      <w:pPr>
        <w:widowControl w:val="0"/>
        <w:numPr>
          <w:ilvl w:val="0"/>
          <w:numId w:val="67"/>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Des conditions locales, particulièrement des conditions de fourniture et de stockage des matériaux ;</w:t>
      </w:r>
    </w:p>
    <w:p w14:paraId="3400AEE3" w14:textId="77777777" w:rsidR="00E85CD5" w:rsidRPr="00E85CD5" w:rsidRDefault="00E85CD5" w:rsidP="004904DB">
      <w:pPr>
        <w:widowControl w:val="0"/>
        <w:numPr>
          <w:ilvl w:val="0"/>
          <w:numId w:val="67"/>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Des moyens de communication, de transport, des possibilités de fourniture en électricité ;</w:t>
      </w:r>
    </w:p>
    <w:p w14:paraId="19420027" w14:textId="77777777" w:rsidR="00E85CD5" w:rsidRPr="00E85CD5" w:rsidRDefault="00E85CD5" w:rsidP="004904DB">
      <w:pPr>
        <w:widowControl w:val="0"/>
        <w:numPr>
          <w:ilvl w:val="0"/>
          <w:numId w:val="67"/>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De la disponibilité en main-d’œuvre suffisamment qualifiée,</w:t>
      </w:r>
    </w:p>
    <w:p w14:paraId="140C88CD" w14:textId="77777777" w:rsidR="00E85CD5" w:rsidRPr="00E85CD5" w:rsidRDefault="00E85CD5" w:rsidP="004904DB">
      <w:pPr>
        <w:widowControl w:val="0"/>
        <w:numPr>
          <w:ilvl w:val="0"/>
          <w:numId w:val="67"/>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De toutes les contraintes résultant de la législation sociale, du régime fiscal et douanier </w:t>
      </w:r>
      <w:r w:rsidRPr="00E85CD5">
        <w:rPr>
          <w:rFonts w:ascii="Eras Medium ITC" w:eastAsia="Times New Roman" w:hAnsi="Eras Medium ITC" w:cs="Times New Roman"/>
          <w:kern w:val="0"/>
          <w:sz w:val="24"/>
          <w:szCs w:val="24"/>
          <w:lang w:val="fr-FR" w:eastAsia="fr-FR"/>
          <w14:ligatures w14:val="none"/>
        </w:rPr>
        <w:lastRenderedPageBreak/>
        <w:t>qui lui sont applicables ;</w:t>
      </w:r>
    </w:p>
    <w:p w14:paraId="3FE8CF87" w14:textId="77777777" w:rsidR="00E85CD5" w:rsidRPr="00E85CD5" w:rsidRDefault="00E85CD5" w:rsidP="004904DB">
      <w:pPr>
        <w:widowControl w:val="0"/>
        <w:numPr>
          <w:ilvl w:val="0"/>
          <w:numId w:val="67"/>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De l’éventuelle présence à proximité, d’autres entreprises travaillant également, par Marchés distincts, à la réalisation d’autres travaux.</w:t>
      </w:r>
    </w:p>
    <w:p w14:paraId="616E4A9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Et d’une manière générale, il s’est procuré toutes les informations concernant les risques, aléas et circonstances susceptibles d’influencer les conditions d’exécution des travaux ou leurs prix et sera rémunérée dans le cadre de l’exécution de ces travaux.</w:t>
      </w:r>
    </w:p>
    <w:p w14:paraId="5F2FF61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L’Entrepreneur sera seul et pleinement responsable des accidents et dommages de toute nature qui adviendraient, à l’occasion des travaux, à son personnel, à des tiers et à son matériel, au cours de l’exécution du présent Marché.</w:t>
      </w:r>
    </w:p>
    <w:p w14:paraId="4E01BB6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 ce titre, il ne pourra se prévaloir d’aucune erreur, omission ou imprécision des documents contractuels. Il réglera le cas échéant, les dommages sans intervention de la SCDP.</w:t>
      </w:r>
    </w:p>
    <w:p w14:paraId="337E7A5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Au quotidien l’entreprise doit se rassurer d’avoir rempli les conditions ci-dessous avant le début des travaux :</w:t>
      </w:r>
    </w:p>
    <w:p w14:paraId="1627357E" w14:textId="77777777" w:rsidR="00E85CD5" w:rsidRPr="00E85CD5" w:rsidRDefault="00E85CD5" w:rsidP="004904DB">
      <w:pPr>
        <w:widowControl w:val="0"/>
        <w:numPr>
          <w:ilvl w:val="0"/>
          <w:numId w:val="6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eastAsia="fr-FR"/>
          <w14:ligatures w14:val="none"/>
        </w:rPr>
      </w:pPr>
      <w:r w:rsidRPr="00E85CD5">
        <w:rPr>
          <w:rFonts w:ascii="Eras Medium ITC" w:eastAsia="Times New Roman" w:hAnsi="Eras Medium ITC" w:cs="Times New Roman"/>
          <w:kern w:val="0"/>
          <w:sz w:val="24"/>
          <w:szCs w:val="24"/>
          <w:lang w:eastAsia="fr-FR"/>
          <w14:ligatures w14:val="none"/>
        </w:rPr>
        <w:t>Tenir les Tools box meeting avec l’ensemble du personnel représentant sur le site (l’Entreprise, la Maitrise d’œuvre et le Maitre d’Ouvrage le cas échéant) ;</w:t>
      </w:r>
    </w:p>
    <w:p w14:paraId="793BE1DC" w14:textId="77777777" w:rsidR="00E85CD5" w:rsidRPr="00E85CD5" w:rsidRDefault="00E85CD5" w:rsidP="004904DB">
      <w:pPr>
        <w:widowControl w:val="0"/>
        <w:numPr>
          <w:ilvl w:val="0"/>
          <w:numId w:val="6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Faire signer de façon conjointe (entreprise, maitre d’œuvre et Ingénieur de suivi) le registre ressortant les taches et personnel du jour ;</w:t>
      </w:r>
    </w:p>
    <w:p w14:paraId="0954B2E1" w14:textId="77777777" w:rsidR="00E85CD5" w:rsidRPr="00E85CD5" w:rsidRDefault="00E85CD5" w:rsidP="004904DB">
      <w:pPr>
        <w:widowControl w:val="0"/>
        <w:numPr>
          <w:ilvl w:val="0"/>
          <w:numId w:val="63"/>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 Obtenir le permis de travail du jour ainsi que les différents permis spécifiques.</w:t>
      </w:r>
    </w:p>
    <w:p w14:paraId="115F2241"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38" w:name="_Toc8371796"/>
      <w:bookmarkStart w:id="139" w:name="_Toc8373018"/>
      <w:bookmarkStart w:id="140" w:name="_Toc126665072"/>
      <w:bookmarkStart w:id="141" w:name="_Toc147332190"/>
      <w:r w:rsidRPr="00E85CD5">
        <w:rPr>
          <w:rFonts w:ascii="Eras Medium ITC" w:eastAsia="Times New Roman" w:hAnsi="Eras Medium ITC" w:cs="Arial"/>
          <w:b/>
          <w:bCs/>
          <w:kern w:val="0"/>
          <w:sz w:val="24"/>
          <w:szCs w:val="24"/>
          <w:lang w:val="fr-FR" w:eastAsia="fr-FR"/>
          <w14:ligatures w14:val="none"/>
        </w:rPr>
        <w:t>Article 29 : Sous-traitance</w:t>
      </w:r>
      <w:bookmarkEnd w:id="138"/>
      <w:bookmarkEnd w:id="139"/>
      <w:bookmarkEnd w:id="140"/>
      <w:bookmarkEnd w:id="141"/>
    </w:p>
    <w:p w14:paraId="09B1DA2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L’Entrepreneur pourra confier à des sous-traitants l’exécution d’une partie des travaux (30% maximum) faisant l’objet du présent Marché, sous réserve que ces sous-traitants éventuels aient été au préalable agréé par la SCDP. Cette autorisation n’affranchira l’Entrepreneur d’aucune de ses obligations contractuelles.</w:t>
      </w:r>
    </w:p>
    <w:p w14:paraId="070AC90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Les sous-traitants devront satisfaire aux mêmes conditions que le titulaire du présent Marché. Ils bénéficieront des mêmes avantages et exécuteront leur partie des travaux sous la seule et pleine responsabilité de l’Entrepreneur.</w:t>
      </w:r>
    </w:p>
    <w:p w14:paraId="43CF20F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Les éventuels sous-traitants qui seraient agréés ne pourront pas obtenir directement de la SCDP le règlement des travaux, fournitures ou services dont ils ont assuré l’exécution sans une autorisation de l’Entrepreneur.</w:t>
      </w:r>
    </w:p>
    <w:p w14:paraId="7C3023CD"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42" w:name="_Toc8373019"/>
      <w:bookmarkStart w:id="143" w:name="_Toc126665073"/>
      <w:bookmarkStart w:id="144" w:name="_Toc147332191"/>
      <w:r w:rsidRPr="00E85CD5">
        <w:rPr>
          <w:rFonts w:ascii="Eras Medium ITC" w:eastAsia="Times New Roman" w:hAnsi="Eras Medium ITC" w:cs="Arial"/>
          <w:b/>
          <w:bCs/>
          <w:kern w:val="0"/>
          <w:sz w:val="24"/>
          <w:szCs w:val="24"/>
          <w:lang w:val="fr-FR" w:eastAsia="fr-FR"/>
          <w14:ligatures w14:val="none"/>
        </w:rPr>
        <w:t>Article 30 : Journal de chantier</w:t>
      </w:r>
      <w:bookmarkEnd w:id="142"/>
      <w:bookmarkEnd w:id="143"/>
      <w:bookmarkEnd w:id="144"/>
    </w:p>
    <w:p w14:paraId="5DDA76A4"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Albertus Medium"/>
          <w:spacing w:val="2"/>
          <w:kern w:val="0"/>
          <w:position w:val="2"/>
          <w:sz w:val="24"/>
          <w:szCs w:val="28"/>
          <w:lang w:val="fr-FR" w:eastAsia="fr-FR"/>
          <w14:ligatures w14:val="none"/>
        </w:rPr>
      </w:pPr>
      <w:bookmarkStart w:id="145" w:name="_Hlk93649110"/>
      <w:bookmarkStart w:id="146" w:name="_Hlk92890670"/>
      <w:r w:rsidRPr="00E85CD5">
        <w:rPr>
          <w:rFonts w:ascii="Eras Medium ITC" w:eastAsia="Times New Roman" w:hAnsi="Eras Medium ITC" w:cs="Times New Roman"/>
          <w:kern w:val="0"/>
          <w:sz w:val="24"/>
          <w:szCs w:val="24"/>
          <w:lang w:val="fr-FR" w:eastAsia="fr-FR"/>
          <w14:ligatures w14:val="none"/>
        </w:rPr>
        <w:t xml:space="preserve">Le journal de chantier sera signé contradictoirement entre les représentants mandatés de l’Entrepreneur, du Maitre d’œuvre (le cas échéant), de l’ingénieur du Marché ou un représentant dument désigné par le Maître d’Ouvrage pour cette activité. Il </w:t>
      </w:r>
      <w:r w:rsidRPr="00E85CD5">
        <w:rPr>
          <w:rFonts w:ascii="Eras Medium ITC" w:eastAsia="Times New Roman" w:hAnsi="Eras Medium ITC" w:cs="Albertus Medium"/>
          <w:spacing w:val="2"/>
          <w:kern w:val="0"/>
          <w:position w:val="2"/>
          <w:sz w:val="24"/>
          <w:szCs w:val="28"/>
          <w:lang w:val="fr-FR" w:eastAsia="fr-FR"/>
          <w14:ligatures w14:val="none"/>
        </w:rPr>
        <w:t xml:space="preserve">sera tenu par le contremaître technique du lieu d’exécution des travaux. </w:t>
      </w:r>
    </w:p>
    <w:p w14:paraId="2106657F"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Albertus Medium"/>
          <w:spacing w:val="2"/>
          <w:kern w:val="0"/>
          <w:position w:val="2"/>
          <w:sz w:val="24"/>
          <w:szCs w:val="28"/>
          <w:lang w:val="fr-FR" w:eastAsia="fr-FR"/>
          <w14:ligatures w14:val="none"/>
        </w:rPr>
      </w:pPr>
      <w:r w:rsidRPr="00E85CD5">
        <w:rPr>
          <w:rFonts w:ascii="Eras Medium ITC" w:eastAsia="Times New Roman" w:hAnsi="Eras Medium ITC" w:cs="Albertus Medium"/>
          <w:spacing w:val="2"/>
          <w:kern w:val="0"/>
          <w:position w:val="2"/>
          <w:sz w:val="24"/>
          <w:szCs w:val="28"/>
          <w:lang w:val="fr-FR" w:eastAsia="fr-FR"/>
          <w14:ligatures w14:val="none"/>
        </w:rPr>
        <w:t>C’est un document contradictoire unique. Ses pages sont numérotées et visées. Aucune page ne doit être enlevée. Les parties raturées ou annulées sont signalées en marge pour validation</w:t>
      </w:r>
      <w:bookmarkEnd w:id="145"/>
      <w:r w:rsidRPr="00E85CD5">
        <w:rPr>
          <w:rFonts w:ascii="Eras Medium ITC" w:eastAsia="Times New Roman" w:hAnsi="Eras Medium ITC" w:cs="Albertus Medium"/>
          <w:spacing w:val="2"/>
          <w:kern w:val="0"/>
          <w:position w:val="2"/>
          <w:sz w:val="24"/>
          <w:szCs w:val="28"/>
          <w:lang w:val="fr-FR" w:eastAsia="fr-FR"/>
          <w14:ligatures w14:val="none"/>
        </w:rPr>
        <w:t xml:space="preserve">.  </w:t>
      </w:r>
    </w:p>
    <w:p w14:paraId="0D706C8A"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47" w:name="_Toc8373020"/>
      <w:bookmarkStart w:id="148" w:name="_Toc126665074"/>
      <w:bookmarkStart w:id="149" w:name="_Toc147332192"/>
      <w:bookmarkEnd w:id="146"/>
      <w:r w:rsidRPr="00E85CD5">
        <w:rPr>
          <w:rFonts w:ascii="Eras Medium ITC" w:eastAsia="Times New Roman" w:hAnsi="Eras Medium ITC" w:cs="Arial"/>
          <w:b/>
          <w:bCs/>
          <w:kern w:val="0"/>
          <w:sz w:val="24"/>
          <w:szCs w:val="24"/>
          <w:lang w:val="fr-FR" w:eastAsia="fr-FR"/>
          <w14:ligatures w14:val="none"/>
        </w:rPr>
        <w:t>Article 31 : Variation dans la masse des travaux</w:t>
      </w:r>
      <w:bookmarkEnd w:id="147"/>
      <w:bookmarkEnd w:id="148"/>
      <w:bookmarkEnd w:id="149"/>
    </w:p>
    <w:p w14:paraId="2D00B4D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Dans la limite de vingt pour cent (20%) en plus ou moins des quantités relatives à l’ensemble </w:t>
      </w:r>
      <w:r w:rsidRPr="00E85CD5">
        <w:rPr>
          <w:rFonts w:ascii="Eras Medium ITC" w:eastAsia="Times New Roman" w:hAnsi="Eras Medium ITC" w:cs="Times New Roman"/>
          <w:kern w:val="0"/>
          <w:sz w:val="24"/>
          <w:szCs w:val="24"/>
          <w:lang w:val="fr-FR" w:eastAsia="fr-FR"/>
          <w14:ligatures w14:val="none"/>
        </w:rPr>
        <w:lastRenderedPageBreak/>
        <w:t>des prix du bordereau des prix ainsi que de la masse totale des travaux prévus dans le présent Marché, la SCDP a toute latitude pour apporter les modifications jugées nécessaires à tout ou partie d’ouvrage sans que l’Entrepreneur puisse prétendre à une quelconque indemnisation ou une modification des prix du bordereau des prix.</w:t>
      </w:r>
    </w:p>
    <w:p w14:paraId="0F26534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Aucun travail supplémentaire ne pourra être exécuté par l’Entreprise s’il n’a fait pas l’objet d’un Ordre de Service signé par le Chef de Service du Marché le prescrivant explicitement. Il sera fait application des prix unitaires du bordereau en annexe.</w:t>
      </w:r>
    </w:p>
    <w:p w14:paraId="4C54B277"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50" w:name="_Toc8373021"/>
      <w:bookmarkStart w:id="151" w:name="_Toc126665075"/>
      <w:bookmarkStart w:id="152" w:name="_Toc147332193"/>
      <w:r w:rsidRPr="00E85CD5">
        <w:rPr>
          <w:rFonts w:ascii="Eras Medium ITC" w:eastAsia="Times New Roman" w:hAnsi="Eras Medium ITC" w:cs="Arial"/>
          <w:b/>
          <w:bCs/>
          <w:kern w:val="0"/>
          <w:sz w:val="24"/>
          <w:szCs w:val="24"/>
          <w:lang w:val="fr-FR" w:eastAsia="fr-FR"/>
          <w14:ligatures w14:val="none"/>
        </w:rPr>
        <w:t>Article 32 : Remplacement du personnel d’encadrement</w:t>
      </w:r>
      <w:bookmarkEnd w:id="150"/>
      <w:bookmarkEnd w:id="151"/>
      <w:bookmarkEnd w:id="152"/>
    </w:p>
    <w:p w14:paraId="684F4E8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Si pour convenance propre, l’Entrepreneur doit remplacer un agent, l’agent en cause ne devra en aucun cas interrompre la continuité des travaux. Tous les frais en découlant seront à la charge entière de l’Entrepreneur.</w:t>
      </w:r>
    </w:p>
    <w:p w14:paraId="45838B7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En cas de maladie ou d’accident, l’Entrepreneur devra remplacer sans délai tout agent qui se trouverait empêché d’exécuter les tâches qui lui seront confiées normalement dans le cadre du présent Marché.</w:t>
      </w:r>
    </w:p>
    <w:p w14:paraId="6289736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Si le Maître d’Ouvrage demande le remplacement d’un agent pour faute grave de ce dernier dûment constaté par les deux parties, l’Entrepreneur devra pourvoir à ses frais à son remplacement immédiat.</w:t>
      </w:r>
    </w:p>
    <w:p w14:paraId="4E1DDC5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Dans les cas de remplacement exposés ci-dessus, la procédure d’agrément par le Maitre d’Ouvrage reste valable pour l’agent désigné par l’Entrepreneur pour succéder à l’agent remplacé.</w:t>
      </w:r>
    </w:p>
    <w:p w14:paraId="6A9BA55D"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53" w:name="_Toc8373022"/>
      <w:bookmarkStart w:id="154" w:name="_Toc126665076"/>
      <w:bookmarkStart w:id="155" w:name="_Toc147332194"/>
      <w:r w:rsidRPr="00E85CD5">
        <w:rPr>
          <w:rFonts w:ascii="Eras Medium ITC" w:eastAsia="Times New Roman" w:hAnsi="Eras Medium ITC" w:cs="Arial"/>
          <w:b/>
          <w:bCs/>
          <w:kern w:val="0"/>
          <w:sz w:val="24"/>
          <w:szCs w:val="24"/>
          <w:lang w:val="fr-FR" w:eastAsia="fr-FR"/>
          <w14:ligatures w14:val="none"/>
        </w:rPr>
        <w:t>Article 33 : Planning des travaux</w:t>
      </w:r>
      <w:bookmarkEnd w:id="153"/>
      <w:bookmarkEnd w:id="154"/>
      <w:bookmarkEnd w:id="155"/>
    </w:p>
    <w:p w14:paraId="7023C8D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bookmarkStart w:id="156" w:name="_Toc8373023"/>
      <w:r w:rsidRPr="00E85CD5">
        <w:rPr>
          <w:rFonts w:ascii="Eras Medium ITC" w:eastAsia="Times New Roman" w:hAnsi="Eras Medium ITC" w:cs="Times New Roman"/>
          <w:kern w:val="0"/>
          <w:sz w:val="24"/>
          <w:szCs w:val="24"/>
          <w:lang w:val="fr-FR" w:eastAsia="fr-FR"/>
          <w14:ligatures w14:val="none"/>
        </w:rPr>
        <w:t>Dans un délai de trente (30) jour maximum à compter de la date de notification de l’Ordre de Service de commencer les travaux, l’Entrepreneur soumettra au Maitre d’œuvre (le cas échéant), à l’Ingénieur du Marché et au Chef de Service du Marché, le dossier d’exécution des travaux en cinq (05) exemplaires. Ce dossier comportera les documents suivants :</w:t>
      </w:r>
    </w:p>
    <w:p w14:paraId="27DD853A" w14:textId="77777777" w:rsidR="00E85CD5" w:rsidRPr="00E85CD5" w:rsidRDefault="00E85CD5" w:rsidP="00E85CD5">
      <w:pPr>
        <w:tabs>
          <w:tab w:val="left" w:pos="0"/>
          <w:tab w:val="left" w:pos="0"/>
          <w:tab w:val="left" w:pos="0"/>
          <w:tab w:val="left" w:pos="720"/>
          <w:tab w:val="left" w:pos="1440"/>
          <w:tab w:val="left" w:pos="2160"/>
        </w:tabs>
        <w:spacing w:before="120" w:after="120" w:line="276" w:lineRule="auto"/>
        <w:ind w:left="720"/>
        <w:jc w:val="both"/>
        <w:rPr>
          <w:rFonts w:ascii="Eras Medium ITC" w:eastAsia="Times New Roman" w:hAnsi="Eras Medium ITC" w:cs="Times New Roman"/>
          <w:b/>
          <w:i/>
          <w:kern w:val="0"/>
          <w:sz w:val="24"/>
          <w:szCs w:val="24"/>
          <w:u w:val="single"/>
          <w:lang w:val="fr-FR" w:eastAsia="fr-FR"/>
          <w14:ligatures w14:val="none"/>
        </w:rPr>
      </w:pPr>
      <w:r w:rsidRPr="00E85CD5">
        <w:rPr>
          <w:rFonts w:ascii="Eras Medium ITC" w:eastAsia="Times New Roman" w:hAnsi="Eras Medium ITC" w:cs="Times New Roman"/>
          <w:b/>
          <w:i/>
          <w:kern w:val="0"/>
          <w:sz w:val="24"/>
          <w:szCs w:val="24"/>
          <w:u w:val="single"/>
          <w:lang w:val="fr-FR" w:eastAsia="fr-FR"/>
          <w14:ligatures w14:val="none"/>
        </w:rPr>
        <w:t>Documents administratifs</w:t>
      </w:r>
    </w:p>
    <w:p w14:paraId="784CCBB9"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Copie du marché enregistré ;</w:t>
      </w:r>
    </w:p>
    <w:p w14:paraId="35306740"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Copie de l’Ordre de Service notifié ;</w:t>
      </w:r>
    </w:p>
    <w:p w14:paraId="1CF5E396"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Assurance tout risque chantier ;</w:t>
      </w:r>
    </w:p>
    <w:p w14:paraId="2028A319"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Copie de cautionnement définitif ;</w:t>
      </w:r>
    </w:p>
    <w:p w14:paraId="5205B2FF"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Copie de la caution d’avance démarrage le cas échéant ;</w:t>
      </w:r>
    </w:p>
    <w:p w14:paraId="3FB0D454"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Copie de la caution de retenue de garantie le cas échéant ;</w:t>
      </w:r>
    </w:p>
    <w:p w14:paraId="7DCE5F5F"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Pouvoir de signature le cas échéant ;</w:t>
      </w:r>
    </w:p>
    <w:p w14:paraId="712DBCF0"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Copie du numéro d’identification unique ;</w:t>
      </w:r>
    </w:p>
    <w:p w14:paraId="02B64617"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Plan de localisation et adresse complète de l’entreprise ;</w:t>
      </w:r>
    </w:p>
    <w:p w14:paraId="25ABA06C"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Certificats de disponibilité du personnel d’encadrement;</w:t>
      </w:r>
    </w:p>
    <w:p w14:paraId="44360E54"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CV daté et signé ainsi que les diplômes du personnel d’encadrement y compris diplômes et homologations le cas échéant selon le niveau de compétence ;</w:t>
      </w:r>
    </w:p>
    <w:p w14:paraId="68D074BF"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Organigramme nominatif ;</w:t>
      </w:r>
    </w:p>
    <w:p w14:paraId="201BA120" w14:textId="77777777" w:rsidR="00E85CD5" w:rsidRPr="00E85CD5" w:rsidRDefault="00E85CD5" w:rsidP="00E85CD5">
      <w:pPr>
        <w:tabs>
          <w:tab w:val="left" w:pos="0"/>
          <w:tab w:val="left" w:pos="0"/>
          <w:tab w:val="left" w:pos="0"/>
          <w:tab w:val="left" w:pos="720"/>
          <w:tab w:val="left" w:pos="1440"/>
          <w:tab w:val="num" w:pos="1800"/>
          <w:tab w:val="left" w:pos="2160"/>
        </w:tabs>
        <w:spacing w:before="120" w:after="120" w:line="276" w:lineRule="auto"/>
        <w:ind w:left="720"/>
        <w:jc w:val="both"/>
        <w:rPr>
          <w:rFonts w:ascii="Eras Medium ITC" w:eastAsia="Times New Roman" w:hAnsi="Eras Medium ITC" w:cs="Times New Roman"/>
          <w:b/>
          <w:i/>
          <w:kern w:val="0"/>
          <w:sz w:val="24"/>
          <w:szCs w:val="24"/>
          <w:u w:val="single"/>
          <w:lang w:val="fr-FR" w:eastAsia="fr-FR"/>
          <w14:ligatures w14:val="none"/>
        </w:rPr>
      </w:pPr>
      <w:r w:rsidRPr="00E85CD5">
        <w:rPr>
          <w:rFonts w:ascii="Eras Medium ITC" w:eastAsia="Times New Roman" w:hAnsi="Eras Medium ITC" w:cs="Times New Roman"/>
          <w:b/>
          <w:i/>
          <w:kern w:val="0"/>
          <w:sz w:val="24"/>
          <w:szCs w:val="24"/>
          <w:u w:val="single"/>
          <w:lang w:val="fr-FR" w:eastAsia="fr-FR"/>
          <w14:ligatures w14:val="none"/>
        </w:rPr>
        <w:t>Documents techniques</w:t>
      </w:r>
    </w:p>
    <w:p w14:paraId="5F010504"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lastRenderedPageBreak/>
        <w:t>Méthodologie détaillée d’exécution par corps d’état ;</w:t>
      </w:r>
    </w:p>
    <w:p w14:paraId="452A53BA"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Notes de calcul avec référence des normes et extraits par corps d’état ;</w:t>
      </w:r>
    </w:p>
    <w:p w14:paraId="03DAE848"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Plans, schémas et détails techniques ;</w:t>
      </w:r>
    </w:p>
    <w:p w14:paraId="000DC03E"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Fiches techniques des fournitures y compris certificat d’origine et de garantie (le cas échéant) ;</w:t>
      </w:r>
    </w:p>
    <w:p w14:paraId="2A94B2D6"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Installation générale de l’infrastructure ;</w:t>
      </w:r>
    </w:p>
    <w:p w14:paraId="259D8AF2"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Etat détaillé des équipements à amener sur le site ;</w:t>
      </w:r>
    </w:p>
    <w:p w14:paraId="27E826CE" w14:textId="77777777" w:rsidR="00E85CD5" w:rsidRPr="00E85CD5" w:rsidRDefault="00E85CD5" w:rsidP="004904DB">
      <w:pPr>
        <w:widowControl w:val="0"/>
        <w:numPr>
          <w:ilvl w:val="0"/>
          <w:numId w:val="68"/>
        </w:numPr>
        <w:suppressAutoHyphens/>
        <w:autoSpaceDN w:val="0"/>
        <w:spacing w:before="120" w:after="60" w:line="276" w:lineRule="auto"/>
        <w:ind w:left="1494"/>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Equipement déjà en possession de l’Entrepreneur ;</w:t>
      </w:r>
    </w:p>
    <w:p w14:paraId="10256BDB" w14:textId="77777777" w:rsidR="00E85CD5" w:rsidRPr="00E85CD5" w:rsidRDefault="00E85CD5" w:rsidP="004904DB">
      <w:pPr>
        <w:widowControl w:val="0"/>
        <w:numPr>
          <w:ilvl w:val="0"/>
          <w:numId w:val="68"/>
        </w:numPr>
        <w:suppressAutoHyphens/>
        <w:autoSpaceDN w:val="0"/>
        <w:spacing w:before="120" w:after="60" w:line="276" w:lineRule="auto"/>
        <w:ind w:left="1494"/>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Equipement à commander et délai de livraison, leur origine et leur provenance ;</w:t>
      </w:r>
    </w:p>
    <w:p w14:paraId="06A75AD2"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Etat détaillé des équipements à commander, indiquant leur origine et leur provenance ;</w:t>
      </w:r>
    </w:p>
    <w:p w14:paraId="5D53EED9"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Prévisions quantitatives d’emploi de la main d’œuvre ;</w:t>
      </w:r>
    </w:p>
    <w:p w14:paraId="77FEDC63"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Planning graphique des prévisions d’avancement des travaux faisant ressortir leur achèvement dans le délai contractuel et permettant au cours de leur exécution, de comparer l’avancement réel par rapport aux prévisions ;</w:t>
      </w:r>
    </w:p>
    <w:p w14:paraId="0759AED7"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Plan d’implantation des ouvrages ;</w:t>
      </w:r>
    </w:p>
    <w:p w14:paraId="16951EBD"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Plan qualité hygiène santé et sécurité ;</w:t>
      </w:r>
    </w:p>
    <w:p w14:paraId="71C8E7B6"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Plan d’assurance qualité ;</w:t>
      </w:r>
    </w:p>
    <w:p w14:paraId="436E3404"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Plan management du projet ;</w:t>
      </w:r>
    </w:p>
    <w:p w14:paraId="75CE63E1"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Et toutes sujétions.</w:t>
      </w:r>
    </w:p>
    <w:p w14:paraId="09DA9432" w14:textId="77777777" w:rsidR="00E85CD5" w:rsidRPr="00E85CD5" w:rsidRDefault="00E85CD5" w:rsidP="004904DB">
      <w:pPr>
        <w:widowControl w:val="0"/>
        <w:numPr>
          <w:ilvl w:val="1"/>
          <w:numId w:val="106"/>
        </w:numPr>
        <w:tabs>
          <w:tab w:val="left" w:pos="0"/>
          <w:tab w:val="left" w:pos="0"/>
          <w:tab w:val="left" w:pos="0"/>
          <w:tab w:val="left" w:pos="720"/>
          <w:tab w:val="left" w:pos="1440"/>
          <w:tab w:val="num" w:pos="1800"/>
          <w:tab w:val="left" w:pos="2160"/>
        </w:tabs>
        <w:suppressAutoHyphens/>
        <w:autoSpaceDN w:val="0"/>
        <w:spacing w:before="60" w:after="60" w:line="240" w:lineRule="auto"/>
        <w:ind w:left="106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Dossiers annexes si l’Entrepreneur les juges nécessaires.</w:t>
      </w:r>
    </w:p>
    <w:p w14:paraId="2173F38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L’Ingénieur du Marché devra dans un délai de sept (07) jours maximum, faire connaître son approbation ou ses observations notamment à l’égard de l’installation générale de l’infrastructure, et le Prestataire devra apporter à ce dossier, les modifications qui seront éventuellement prescrites.</w:t>
      </w:r>
    </w:p>
    <w:p w14:paraId="7852E9D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En cas de non-approbation, l’Entrepreneur disposera d’un délai de huit (08) jours maximum pour présenter un nouveau dossier, sans que cela puisse modifier le délai contractuel du présent Marché.</w:t>
      </w:r>
    </w:p>
    <w:p w14:paraId="1FE2E9B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L’approbation donnée par l’Ingénieur du Marché n’atténuera en rien la responsabilité du Prestataire.</w:t>
      </w:r>
    </w:p>
    <w:p w14:paraId="5F2C623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L’Entrepreneur tiendra constamment à jour le planning des travaux relatif à l’avancement du projet. Les modifications importantes apportées à ce dossier ne pourront être appliquées qu’après avoir reçu l’accord préalable de l’Ingénieur du Marché.</w:t>
      </w:r>
    </w:p>
    <w:p w14:paraId="44C0272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Il sera établi tous les quinze (15) jours, à la diligence de l’Entrepreneur et à ses frais, l’état d’avancement des travaux à soumettre en trois (03) exemplaires pour validation au Maitre d’œuvre (le cas échéant) avant sa soumission à l’Ingénieur du Marché. Les réunions de chantier sont hebdomadaires sur site.</w:t>
      </w:r>
    </w:p>
    <w:p w14:paraId="1AA9E658" w14:textId="77777777" w:rsidR="00E85CD5" w:rsidRPr="00E85CD5" w:rsidRDefault="00E85CD5" w:rsidP="00E85CD5">
      <w:pPr>
        <w:keepNext/>
        <w:keepLines/>
        <w:widowControl w:val="0"/>
        <w:tabs>
          <w:tab w:val="left" w:pos="10460"/>
        </w:tabs>
        <w:suppressAutoHyphens/>
        <w:autoSpaceDE w:val="0"/>
        <w:autoSpaceDN w:val="0"/>
        <w:spacing w:before="120" w:after="200" w:line="276" w:lineRule="auto"/>
        <w:jc w:val="center"/>
        <w:textAlignment w:val="baseline"/>
        <w:rPr>
          <w:rFonts w:ascii="Eras Medium ITC" w:eastAsia="Times New Roman" w:hAnsi="Eras Medium ITC" w:cs="Arial"/>
          <w:b/>
          <w:bCs/>
          <w:kern w:val="0"/>
          <w:sz w:val="24"/>
          <w:szCs w:val="24"/>
          <w:lang w:val="fr-FR" w:eastAsia="fr-FR"/>
          <w14:ligatures w14:val="none"/>
        </w:rPr>
      </w:pPr>
      <w:bookmarkStart w:id="157" w:name="_Toc126665077"/>
      <w:bookmarkStart w:id="158" w:name="_Toc147332195"/>
      <w:r w:rsidRPr="00E85CD5">
        <w:rPr>
          <w:rFonts w:ascii="Eras Medium ITC" w:eastAsia="Times New Roman" w:hAnsi="Eras Medium ITC" w:cs="Arial"/>
          <w:b/>
          <w:bCs/>
          <w:kern w:val="0"/>
          <w:sz w:val="24"/>
          <w:szCs w:val="24"/>
          <w:lang w:val="fr-FR" w:eastAsia="fr-FR"/>
          <w14:ligatures w14:val="none"/>
        </w:rPr>
        <w:t>CHAPITRE IV : DE LA RECEPTION</w:t>
      </w:r>
      <w:bookmarkEnd w:id="156"/>
      <w:bookmarkEnd w:id="157"/>
      <w:bookmarkEnd w:id="158"/>
    </w:p>
    <w:p w14:paraId="02F69125"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4"/>
          <w:szCs w:val="24"/>
          <w:lang w:val="fr-FR" w:eastAsia="fr-FR"/>
          <w14:ligatures w14:val="none"/>
        </w:rPr>
      </w:pPr>
      <w:r w:rsidRPr="00E85CD5">
        <w:rPr>
          <w:rFonts w:ascii="Eras Medium ITC" w:eastAsia="Times New Roman" w:hAnsi="Eras Medium ITC" w:cs="Arial"/>
          <w:b/>
          <w:bCs/>
          <w:kern w:val="0"/>
          <w:sz w:val="24"/>
          <w:szCs w:val="24"/>
          <w:lang w:val="fr-FR" w:eastAsia="fr-FR"/>
          <w14:ligatures w14:val="none"/>
        </w:rPr>
        <w:t>Article 34 :</w:t>
      </w:r>
      <w:bookmarkStart w:id="159" w:name="_Toc8373024"/>
      <w:bookmarkStart w:id="160" w:name="_Toc10061935"/>
      <w:r w:rsidRPr="00E85CD5">
        <w:rPr>
          <w:rFonts w:ascii="Eras Medium ITC" w:eastAsia="Times New Roman" w:hAnsi="Eras Medium ITC" w:cs="Arial"/>
          <w:b/>
          <w:bCs/>
          <w:kern w:val="0"/>
          <w:sz w:val="24"/>
          <w:szCs w:val="24"/>
          <w:lang w:val="fr-FR" w:eastAsia="fr-FR"/>
          <w14:ligatures w14:val="none"/>
        </w:rPr>
        <w:t xml:space="preserve"> Réception provisoire</w:t>
      </w:r>
      <w:bookmarkEnd w:id="159"/>
      <w:bookmarkEnd w:id="160"/>
      <w:r w:rsidRPr="00E85CD5">
        <w:rPr>
          <w:rFonts w:ascii="Eras Medium ITC" w:eastAsia="Times New Roman" w:hAnsi="Eras Medium ITC" w:cs="Arial"/>
          <w:b/>
          <w:bCs/>
          <w:kern w:val="0"/>
          <w:sz w:val="24"/>
          <w:szCs w:val="24"/>
          <w:lang w:val="fr-FR" w:eastAsia="fr-FR"/>
          <w14:ligatures w14:val="none"/>
        </w:rPr>
        <w:t xml:space="preserve"> </w:t>
      </w:r>
    </w:p>
    <w:p w14:paraId="482ADD62" w14:textId="77777777" w:rsidR="00E85CD5" w:rsidRPr="00E85CD5" w:rsidRDefault="00E85CD5" w:rsidP="00E85CD5">
      <w:pPr>
        <w:widowControl w:val="0"/>
        <w:suppressAutoHyphens/>
        <w:autoSpaceDN w:val="0"/>
        <w:spacing w:before="120" w:after="0" w:line="276" w:lineRule="auto"/>
        <w:contextualSpacing/>
        <w:jc w:val="both"/>
        <w:textAlignment w:val="baseline"/>
        <w:rPr>
          <w:rFonts w:ascii="Eras Medium ITC" w:eastAsia="Times New Roman" w:hAnsi="Eras Medium ITC" w:cs="Times New Roman"/>
          <w:b/>
          <w:bCs/>
          <w:kern w:val="0"/>
          <w:sz w:val="24"/>
          <w:szCs w:val="24"/>
          <w:lang w:val="fr-FR" w:eastAsia="fr-FR"/>
          <w14:ligatures w14:val="none"/>
        </w:rPr>
      </w:pPr>
      <w:bookmarkStart w:id="161" w:name="_Hlk132311350"/>
      <w:r w:rsidRPr="00E85CD5">
        <w:rPr>
          <w:rFonts w:ascii="Eras Medium ITC" w:eastAsia="Times New Roman" w:hAnsi="Eras Medium ITC" w:cs="Times New Roman"/>
          <w:b/>
          <w:bCs/>
          <w:kern w:val="0"/>
          <w:sz w:val="24"/>
          <w:szCs w:val="24"/>
          <w:lang w:val="fr-FR" w:eastAsia="fr-FR"/>
          <w14:ligatures w14:val="none"/>
        </w:rPr>
        <w:t>34.1. Opérations préalables</w:t>
      </w:r>
    </w:p>
    <w:p w14:paraId="2F7BC12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Albertus Medium"/>
          <w:spacing w:val="2"/>
          <w:kern w:val="0"/>
          <w:position w:val="2"/>
          <w:sz w:val="24"/>
          <w:szCs w:val="24"/>
          <w:lang w:val="fr-FR" w:eastAsia="fr-FR"/>
          <w14:ligatures w14:val="none"/>
        </w:rPr>
      </w:pPr>
      <w:r w:rsidRPr="00E85CD5">
        <w:rPr>
          <w:rFonts w:ascii="Eras Medium ITC" w:eastAsia="Times New Roman" w:hAnsi="Eras Medium ITC" w:cs="Albertus Medium"/>
          <w:spacing w:val="2"/>
          <w:kern w:val="0"/>
          <w:position w:val="2"/>
          <w:sz w:val="24"/>
          <w:szCs w:val="24"/>
          <w:lang w:val="fr-FR" w:eastAsia="fr-FR"/>
          <w14:ligatures w14:val="none"/>
        </w:rPr>
        <w:t xml:space="preserve">Après l’achèvement des travaux objet du présent Marché, l’Entrepreneur demande par écrit </w:t>
      </w:r>
      <w:r w:rsidRPr="00E85CD5">
        <w:rPr>
          <w:rFonts w:ascii="Eras Medium ITC" w:eastAsia="Times New Roman" w:hAnsi="Eras Medium ITC" w:cs="Albertus Medium"/>
          <w:spacing w:val="2"/>
          <w:kern w:val="0"/>
          <w:position w:val="2"/>
          <w:sz w:val="24"/>
          <w:szCs w:val="24"/>
          <w:lang w:val="fr-FR" w:eastAsia="fr-FR"/>
          <w14:ligatures w14:val="none"/>
        </w:rPr>
        <w:lastRenderedPageBreak/>
        <w:t xml:space="preserve">au Maître d’Ouvrage, l’organisation d’une réception technique préalable à la réception provisoire qui devra marquée la suspension des délais d’exécution. </w:t>
      </w:r>
    </w:p>
    <w:p w14:paraId="39AD1F9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Albertus Medium"/>
          <w:spacing w:val="2"/>
          <w:kern w:val="0"/>
          <w:position w:val="2"/>
          <w:sz w:val="24"/>
          <w:szCs w:val="24"/>
          <w:lang w:val="fr-FR" w:eastAsia="fr-FR"/>
          <w14:ligatures w14:val="none"/>
        </w:rPr>
      </w:pPr>
      <w:r w:rsidRPr="00E85CD5">
        <w:rPr>
          <w:rFonts w:ascii="Eras Medium ITC" w:eastAsia="Times New Roman" w:hAnsi="Eras Medium ITC" w:cs="Albertus Medium"/>
          <w:spacing w:val="2"/>
          <w:kern w:val="0"/>
          <w:position w:val="2"/>
          <w:sz w:val="24"/>
          <w:szCs w:val="24"/>
          <w:lang w:val="fr-FR" w:eastAsia="fr-FR"/>
          <w14:ligatures w14:val="none"/>
        </w:rPr>
        <w:t>La Commission de réception Technique vérifie la conformité des travaux réalisés conformément au Cahier des Clauses Techniques particulières (CCTP), elle évalue la consommation des délais et l’avancement des travaux. Cette réception permet la suspension des délais d’exécution si et seulement si la qualité des travaux est jugée satisfaisante et le pourcentage d’avancement supérieur ou égal à 90%, sous réserve des essais de fonctionnalité et de performance concluants pour des appareils ou équipements installés, le cas échéant.</w:t>
      </w:r>
    </w:p>
    <w:p w14:paraId="41A2202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Albertus Medium"/>
          <w:spacing w:val="2"/>
          <w:kern w:val="0"/>
          <w:position w:val="2"/>
          <w:sz w:val="24"/>
          <w:szCs w:val="24"/>
          <w:lang w:val="fr-FR" w:eastAsia="fr-FR"/>
          <w14:ligatures w14:val="none"/>
        </w:rPr>
      </w:pPr>
      <w:r w:rsidRPr="00E85CD5">
        <w:rPr>
          <w:rFonts w:ascii="Eras Medium ITC" w:eastAsia="Times New Roman" w:hAnsi="Eras Medium ITC" w:cs="Albertus Medium"/>
          <w:spacing w:val="2"/>
          <w:kern w:val="0"/>
          <w:position w:val="2"/>
          <w:sz w:val="24"/>
          <w:szCs w:val="24"/>
          <w:lang w:val="fr-FR" w:eastAsia="fr-FR"/>
          <w14:ligatures w14:val="none"/>
        </w:rPr>
        <w:t xml:space="preserve">La réception technique effectuée fera l’objet d’un Procès-Verbal dressé et signé séance tenante par tous les membres présents de la Commission. Elle </w:t>
      </w:r>
      <w:r w:rsidRPr="00E85CD5">
        <w:rPr>
          <w:rFonts w:ascii="Eras Medium ITC" w:eastAsia="Times New Roman" w:hAnsi="Eras Medium ITC" w:cs="Times New Roman"/>
          <w:kern w:val="0"/>
          <w:sz w:val="24"/>
          <w:szCs w:val="24"/>
          <w:lang w:val="fr-FR" w:eastAsia="fr-FR"/>
          <w14:ligatures w14:val="none"/>
        </w:rPr>
        <w:t>sera constituée sera constituée ainsi qu’il suit :</w:t>
      </w:r>
    </w:p>
    <w:tbl>
      <w:tblPr>
        <w:tblStyle w:val="Grilledutableau"/>
        <w:tblW w:w="0" w:type="auto"/>
        <w:tblLook w:val="04A0" w:firstRow="1" w:lastRow="0" w:firstColumn="1" w:lastColumn="0" w:noHBand="0" w:noVBand="1"/>
      </w:tblPr>
      <w:tblGrid>
        <w:gridCol w:w="1972"/>
        <w:gridCol w:w="7911"/>
      </w:tblGrid>
      <w:tr w:rsidR="00E85CD5" w:rsidRPr="00E85CD5" w14:paraId="0D843DE2" w14:textId="77777777" w:rsidTr="00331420">
        <w:trPr>
          <w:trHeight w:val="1352"/>
        </w:trPr>
        <w:tc>
          <w:tcPr>
            <w:tcW w:w="1973" w:type="dxa"/>
          </w:tcPr>
          <w:p w14:paraId="03B83D68" w14:textId="77777777" w:rsidR="00E85CD5" w:rsidRPr="00E85CD5" w:rsidRDefault="00E85CD5" w:rsidP="00E85CD5">
            <w:pPr>
              <w:widowControl w:val="0"/>
              <w:suppressAutoHyphens/>
              <w:autoSpaceDN w:val="0"/>
              <w:spacing w:before="60" w:after="60" w:line="276" w:lineRule="auto"/>
              <w:jc w:val="both"/>
              <w:textAlignment w:val="baseline"/>
              <w:rPr>
                <w:rFonts w:ascii="Eras Medium ITC" w:eastAsia="Times New Roman" w:hAnsi="Eras Medium ITC"/>
                <w:sz w:val="24"/>
                <w:szCs w:val="24"/>
                <w:lang w:eastAsia="fr-FR"/>
                <w14:ligatures w14:val="none"/>
              </w:rPr>
            </w:pPr>
            <w:bookmarkStart w:id="162" w:name="_Toc4501519"/>
            <w:bookmarkEnd w:id="117"/>
            <w:bookmarkEnd w:id="161"/>
            <w:r w:rsidRPr="00E85CD5">
              <w:rPr>
                <w:rFonts w:ascii="Eras Medium ITC" w:eastAsia="Times New Roman" w:hAnsi="Eras Medium ITC"/>
                <w:sz w:val="24"/>
                <w:szCs w:val="24"/>
                <w:lang w:eastAsia="fr-FR"/>
                <w14:ligatures w14:val="none"/>
              </w:rPr>
              <w:t>Membres :</w:t>
            </w:r>
          </w:p>
        </w:tc>
        <w:tc>
          <w:tcPr>
            <w:tcW w:w="7920" w:type="dxa"/>
          </w:tcPr>
          <w:p w14:paraId="30A86B95" w14:textId="7AE4908D" w:rsidR="008E2C41" w:rsidRDefault="008E2C41" w:rsidP="00E85CD5">
            <w:pPr>
              <w:widowControl w:val="0"/>
              <w:suppressAutoHyphens/>
              <w:autoSpaceDN w:val="0"/>
              <w:spacing w:before="60" w:after="60" w:line="276" w:lineRule="auto"/>
              <w:contextualSpacing/>
              <w:jc w:val="both"/>
              <w:textAlignment w:val="baseline"/>
              <w:rPr>
                <w:rFonts w:ascii="Eras Medium ITC" w:eastAsia="Times New Roman" w:hAnsi="Eras Medium ITC"/>
                <w:sz w:val="24"/>
                <w:szCs w:val="24"/>
                <w:lang w:eastAsia="fr-FR"/>
                <w14:ligatures w14:val="none"/>
              </w:rPr>
            </w:pPr>
            <w:r>
              <w:rPr>
                <w:rFonts w:ascii="Eras Medium ITC" w:eastAsia="Times New Roman" w:hAnsi="Eras Medium ITC"/>
                <w:sz w:val="24"/>
                <w:szCs w:val="24"/>
                <w:lang w:eastAsia="fr-FR"/>
                <w14:ligatures w14:val="none"/>
              </w:rPr>
              <w:t xml:space="preserve">Le Chef </w:t>
            </w:r>
            <w:r w:rsidR="002B0E61">
              <w:rPr>
                <w:rFonts w:ascii="Eras Medium ITC" w:eastAsia="Times New Roman" w:hAnsi="Eras Medium ITC"/>
                <w:sz w:val="24"/>
                <w:szCs w:val="24"/>
                <w:lang w:eastAsia="fr-FR"/>
                <w14:ligatures w14:val="none"/>
              </w:rPr>
              <w:t>Service du Marché</w:t>
            </w:r>
            <w:r w:rsidR="0071639B">
              <w:rPr>
                <w:rFonts w:ascii="Eras Medium ITC" w:eastAsia="Times New Roman" w:hAnsi="Eras Medium ITC"/>
                <w:sz w:val="24"/>
                <w:szCs w:val="24"/>
                <w:lang w:eastAsia="fr-FR"/>
                <w14:ligatures w14:val="none"/>
              </w:rPr>
              <w:t xml:space="preserve"> ou son </w:t>
            </w:r>
            <w:r w:rsidR="007C3C40">
              <w:rPr>
                <w:rFonts w:ascii="Eras Medium ITC" w:eastAsia="Times New Roman" w:hAnsi="Eras Medium ITC"/>
                <w:sz w:val="24"/>
                <w:szCs w:val="24"/>
                <w:lang w:eastAsia="fr-FR"/>
                <w14:ligatures w14:val="none"/>
              </w:rPr>
              <w:t>Représentant</w:t>
            </w:r>
          </w:p>
          <w:p w14:paraId="4E186BF6" w14:textId="2F9C1D79" w:rsidR="00E85CD5" w:rsidRPr="00E85CD5" w:rsidRDefault="00E85CD5" w:rsidP="00E85CD5">
            <w:pPr>
              <w:widowControl w:val="0"/>
              <w:suppressAutoHyphens/>
              <w:autoSpaceDN w:val="0"/>
              <w:spacing w:before="60" w:after="60" w:line="276" w:lineRule="auto"/>
              <w:contextualSpacing/>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 xml:space="preserve">L’Ingénieur du Marché </w:t>
            </w:r>
            <w:r w:rsidR="007C3C40">
              <w:rPr>
                <w:rFonts w:ascii="Eras Medium ITC" w:eastAsia="Times New Roman" w:hAnsi="Eras Medium ITC"/>
                <w:sz w:val="24"/>
                <w:szCs w:val="24"/>
                <w:lang w:eastAsia="fr-FR"/>
                <w14:ligatures w14:val="none"/>
              </w:rPr>
              <w:t>ou son Représentant</w:t>
            </w:r>
          </w:p>
          <w:p w14:paraId="19F2AA84" w14:textId="44B9B5F1" w:rsidR="00E85CD5" w:rsidRPr="00E85CD5" w:rsidRDefault="00E3766D" w:rsidP="00E85CD5">
            <w:pPr>
              <w:widowControl w:val="0"/>
              <w:suppressAutoHyphens/>
              <w:autoSpaceDN w:val="0"/>
              <w:spacing w:before="60" w:after="60" w:line="276" w:lineRule="auto"/>
              <w:contextualSpacing/>
              <w:jc w:val="both"/>
              <w:textAlignment w:val="baseline"/>
              <w:rPr>
                <w:rFonts w:ascii="Eras Medium ITC" w:eastAsia="Times New Roman" w:hAnsi="Eras Medium ITC"/>
                <w:sz w:val="24"/>
                <w:szCs w:val="24"/>
                <w:lang w:eastAsia="fr-FR"/>
                <w14:ligatures w14:val="none"/>
              </w:rPr>
            </w:pPr>
            <w:r>
              <w:rPr>
                <w:rFonts w:ascii="Eras Medium ITC" w:eastAsia="Times New Roman" w:hAnsi="Eras Medium ITC"/>
                <w:sz w:val="24"/>
                <w:szCs w:val="24"/>
                <w:lang w:eastAsia="fr-FR"/>
                <w14:ligatures w14:val="none"/>
              </w:rPr>
              <w:t>L</w:t>
            </w:r>
            <w:r w:rsidRPr="00E85CD5">
              <w:rPr>
                <w:rFonts w:ascii="Eras Medium ITC" w:eastAsia="Times New Roman" w:hAnsi="Eras Medium ITC"/>
                <w:sz w:val="24"/>
                <w:szCs w:val="24"/>
                <w:lang w:eastAsia="fr-FR"/>
                <w14:ligatures w14:val="none"/>
              </w:rPr>
              <w:t>e Maitre d’œuvre</w:t>
            </w:r>
          </w:p>
        </w:tc>
      </w:tr>
      <w:tr w:rsidR="00E85CD5" w:rsidRPr="00E85CD5" w14:paraId="47343FF7" w14:textId="77777777" w:rsidTr="00331420">
        <w:trPr>
          <w:trHeight w:val="170"/>
        </w:trPr>
        <w:tc>
          <w:tcPr>
            <w:tcW w:w="1973" w:type="dxa"/>
          </w:tcPr>
          <w:p w14:paraId="2546B5DC" w14:textId="77777777" w:rsidR="00E85CD5" w:rsidRPr="00E85CD5" w:rsidRDefault="00E85CD5" w:rsidP="00E85CD5">
            <w:pPr>
              <w:widowControl w:val="0"/>
              <w:suppressAutoHyphens/>
              <w:autoSpaceDN w:val="0"/>
              <w:spacing w:before="60" w:after="60"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Rapporteur :</w:t>
            </w:r>
          </w:p>
        </w:tc>
        <w:tc>
          <w:tcPr>
            <w:tcW w:w="7920" w:type="dxa"/>
          </w:tcPr>
          <w:p w14:paraId="24BB7996" w14:textId="500BA17F" w:rsidR="00E85CD5" w:rsidRPr="00E85CD5" w:rsidRDefault="00D94725" w:rsidP="00E85CD5">
            <w:pPr>
              <w:widowControl w:val="0"/>
              <w:suppressAutoHyphens/>
              <w:autoSpaceDN w:val="0"/>
              <w:spacing w:before="60" w:after="60" w:line="276" w:lineRule="auto"/>
              <w:contextualSpacing/>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L’Ingénieur du Marché</w:t>
            </w:r>
          </w:p>
        </w:tc>
      </w:tr>
      <w:tr w:rsidR="00E85CD5" w:rsidRPr="00E85CD5" w14:paraId="6448E8EA" w14:textId="77777777" w:rsidTr="00331420">
        <w:trPr>
          <w:trHeight w:val="170"/>
        </w:trPr>
        <w:tc>
          <w:tcPr>
            <w:tcW w:w="1973" w:type="dxa"/>
          </w:tcPr>
          <w:p w14:paraId="3A86C3B8" w14:textId="77777777" w:rsidR="00E85CD5" w:rsidRPr="00E85CD5" w:rsidRDefault="00E85CD5" w:rsidP="00E85CD5">
            <w:pPr>
              <w:widowControl w:val="0"/>
              <w:suppressAutoHyphens/>
              <w:autoSpaceDN w:val="0"/>
              <w:spacing w:before="60" w:after="60"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Invité :</w:t>
            </w:r>
          </w:p>
        </w:tc>
        <w:tc>
          <w:tcPr>
            <w:tcW w:w="7920" w:type="dxa"/>
          </w:tcPr>
          <w:p w14:paraId="5F0F2D47" w14:textId="693F62F2" w:rsidR="00E85CD5" w:rsidRPr="00E85CD5" w:rsidRDefault="00E85CD5" w:rsidP="00E85CD5">
            <w:pPr>
              <w:widowControl w:val="0"/>
              <w:suppressAutoHyphens/>
              <w:autoSpaceDN w:val="0"/>
              <w:spacing w:before="60" w:after="60" w:line="276" w:lineRule="auto"/>
              <w:contextualSpacing/>
              <w:jc w:val="both"/>
              <w:textAlignment w:val="baseline"/>
              <w:rPr>
                <w:rFonts w:ascii="Eras Medium ITC" w:eastAsia="Times New Roman" w:hAnsi="Eras Medium ITC"/>
                <w:sz w:val="24"/>
                <w:szCs w:val="24"/>
                <w:lang w:eastAsia="fr-FR"/>
                <w14:ligatures w14:val="none"/>
              </w:rPr>
            </w:pPr>
          </w:p>
        </w:tc>
      </w:tr>
    </w:tbl>
    <w:p w14:paraId="5C1C36F7" w14:textId="77777777" w:rsidR="00E85CD5" w:rsidRPr="00E85CD5" w:rsidRDefault="00E85CD5" w:rsidP="00E85CD5">
      <w:pPr>
        <w:widowControl w:val="0"/>
        <w:suppressAutoHyphens/>
        <w:autoSpaceDE w:val="0"/>
        <w:autoSpaceDN w:val="0"/>
        <w:spacing w:before="120" w:after="200" w:line="276" w:lineRule="auto"/>
        <w:jc w:val="both"/>
        <w:textAlignment w:val="baseline"/>
        <w:rPr>
          <w:rFonts w:ascii="Eras Medium ITC" w:eastAsia="Times New Roman" w:hAnsi="Eras Medium ITC" w:cs="Arial"/>
          <w:b/>
          <w:bCs/>
          <w:kern w:val="0"/>
          <w:sz w:val="26"/>
          <w:szCs w:val="24"/>
          <w:lang w:val="fr-FR" w:eastAsia="fr-FR"/>
          <w14:ligatures w14:val="none"/>
        </w:rPr>
      </w:pPr>
    </w:p>
    <w:p w14:paraId="4175996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Albertus Medium"/>
          <w:spacing w:val="2"/>
          <w:kern w:val="0"/>
          <w:position w:val="2"/>
          <w:sz w:val="24"/>
          <w:szCs w:val="24"/>
          <w:lang w:val="fr-FR" w:eastAsia="fr-FR"/>
          <w14:ligatures w14:val="none"/>
        </w:rPr>
      </w:pPr>
      <w:bookmarkStart w:id="163" w:name="_Hlk132311627"/>
      <w:r w:rsidRPr="00E85CD5">
        <w:rPr>
          <w:rFonts w:ascii="Eras Medium ITC" w:eastAsia="Times New Roman" w:hAnsi="Eras Medium ITC" w:cs="Albertus Medium"/>
          <w:spacing w:val="2"/>
          <w:kern w:val="0"/>
          <w:position w:val="2"/>
          <w:sz w:val="24"/>
          <w:szCs w:val="24"/>
          <w:lang w:val="fr-FR" w:eastAsia="fr-FR"/>
          <w14:ligatures w14:val="none"/>
        </w:rPr>
        <w:t>Y compris toute autre personne ayant une expertise avérée dans le domaine relatif à la commande désignée par l’Ingénieur ou le Chef de Service du Marché.</w:t>
      </w:r>
    </w:p>
    <w:p w14:paraId="578A6E3D"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Albertus Medium"/>
          <w:spacing w:val="2"/>
          <w:kern w:val="0"/>
          <w:position w:val="2"/>
          <w:sz w:val="24"/>
          <w:szCs w:val="28"/>
          <w:lang w:val="fr-FR" w:eastAsia="fr-FR"/>
          <w14:ligatures w14:val="none"/>
        </w:rPr>
      </w:pPr>
      <w:r w:rsidRPr="00E85CD5">
        <w:rPr>
          <w:rFonts w:ascii="Eras Medium ITC" w:eastAsia="Times New Roman" w:hAnsi="Eras Medium ITC" w:cs="Albertus Medium"/>
          <w:spacing w:val="2"/>
          <w:kern w:val="0"/>
          <w:position w:val="2"/>
          <w:sz w:val="24"/>
          <w:szCs w:val="28"/>
          <w:lang w:val="fr-FR" w:eastAsia="fr-FR"/>
          <w14:ligatures w14:val="none"/>
        </w:rPr>
        <w:t>L’entrepreneur est convoqué à la réception par courrier au moins sept (07) jours avant la date de la réception planifiée. Il est tenu d’y assister (ou de s’y faire représenter).</w:t>
      </w:r>
    </w:p>
    <w:p w14:paraId="74B3FCFD"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Albertus Medium"/>
          <w:spacing w:val="2"/>
          <w:kern w:val="0"/>
          <w:position w:val="2"/>
          <w:sz w:val="24"/>
          <w:szCs w:val="28"/>
          <w:lang w:val="fr-FR" w:eastAsia="fr-FR"/>
          <w14:ligatures w14:val="none"/>
        </w:rPr>
      </w:pPr>
      <w:r w:rsidRPr="00E85CD5">
        <w:rPr>
          <w:rFonts w:ascii="Eras Medium ITC" w:eastAsia="Times New Roman" w:hAnsi="Eras Medium ITC" w:cs="Albertus Medium"/>
          <w:spacing w:val="2"/>
          <w:kern w:val="0"/>
          <w:position w:val="2"/>
          <w:sz w:val="24"/>
          <w:szCs w:val="28"/>
          <w:lang w:val="fr-FR" w:eastAsia="fr-FR"/>
          <w14:ligatures w14:val="none"/>
        </w:rPr>
        <w:t>Il assiste à la réception en qualité d’observateur. Son absence équivaut à l’acceptation sans réserve des conclusions de la commission de réception.</w:t>
      </w:r>
    </w:p>
    <w:p w14:paraId="37FD6627"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Albertus Medium"/>
          <w:spacing w:val="2"/>
          <w:kern w:val="0"/>
          <w:position w:val="2"/>
          <w:sz w:val="24"/>
          <w:szCs w:val="28"/>
          <w:lang w:val="fr-FR" w:eastAsia="fr-FR"/>
          <w14:ligatures w14:val="none"/>
        </w:rPr>
      </w:pPr>
      <w:r w:rsidRPr="00E85CD5">
        <w:rPr>
          <w:rFonts w:ascii="Eras Medium ITC" w:eastAsia="Times New Roman" w:hAnsi="Eras Medium ITC" w:cs="Albertus Medium"/>
          <w:spacing w:val="2"/>
          <w:kern w:val="0"/>
          <w:position w:val="2"/>
          <w:sz w:val="24"/>
          <w:szCs w:val="28"/>
          <w:lang w:val="fr-FR" w:eastAsia="fr-FR"/>
          <w14:ligatures w14:val="none"/>
        </w:rPr>
        <w:t>La réception technique fera l’objet d’un Procès-Verbal dressé et signé séance tenante par tous les membres de la Commission de réception.</w:t>
      </w:r>
    </w:p>
    <w:p w14:paraId="0F44C3E8"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Albertus Medium"/>
          <w:spacing w:val="2"/>
          <w:kern w:val="0"/>
          <w:position w:val="2"/>
          <w:sz w:val="24"/>
          <w:szCs w:val="28"/>
          <w:lang w:val="fr-FR" w:eastAsia="fr-FR"/>
          <w14:ligatures w14:val="none"/>
        </w:rPr>
      </w:pPr>
      <w:r w:rsidRPr="00E85CD5">
        <w:rPr>
          <w:rFonts w:ascii="Eras Medium ITC" w:eastAsia="Times New Roman" w:hAnsi="Eras Medium ITC" w:cs="Albertus Medium"/>
          <w:spacing w:val="2"/>
          <w:kern w:val="0"/>
          <w:position w:val="2"/>
          <w:sz w:val="24"/>
          <w:szCs w:val="28"/>
          <w:lang w:val="fr-FR" w:eastAsia="fr-FR"/>
          <w14:ligatures w14:val="none"/>
        </w:rPr>
        <w:t>Ce procès-verbal ne sera valable que si les 2/3 des membres et les rapporteurs sont présents..</w:t>
      </w:r>
    </w:p>
    <w:p w14:paraId="5C1C57AC"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Albertus Medium"/>
          <w:spacing w:val="2"/>
          <w:kern w:val="0"/>
          <w:position w:val="2"/>
          <w:sz w:val="24"/>
          <w:szCs w:val="24"/>
          <w:lang w:val="fr-FR" w:eastAsia="fr-FR"/>
          <w14:ligatures w14:val="none"/>
        </w:rPr>
      </w:pPr>
      <w:r w:rsidRPr="00E85CD5">
        <w:rPr>
          <w:rFonts w:ascii="Eras Medium ITC" w:eastAsia="Times New Roman" w:hAnsi="Eras Medium ITC" w:cs="Albertus Medium"/>
          <w:spacing w:val="2"/>
          <w:kern w:val="0"/>
          <w:position w:val="2"/>
          <w:sz w:val="24"/>
          <w:szCs w:val="24"/>
          <w:lang w:val="fr-FR" w:eastAsia="fr-FR"/>
          <w14:ligatures w14:val="none"/>
        </w:rPr>
        <w:t>Il est Annoter que les frais associés au déplacement de l’équipe du maitre d’ouvrage missionner pour la levée des réserves après la réception technique (achèvement des travaux y compris), ne seront pris en charge par la SCDP que pour une seule séance de levée des réserves. Si celle-ci est non concluante, toutes les autres qui suivront seront entièrement à la charge de l’entrepreneur.</w:t>
      </w:r>
    </w:p>
    <w:p w14:paraId="465C4AC2"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Albertus Medium"/>
          <w:spacing w:val="2"/>
          <w:kern w:val="0"/>
          <w:position w:val="2"/>
          <w:sz w:val="24"/>
          <w:szCs w:val="24"/>
          <w:lang w:val="fr-FR" w:eastAsia="fr-FR"/>
          <w14:ligatures w14:val="none"/>
        </w:rPr>
      </w:pPr>
      <w:r w:rsidRPr="00E85CD5">
        <w:rPr>
          <w:rFonts w:ascii="Eras Medium ITC" w:eastAsia="Times New Roman" w:hAnsi="Eras Medium ITC" w:cs="Albertus Medium"/>
          <w:spacing w:val="2"/>
          <w:kern w:val="0"/>
          <w:position w:val="2"/>
          <w:sz w:val="24"/>
          <w:szCs w:val="24"/>
          <w:lang w:val="fr-FR" w:eastAsia="fr-FR"/>
          <w14:ligatures w14:val="none"/>
        </w:rPr>
        <w:t>L’Entrepreneur disposera alors d’un délai maximum de trente (30) jours après la réception technique pour lever la totalité des réserves avant la réception provisoire, auquel cas, le maitre d’Ouvrage, pourra procéder, par tout moyen qu’il jugera convenable, aux réparations, corrections ou achèvement des travaux, aux frais de l’entrepreneur. Les sommes engagées seront déduites du décompte de l’Entrepreneur. Ces réparations bien que engagées par le Maitre d’ouvrage ne dispenseront en rien la responsabilité totale de l’Entrepreneur sur les travaux exécutés, notamment en ce qui concerne les effets de la garantie</w:t>
      </w:r>
      <w:r w:rsidRPr="00E85CD5">
        <w:rPr>
          <w:rFonts w:ascii="Eras Medium ITC" w:eastAsia="Times New Roman" w:hAnsi="Eras Medium ITC" w:cs="Albertus Medium"/>
          <w:spacing w:val="2"/>
          <w:kern w:val="0"/>
          <w:position w:val="2"/>
          <w:sz w:val="24"/>
          <w:szCs w:val="28"/>
          <w:lang w:val="fr-FR" w:eastAsia="fr-FR"/>
          <w14:ligatures w14:val="none"/>
        </w:rPr>
        <w:t>.</w:t>
      </w:r>
    </w:p>
    <w:p w14:paraId="5DACD62E" w14:textId="77777777" w:rsidR="00E85CD5" w:rsidRPr="00E85CD5" w:rsidRDefault="00E85CD5" w:rsidP="00E85CD5">
      <w:pPr>
        <w:widowControl w:val="0"/>
        <w:suppressAutoHyphens/>
        <w:autoSpaceDN w:val="0"/>
        <w:spacing w:before="120" w:after="60" w:line="276" w:lineRule="auto"/>
        <w:ind w:left="450" w:hanging="450"/>
        <w:contextualSpacing/>
        <w:jc w:val="both"/>
        <w:textAlignment w:val="baseline"/>
        <w:rPr>
          <w:rFonts w:ascii="Eras Medium ITC" w:eastAsia="Times New Roman" w:hAnsi="Eras Medium ITC" w:cs="Times New Roman"/>
          <w:b/>
          <w:kern w:val="0"/>
          <w:sz w:val="24"/>
          <w:szCs w:val="20"/>
          <w:lang w:val="fr-FR" w:eastAsia="fr-FR"/>
          <w14:ligatures w14:val="none"/>
        </w:rPr>
      </w:pPr>
      <w:r w:rsidRPr="00E85CD5">
        <w:rPr>
          <w:rFonts w:ascii="Eras Medium ITC" w:eastAsia="Times New Roman" w:hAnsi="Eras Medium ITC" w:cs="Times New Roman"/>
          <w:b/>
          <w:kern w:val="0"/>
          <w:sz w:val="24"/>
          <w:szCs w:val="20"/>
          <w:lang w:val="fr-FR" w:eastAsia="fr-FR"/>
          <w14:ligatures w14:val="none"/>
        </w:rPr>
        <w:lastRenderedPageBreak/>
        <w:t>34.2 Commission de réception provisoire</w:t>
      </w:r>
    </w:p>
    <w:p w14:paraId="4AA19D85"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Times New Roman"/>
          <w:kern w:val="0"/>
          <w:sz w:val="24"/>
          <w:szCs w:val="24"/>
          <w:lang w:val="fr-FR" w:eastAsia="fr-FR"/>
          <w14:ligatures w14:val="none"/>
        </w:rPr>
      </w:pPr>
      <w:bookmarkStart w:id="164" w:name="_Hlk132311254"/>
      <w:r w:rsidRPr="00E85CD5">
        <w:rPr>
          <w:rFonts w:ascii="Eras Medium ITC" w:eastAsia="Times New Roman" w:hAnsi="Eras Medium ITC" w:cs="Times New Roman"/>
          <w:kern w:val="0"/>
          <w:sz w:val="24"/>
          <w:szCs w:val="24"/>
          <w:lang w:val="fr-FR" w:eastAsia="fr-FR"/>
          <w14:ligatures w14:val="none"/>
        </w:rPr>
        <w:t xml:space="preserve">Après la signature du procès-verbal de la réception technique, l’Entrepreneur demande par écrit au Maître d’Ouvrage, l’organisation de la réception provisoire, qui devra se tenir </w:t>
      </w:r>
      <w:bookmarkStart w:id="165" w:name="_Hlk93642528"/>
      <w:r w:rsidRPr="00E85CD5">
        <w:rPr>
          <w:rFonts w:ascii="Eras Medium ITC" w:eastAsia="Times New Roman" w:hAnsi="Eras Medium ITC" w:cs="Times New Roman"/>
          <w:kern w:val="0"/>
          <w:sz w:val="24"/>
          <w:szCs w:val="24"/>
          <w:lang w:val="fr-FR" w:eastAsia="fr-FR"/>
          <w14:ligatures w14:val="none"/>
        </w:rPr>
        <w:t>trente (30)</w:t>
      </w:r>
      <w:bookmarkEnd w:id="165"/>
      <w:r w:rsidRPr="00E85CD5">
        <w:rPr>
          <w:rFonts w:ascii="Eras Medium ITC" w:eastAsia="Times New Roman" w:hAnsi="Eras Medium ITC" w:cs="Times New Roman"/>
          <w:kern w:val="0"/>
          <w:sz w:val="24"/>
          <w:szCs w:val="24"/>
          <w:lang w:val="fr-FR" w:eastAsia="fr-FR"/>
          <w14:ligatures w14:val="none"/>
        </w:rPr>
        <w:t xml:space="preserve"> jours maximums après cette demande. </w:t>
      </w:r>
    </w:p>
    <w:p w14:paraId="3524C5FE"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À cette demande, il joindra les pièces suivantes : </w:t>
      </w:r>
    </w:p>
    <w:p w14:paraId="5ECC7079" w14:textId="77777777" w:rsidR="00E85CD5" w:rsidRPr="00E85CD5" w:rsidRDefault="00E85CD5" w:rsidP="004904DB">
      <w:pPr>
        <w:widowControl w:val="0"/>
        <w:numPr>
          <w:ilvl w:val="0"/>
          <w:numId w:val="107"/>
        </w:numPr>
        <w:suppressAutoHyphens/>
        <w:autoSpaceDN w:val="0"/>
        <w:spacing w:before="6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Une copie du marché et tous ses avenants enregistrés le cas échéant ;</w:t>
      </w:r>
    </w:p>
    <w:p w14:paraId="6403AB92" w14:textId="77777777" w:rsidR="00E85CD5" w:rsidRPr="00E85CD5" w:rsidRDefault="00E85CD5" w:rsidP="004904DB">
      <w:pPr>
        <w:widowControl w:val="0"/>
        <w:numPr>
          <w:ilvl w:val="0"/>
          <w:numId w:val="107"/>
        </w:numPr>
        <w:suppressAutoHyphens/>
        <w:autoSpaceDN w:val="0"/>
        <w:spacing w:before="6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Une copie de tous les ordres de service émis dans le cadre de ce marché ;</w:t>
      </w:r>
    </w:p>
    <w:p w14:paraId="7BD9E32A" w14:textId="77777777" w:rsidR="00E85CD5" w:rsidRPr="00E85CD5" w:rsidRDefault="00E85CD5" w:rsidP="004904DB">
      <w:pPr>
        <w:widowControl w:val="0"/>
        <w:numPr>
          <w:ilvl w:val="0"/>
          <w:numId w:val="107"/>
        </w:numPr>
        <w:suppressAutoHyphens/>
        <w:autoSpaceDN w:val="0"/>
        <w:spacing w:before="6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Une copie de toutes les cautions fournies ;</w:t>
      </w:r>
    </w:p>
    <w:p w14:paraId="70ECCE5F" w14:textId="77777777" w:rsidR="00E85CD5" w:rsidRPr="00E85CD5" w:rsidRDefault="00E85CD5" w:rsidP="004904DB">
      <w:pPr>
        <w:widowControl w:val="0"/>
        <w:numPr>
          <w:ilvl w:val="0"/>
          <w:numId w:val="107"/>
        </w:numPr>
        <w:suppressAutoHyphens/>
        <w:autoSpaceDN w:val="0"/>
        <w:spacing w:before="6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Une copie de tous les calages de quantités s’il y a lieu ;</w:t>
      </w:r>
    </w:p>
    <w:p w14:paraId="47B60620" w14:textId="77777777" w:rsidR="00E85CD5" w:rsidRPr="00E85CD5" w:rsidRDefault="00E85CD5" w:rsidP="004904DB">
      <w:pPr>
        <w:widowControl w:val="0"/>
        <w:numPr>
          <w:ilvl w:val="0"/>
          <w:numId w:val="107"/>
        </w:numPr>
        <w:suppressAutoHyphens/>
        <w:autoSpaceDN w:val="0"/>
        <w:spacing w:before="6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Une copie du procès-verbal de la réception technique ;</w:t>
      </w:r>
    </w:p>
    <w:p w14:paraId="2D15DDF5" w14:textId="77777777" w:rsidR="00E85CD5" w:rsidRPr="00E85CD5" w:rsidRDefault="00E85CD5" w:rsidP="004904DB">
      <w:pPr>
        <w:widowControl w:val="0"/>
        <w:numPr>
          <w:ilvl w:val="0"/>
          <w:numId w:val="107"/>
        </w:numPr>
        <w:suppressAutoHyphens/>
        <w:autoSpaceDN w:val="0"/>
        <w:spacing w:before="6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Une copie du(des) procès-verbal(aux) de levé de réserve s’il y a lieu ;</w:t>
      </w:r>
    </w:p>
    <w:p w14:paraId="3AF0BBC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Albertus Medium"/>
          <w:spacing w:val="2"/>
          <w:kern w:val="0"/>
          <w:position w:val="2"/>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Commission de réception provisoire objet du présent Marché, sera constituée ainsi qu’il suit </w:t>
      </w:r>
      <w:bookmarkEnd w:id="164"/>
      <w:r w:rsidRPr="00E85CD5">
        <w:rPr>
          <w:rFonts w:ascii="Eras Medium ITC" w:eastAsia="Times New Roman" w:hAnsi="Eras Medium ITC" w:cs="Times New Roman"/>
          <w:kern w:val="0"/>
          <w:sz w:val="24"/>
          <w:szCs w:val="24"/>
          <w:lang w:val="fr-FR" w:eastAsia="fr-FR"/>
          <w14:ligatures w14:val="none"/>
        </w:rPr>
        <w:t>:</w:t>
      </w:r>
    </w:p>
    <w:tbl>
      <w:tblPr>
        <w:tblStyle w:val="Grilledutableau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60"/>
        <w:gridCol w:w="7916"/>
      </w:tblGrid>
      <w:tr w:rsidR="00E85CD5" w:rsidRPr="00E85CD5" w14:paraId="29909B83" w14:textId="77777777" w:rsidTr="00331420">
        <w:trPr>
          <w:trHeight w:val="397"/>
        </w:trPr>
        <w:tc>
          <w:tcPr>
            <w:tcW w:w="1560" w:type="dxa"/>
            <w:vAlign w:val="center"/>
          </w:tcPr>
          <w:p w14:paraId="40615900" w14:textId="77777777" w:rsidR="00E85CD5" w:rsidRPr="00E85CD5" w:rsidRDefault="00E85CD5" w:rsidP="00E85CD5">
            <w:pPr>
              <w:widowControl w:val="0"/>
              <w:suppressAutoHyphens/>
              <w:autoSpaceDN w:val="0"/>
              <w:spacing w:before="60" w:after="60"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Président :</w:t>
            </w:r>
          </w:p>
        </w:tc>
        <w:tc>
          <w:tcPr>
            <w:tcW w:w="7916" w:type="dxa"/>
            <w:vAlign w:val="center"/>
          </w:tcPr>
          <w:p w14:paraId="71A0314F" w14:textId="77777777" w:rsidR="00E85CD5" w:rsidRPr="00E85CD5" w:rsidRDefault="00E85CD5" w:rsidP="00E85CD5">
            <w:pPr>
              <w:widowControl w:val="0"/>
              <w:suppressAutoHyphens/>
              <w:autoSpaceDN w:val="0"/>
              <w:spacing w:before="60" w:after="60" w:line="276" w:lineRule="auto"/>
              <w:contextualSpacing/>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Le Maître d’Ouvrage de la SCDP ou son Représentant ;</w:t>
            </w:r>
          </w:p>
        </w:tc>
      </w:tr>
      <w:tr w:rsidR="00E85CD5" w:rsidRPr="00E85CD5" w14:paraId="6A73EB7C" w14:textId="77777777" w:rsidTr="00331420">
        <w:trPr>
          <w:trHeight w:val="1335"/>
        </w:trPr>
        <w:tc>
          <w:tcPr>
            <w:tcW w:w="1560" w:type="dxa"/>
            <w:vAlign w:val="center"/>
          </w:tcPr>
          <w:p w14:paraId="2BAAB527" w14:textId="77777777" w:rsidR="00E85CD5" w:rsidRPr="00E85CD5" w:rsidRDefault="00E85CD5" w:rsidP="00E85CD5">
            <w:pPr>
              <w:widowControl w:val="0"/>
              <w:suppressAutoHyphens/>
              <w:autoSpaceDN w:val="0"/>
              <w:spacing w:before="60" w:after="60"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Membres :</w:t>
            </w:r>
          </w:p>
        </w:tc>
        <w:tc>
          <w:tcPr>
            <w:tcW w:w="7916" w:type="dxa"/>
            <w:vAlign w:val="center"/>
          </w:tcPr>
          <w:p w14:paraId="4EF4545C" w14:textId="77777777" w:rsidR="00E85CD5" w:rsidRPr="00E85CD5" w:rsidRDefault="00E85CD5" w:rsidP="00E85CD5">
            <w:pPr>
              <w:widowControl w:val="0"/>
              <w:suppressAutoHyphens/>
              <w:autoSpaceDN w:val="0"/>
              <w:spacing w:before="60" w:after="60" w:line="276" w:lineRule="auto"/>
              <w:contextualSpacing/>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Le Chef de Service du Marché ;</w:t>
            </w:r>
          </w:p>
          <w:p w14:paraId="0E553A4C" w14:textId="77777777" w:rsidR="00E85CD5" w:rsidRPr="00E85CD5" w:rsidRDefault="00E85CD5" w:rsidP="00E85CD5">
            <w:pPr>
              <w:widowControl w:val="0"/>
              <w:suppressAutoHyphens/>
              <w:autoSpaceDN w:val="0"/>
              <w:spacing w:before="60" w:after="60" w:line="276" w:lineRule="auto"/>
              <w:contextualSpacing/>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Le Chef de la Cellule des Marchés de la SCDP ou son représentant ;</w:t>
            </w:r>
          </w:p>
          <w:p w14:paraId="76AA2629" w14:textId="77777777" w:rsidR="00E85CD5" w:rsidRPr="00E85CD5" w:rsidRDefault="00E85CD5" w:rsidP="00E85CD5">
            <w:pPr>
              <w:widowControl w:val="0"/>
              <w:suppressAutoHyphens/>
              <w:autoSpaceDN w:val="0"/>
              <w:spacing w:before="60" w:after="60" w:line="276" w:lineRule="auto"/>
              <w:contextualSpacing/>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 xml:space="preserve">Le Chef Cellule Informatique ; </w:t>
            </w:r>
          </w:p>
          <w:p w14:paraId="7886E7B4" w14:textId="77777777" w:rsidR="00E85CD5" w:rsidRPr="00E85CD5" w:rsidRDefault="00E85CD5" w:rsidP="00E85CD5">
            <w:pPr>
              <w:widowControl w:val="0"/>
              <w:suppressAutoHyphens/>
              <w:autoSpaceDN w:val="0"/>
              <w:spacing w:before="60" w:after="60" w:line="276" w:lineRule="auto"/>
              <w:contextualSpacing/>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Le Directeur de l’Administration et des Ressources Humaines (DARH) ou son représentant ;</w:t>
            </w:r>
          </w:p>
        </w:tc>
      </w:tr>
      <w:tr w:rsidR="00E85CD5" w:rsidRPr="00E85CD5" w14:paraId="1C02AF44" w14:textId="77777777" w:rsidTr="00331420">
        <w:trPr>
          <w:trHeight w:val="170"/>
        </w:trPr>
        <w:tc>
          <w:tcPr>
            <w:tcW w:w="1560" w:type="dxa"/>
            <w:vAlign w:val="center"/>
          </w:tcPr>
          <w:p w14:paraId="7C1DE110" w14:textId="77777777" w:rsidR="00E85CD5" w:rsidRPr="00E85CD5" w:rsidRDefault="00E85CD5" w:rsidP="00E85CD5">
            <w:pPr>
              <w:widowControl w:val="0"/>
              <w:suppressAutoHyphens/>
              <w:autoSpaceDN w:val="0"/>
              <w:spacing w:before="60" w:after="60"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Rapporteur :</w:t>
            </w:r>
          </w:p>
        </w:tc>
        <w:tc>
          <w:tcPr>
            <w:tcW w:w="7916" w:type="dxa"/>
            <w:vAlign w:val="center"/>
          </w:tcPr>
          <w:p w14:paraId="21502E08" w14:textId="77777777" w:rsidR="00E85CD5" w:rsidRPr="00E85CD5" w:rsidRDefault="00E85CD5" w:rsidP="00E85CD5">
            <w:pPr>
              <w:widowControl w:val="0"/>
              <w:suppressAutoHyphens/>
              <w:autoSpaceDN w:val="0"/>
              <w:spacing w:before="60" w:after="60" w:line="276" w:lineRule="auto"/>
              <w:contextualSpacing/>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L’Ingénieur du Marché </w:t>
            </w:r>
          </w:p>
        </w:tc>
      </w:tr>
      <w:tr w:rsidR="00E85CD5" w:rsidRPr="00E85CD5" w14:paraId="27E49028" w14:textId="77777777" w:rsidTr="00331420">
        <w:trPr>
          <w:trHeight w:val="170"/>
        </w:trPr>
        <w:tc>
          <w:tcPr>
            <w:tcW w:w="1560" w:type="dxa"/>
            <w:vAlign w:val="center"/>
          </w:tcPr>
          <w:p w14:paraId="2E0A8CAF" w14:textId="77777777" w:rsidR="00E85CD5" w:rsidRPr="00E85CD5" w:rsidRDefault="00E85CD5" w:rsidP="00E85CD5">
            <w:pPr>
              <w:widowControl w:val="0"/>
              <w:suppressAutoHyphens/>
              <w:autoSpaceDN w:val="0"/>
              <w:spacing w:before="60" w:after="60"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Invité :</w:t>
            </w:r>
          </w:p>
        </w:tc>
        <w:tc>
          <w:tcPr>
            <w:tcW w:w="7916" w:type="dxa"/>
            <w:vAlign w:val="center"/>
          </w:tcPr>
          <w:p w14:paraId="65C3EC44" w14:textId="77777777" w:rsidR="00E85CD5" w:rsidRPr="00E85CD5" w:rsidRDefault="00E85CD5" w:rsidP="00E85CD5">
            <w:pPr>
              <w:widowControl w:val="0"/>
              <w:suppressAutoHyphens/>
              <w:autoSpaceDN w:val="0"/>
              <w:spacing w:before="60" w:after="60" w:line="276" w:lineRule="auto"/>
              <w:contextualSpacing/>
              <w:jc w:val="both"/>
              <w:textAlignment w:val="baseline"/>
              <w:rPr>
                <w:rFonts w:ascii="Eras Medium ITC" w:eastAsia="Times New Roman" w:hAnsi="Eras Medium ITC"/>
                <w:sz w:val="24"/>
                <w:szCs w:val="24"/>
                <w:lang w:eastAsia="fr-FR"/>
                <w14:ligatures w14:val="none"/>
              </w:rPr>
            </w:pPr>
          </w:p>
          <w:p w14:paraId="284BCC9D" w14:textId="77777777" w:rsidR="00E85CD5" w:rsidRPr="00E85CD5" w:rsidRDefault="00E85CD5" w:rsidP="00E85CD5">
            <w:pPr>
              <w:widowControl w:val="0"/>
              <w:suppressAutoHyphens/>
              <w:autoSpaceDN w:val="0"/>
              <w:spacing w:before="60" w:after="60" w:line="276" w:lineRule="auto"/>
              <w:contextualSpacing/>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L’Entrepreneur ou son représentant.</w:t>
            </w:r>
          </w:p>
          <w:p w14:paraId="7EF569B0" w14:textId="77777777" w:rsidR="00E85CD5" w:rsidRPr="00E85CD5" w:rsidRDefault="00E85CD5" w:rsidP="00E85CD5">
            <w:pPr>
              <w:widowControl w:val="0"/>
              <w:suppressAutoHyphens/>
              <w:autoSpaceDN w:val="0"/>
              <w:spacing w:before="60" w:after="60" w:line="276" w:lineRule="auto"/>
              <w:contextualSpacing/>
              <w:jc w:val="both"/>
              <w:textAlignment w:val="baseline"/>
              <w:rPr>
                <w:rFonts w:ascii="Eras Medium ITC" w:eastAsia="Times New Roman" w:hAnsi="Eras Medium ITC"/>
                <w:sz w:val="24"/>
                <w:szCs w:val="24"/>
                <w:lang w:eastAsia="fr-FR"/>
                <w14:ligatures w14:val="none"/>
              </w:rPr>
            </w:pPr>
          </w:p>
        </w:tc>
      </w:tr>
    </w:tbl>
    <w:p w14:paraId="067B14E5"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Albertus Medium"/>
          <w:spacing w:val="2"/>
          <w:kern w:val="0"/>
          <w:position w:val="2"/>
          <w:sz w:val="24"/>
          <w:szCs w:val="28"/>
          <w:lang w:val="fr-FR" w:eastAsia="fr-FR"/>
          <w14:ligatures w14:val="none"/>
        </w:rPr>
      </w:pPr>
      <w:r w:rsidRPr="00E85CD5">
        <w:rPr>
          <w:rFonts w:ascii="Eras Medium ITC" w:eastAsia="Times New Roman" w:hAnsi="Eras Medium ITC" w:cs="Albertus Medium"/>
          <w:spacing w:val="2"/>
          <w:kern w:val="0"/>
          <w:position w:val="2"/>
          <w:sz w:val="24"/>
          <w:szCs w:val="28"/>
          <w:lang w:val="fr-FR" w:eastAsia="fr-FR"/>
          <w14:ligatures w14:val="none"/>
        </w:rPr>
        <w:t>Y compris toute autre personne ayant une expertise avérée dans le domaine relatif à la commande désignée par le Maitre d’Ouvrage.</w:t>
      </w:r>
    </w:p>
    <w:p w14:paraId="3ADD37CF"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Albertus Medium"/>
          <w:spacing w:val="2"/>
          <w:kern w:val="0"/>
          <w:position w:val="2"/>
          <w:sz w:val="24"/>
          <w:szCs w:val="28"/>
          <w:lang w:val="fr-FR" w:eastAsia="fr-FR"/>
          <w14:ligatures w14:val="none"/>
        </w:rPr>
      </w:pPr>
      <w:r w:rsidRPr="00E85CD5">
        <w:rPr>
          <w:rFonts w:ascii="Eras Medium ITC" w:eastAsia="Times New Roman" w:hAnsi="Eras Medium ITC" w:cs="Albertus Medium"/>
          <w:spacing w:val="2"/>
          <w:kern w:val="0"/>
          <w:position w:val="2"/>
          <w:sz w:val="24"/>
          <w:szCs w:val="28"/>
          <w:lang w:val="fr-FR" w:eastAsia="fr-FR"/>
          <w14:ligatures w14:val="none"/>
        </w:rPr>
        <w:t>L’entrepreneur est convoqué à la réception par courrier au moins dix (10) jours avant la date de la réception planifiée. Il est tenu d’y assister (ou de s’y faire représenter).</w:t>
      </w:r>
    </w:p>
    <w:p w14:paraId="53B2D6E4"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Albertus Medium"/>
          <w:spacing w:val="2"/>
          <w:kern w:val="0"/>
          <w:position w:val="2"/>
          <w:sz w:val="24"/>
          <w:szCs w:val="28"/>
          <w:lang w:val="fr-FR" w:eastAsia="fr-FR"/>
          <w14:ligatures w14:val="none"/>
        </w:rPr>
      </w:pPr>
      <w:r w:rsidRPr="00E85CD5">
        <w:rPr>
          <w:rFonts w:ascii="Eras Medium ITC" w:eastAsia="Times New Roman" w:hAnsi="Eras Medium ITC" w:cs="Albertus Medium"/>
          <w:spacing w:val="2"/>
          <w:kern w:val="0"/>
          <w:position w:val="2"/>
          <w:sz w:val="24"/>
          <w:szCs w:val="28"/>
          <w:lang w:val="fr-FR" w:eastAsia="fr-FR"/>
          <w14:ligatures w14:val="none"/>
        </w:rPr>
        <w:t>Il assiste à la réception en qualité d’observateur. Son absence équivaut à l’acceptation sans réserve des conclusions de la commission de réception.</w:t>
      </w:r>
    </w:p>
    <w:p w14:paraId="0EEAC8BD"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Albertus Medium"/>
          <w:spacing w:val="2"/>
          <w:kern w:val="0"/>
          <w:position w:val="2"/>
          <w:sz w:val="24"/>
          <w:szCs w:val="28"/>
          <w:lang w:val="fr-FR" w:eastAsia="fr-FR"/>
          <w14:ligatures w14:val="none"/>
        </w:rPr>
      </w:pPr>
      <w:r w:rsidRPr="00E85CD5">
        <w:rPr>
          <w:rFonts w:ascii="Eras Medium ITC" w:eastAsia="Times New Roman" w:hAnsi="Eras Medium ITC" w:cs="Albertus Medium"/>
          <w:spacing w:val="2"/>
          <w:kern w:val="0"/>
          <w:position w:val="2"/>
          <w:sz w:val="24"/>
          <w:szCs w:val="28"/>
          <w:lang w:val="fr-FR" w:eastAsia="fr-FR"/>
          <w14:ligatures w14:val="none"/>
        </w:rPr>
        <w:t>La réception provisoire fera l’objet d’un Procès-Verbal dressé et signé séance tenante par tous les membres présents de la Commission de réception.</w:t>
      </w:r>
    </w:p>
    <w:p w14:paraId="6023C151"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Albertus Medium"/>
          <w:spacing w:val="2"/>
          <w:kern w:val="0"/>
          <w:position w:val="2"/>
          <w:sz w:val="24"/>
          <w:szCs w:val="28"/>
          <w:lang w:val="fr-FR" w:eastAsia="fr-FR"/>
          <w14:ligatures w14:val="none"/>
        </w:rPr>
      </w:pPr>
      <w:r w:rsidRPr="00E85CD5">
        <w:rPr>
          <w:rFonts w:ascii="Eras Medium ITC" w:eastAsia="Times New Roman" w:hAnsi="Eras Medium ITC" w:cs="Albertus Medium"/>
          <w:spacing w:val="2"/>
          <w:kern w:val="0"/>
          <w:position w:val="2"/>
          <w:sz w:val="24"/>
          <w:szCs w:val="28"/>
          <w:lang w:val="fr-FR" w:eastAsia="fr-FR"/>
          <w14:ligatures w14:val="none"/>
        </w:rPr>
        <w:t>Ce procès-verbal ne sera valable que si les 2/3 des membres et les rapporteurs sont présents</w:t>
      </w:r>
      <w:r w:rsidRPr="00E85CD5" w:rsidDel="00D868F4">
        <w:rPr>
          <w:rFonts w:ascii="Eras Medium ITC" w:eastAsia="Times New Roman" w:hAnsi="Eras Medium ITC" w:cs="Albertus Medium"/>
          <w:spacing w:val="2"/>
          <w:kern w:val="0"/>
          <w:position w:val="2"/>
          <w:sz w:val="24"/>
          <w:szCs w:val="28"/>
          <w:lang w:val="fr-FR" w:eastAsia="fr-FR"/>
          <w14:ligatures w14:val="none"/>
        </w:rPr>
        <w:t xml:space="preserve"> </w:t>
      </w:r>
      <w:r w:rsidRPr="00E85CD5">
        <w:rPr>
          <w:rFonts w:ascii="Eras Medium ITC" w:eastAsia="Times New Roman" w:hAnsi="Eras Medium ITC" w:cs="Albertus Medium"/>
          <w:spacing w:val="2"/>
          <w:kern w:val="0"/>
          <w:position w:val="2"/>
          <w:sz w:val="24"/>
          <w:szCs w:val="28"/>
          <w:lang w:val="fr-FR" w:eastAsia="fr-FR"/>
          <w14:ligatures w14:val="none"/>
        </w:rPr>
        <w:t>Le procès-verbal de réception provisoire précise ou fixe la date d’achèvement des travaux.</w:t>
      </w:r>
    </w:p>
    <w:p w14:paraId="56BC254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L’Entrepreneur devra absolument fournir tout le dossier fin d’affaire dans un délai maximum de trente (30) jours calendaires après la réception provisoire.</w:t>
      </w:r>
    </w:p>
    <w:p w14:paraId="0AEF015E"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66" w:name="_Toc126665078"/>
      <w:bookmarkStart w:id="167" w:name="_Toc147332196"/>
      <w:bookmarkEnd w:id="163"/>
      <w:r w:rsidRPr="00E85CD5">
        <w:rPr>
          <w:rFonts w:ascii="Eras Medium ITC" w:eastAsia="Times New Roman" w:hAnsi="Eras Medium ITC" w:cs="Arial"/>
          <w:b/>
          <w:bCs/>
          <w:kern w:val="0"/>
          <w:sz w:val="24"/>
          <w:szCs w:val="24"/>
          <w:lang w:val="fr-FR" w:eastAsia="fr-FR"/>
          <w14:ligatures w14:val="none"/>
        </w:rPr>
        <w:t>Article 35 : Documents à fournir après exécution des travaux</w:t>
      </w:r>
      <w:bookmarkEnd w:id="166"/>
      <w:bookmarkEnd w:id="167"/>
    </w:p>
    <w:p w14:paraId="0E142E32"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Times New Roman"/>
          <w:kern w:val="0"/>
          <w:sz w:val="24"/>
          <w:szCs w:val="24"/>
          <w:lang w:val="fr-FR" w:eastAsia="fr-FR"/>
          <w14:ligatures w14:val="none"/>
        </w:rPr>
      </w:pPr>
      <w:bookmarkStart w:id="168" w:name="_Hlk93649407"/>
      <w:r w:rsidRPr="00E85CD5">
        <w:rPr>
          <w:rFonts w:ascii="Eras Medium ITC" w:eastAsia="Times New Roman" w:hAnsi="Eras Medium ITC" w:cs="Times New Roman"/>
          <w:kern w:val="0"/>
          <w:sz w:val="24"/>
          <w:szCs w:val="24"/>
          <w:lang w:val="fr-FR" w:eastAsia="fr-FR"/>
          <w14:ligatures w14:val="none"/>
        </w:rPr>
        <w:t>L’Entrepreneur devra absolument fournir tout le dossier fin d’affaire dans un délai maximum de</w:t>
      </w:r>
      <w:r w:rsidRPr="00E85CD5">
        <w:rPr>
          <w:rFonts w:ascii="Eras Medium ITC" w:eastAsia="Times New Roman" w:hAnsi="Eras Medium ITC" w:cs="Times New Roman"/>
          <w:color w:val="0070C0"/>
          <w:kern w:val="0"/>
          <w:sz w:val="24"/>
          <w:szCs w:val="24"/>
          <w:lang w:val="fr-FR" w:eastAsia="fr-FR"/>
          <w14:ligatures w14:val="none"/>
        </w:rPr>
        <w:t xml:space="preserve"> </w:t>
      </w:r>
      <w:r w:rsidRPr="00E85CD5">
        <w:rPr>
          <w:rFonts w:ascii="Eras Medium ITC" w:eastAsia="Times New Roman" w:hAnsi="Eras Medium ITC" w:cs="Times New Roman"/>
          <w:kern w:val="0"/>
          <w:sz w:val="24"/>
          <w:szCs w:val="24"/>
          <w:lang w:val="fr-FR" w:eastAsia="fr-FR"/>
          <w14:ligatures w14:val="none"/>
        </w:rPr>
        <w:t>trente (30) jours calendaires après la réception provisoire.</w:t>
      </w:r>
    </w:p>
    <w:p w14:paraId="373CECBC"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Times New Roman"/>
          <w:kern w:val="0"/>
          <w:sz w:val="24"/>
          <w:szCs w:val="24"/>
          <w:lang w:val="fr-FR" w:eastAsia="fr-FR"/>
          <w14:ligatures w14:val="none"/>
        </w:rPr>
      </w:pPr>
      <w:bookmarkStart w:id="169" w:name="_Hlk93646118"/>
      <w:r w:rsidRPr="00E85CD5">
        <w:rPr>
          <w:rFonts w:ascii="Eras Medium ITC" w:eastAsia="Times New Roman" w:hAnsi="Eras Medium ITC" w:cs="Times New Roman"/>
          <w:kern w:val="0"/>
          <w:sz w:val="24"/>
          <w:szCs w:val="24"/>
          <w:lang w:val="fr-FR" w:eastAsia="fr-FR"/>
          <w14:ligatures w14:val="none"/>
        </w:rPr>
        <w:t xml:space="preserve">L’Entrepreneur remettra à l’Ingénieur du Marché sur support informatique (CD – ROM ; clé USB ou/et disque dur externe), six (06) exemplaires des plans des ouvrages réellement exécutés ainsi que les notes techniques relatives à l’exploitation et à la maintenance des ouvrages. Ces </w:t>
      </w:r>
      <w:r w:rsidRPr="00E85CD5">
        <w:rPr>
          <w:rFonts w:ascii="Eras Medium ITC" w:eastAsia="Times New Roman" w:hAnsi="Eras Medium ITC" w:cs="Times New Roman"/>
          <w:kern w:val="0"/>
          <w:sz w:val="24"/>
          <w:szCs w:val="24"/>
          <w:lang w:val="fr-FR" w:eastAsia="fr-FR"/>
          <w14:ligatures w14:val="none"/>
        </w:rPr>
        <w:lastRenderedPageBreak/>
        <w:t>dernières devront notamment préconiser un chronogramme de l’entretien périodique.</w:t>
      </w:r>
    </w:p>
    <w:p w14:paraId="3752C775"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70" w:name="_Toc8373026"/>
      <w:bookmarkStart w:id="171" w:name="_Toc126665079"/>
      <w:bookmarkStart w:id="172" w:name="_Toc147332197"/>
      <w:bookmarkEnd w:id="168"/>
      <w:bookmarkEnd w:id="169"/>
      <w:r w:rsidRPr="00E85CD5">
        <w:rPr>
          <w:rFonts w:ascii="Eras Medium ITC" w:eastAsia="Times New Roman" w:hAnsi="Eras Medium ITC" w:cs="Arial"/>
          <w:b/>
          <w:bCs/>
          <w:kern w:val="0"/>
          <w:sz w:val="24"/>
          <w:szCs w:val="24"/>
          <w:lang w:val="fr-FR" w:eastAsia="fr-FR"/>
          <w14:ligatures w14:val="none"/>
        </w:rPr>
        <w:t>Article 36 : Délai de garantie</w:t>
      </w:r>
      <w:bookmarkEnd w:id="170"/>
      <w:bookmarkEnd w:id="171"/>
      <w:bookmarkEnd w:id="172"/>
    </w:p>
    <w:p w14:paraId="7DBAA13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bookmarkStart w:id="173" w:name="_Hlk132312230"/>
      <w:r w:rsidRPr="00E85CD5">
        <w:rPr>
          <w:rFonts w:ascii="Eras Medium ITC" w:eastAsia="Times New Roman" w:hAnsi="Eras Medium ITC" w:cs="Times New Roman"/>
          <w:kern w:val="0"/>
          <w:sz w:val="24"/>
          <w:szCs w:val="24"/>
          <w:lang w:val="fr-FR" w:eastAsia="fr-FR"/>
          <w14:ligatures w14:val="none"/>
        </w:rPr>
        <w:t xml:space="preserve">Le délai de garantie prévu dans le cadre du présent Marché est de </w:t>
      </w:r>
      <w:r w:rsidRPr="00E85CD5">
        <w:rPr>
          <w:rFonts w:ascii="Eras Medium ITC" w:eastAsia="Times New Roman" w:hAnsi="Eras Medium ITC" w:cs="Times New Roman"/>
          <w:b/>
          <w:bCs/>
          <w:kern w:val="0"/>
          <w:sz w:val="24"/>
          <w:szCs w:val="24"/>
          <w:lang w:val="fr-FR" w:eastAsia="fr-FR"/>
          <w14:ligatures w14:val="none"/>
        </w:rPr>
        <w:t>trois (03) mois,</w:t>
      </w:r>
      <w:r w:rsidRPr="00E85CD5">
        <w:rPr>
          <w:rFonts w:ascii="Eras Medium ITC" w:eastAsia="Times New Roman" w:hAnsi="Eras Medium ITC" w:cs="Times New Roman"/>
          <w:kern w:val="0"/>
          <w:sz w:val="24"/>
          <w:szCs w:val="24"/>
          <w:lang w:val="fr-FR" w:eastAsia="fr-FR"/>
          <w14:ligatures w14:val="none"/>
        </w:rPr>
        <w:t xml:space="preserve"> à compter de la date de la réception provisoire sans réserve.</w:t>
      </w:r>
    </w:p>
    <w:p w14:paraId="7BC72F9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Durant la période de garantie, quatre (04) rapports de suivis des paramètres de fonctionnement et des interventions devront être transmis chaque trois (03) mois</w:t>
      </w:r>
    </w:p>
    <w:p w14:paraId="23799CA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Ce délai sera prolongé jusqu’à ce que les travaux aient été mis en état de réception définitive (fonctionnement pendant une durée minimale de 12 mois cumulée). Jusqu’au moment de cette réception, l’Entrepreneur devra exécuter à ses frais et à temps, tous les travaux nécessaires pour remédier aux insuffisances constatées dans la réalisation des ouvrages et qui sont attribuables à l’utilisation à des mauvais matériaux, d’une mauvaise mise en œuvre, ou des défauts de fabrication (le cas échéant).</w:t>
      </w:r>
    </w:p>
    <w:p w14:paraId="0B7C9D8D"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74" w:name="_Toc8373027"/>
      <w:bookmarkStart w:id="175" w:name="_Toc126665080"/>
      <w:bookmarkStart w:id="176" w:name="_Toc147332198"/>
      <w:bookmarkEnd w:id="173"/>
      <w:r w:rsidRPr="00E85CD5">
        <w:rPr>
          <w:rFonts w:ascii="Eras Medium ITC" w:eastAsia="Times New Roman" w:hAnsi="Eras Medium ITC" w:cs="Arial"/>
          <w:b/>
          <w:bCs/>
          <w:kern w:val="0"/>
          <w:sz w:val="24"/>
          <w:szCs w:val="24"/>
          <w:lang w:val="fr-FR" w:eastAsia="fr-FR"/>
          <w14:ligatures w14:val="none"/>
        </w:rPr>
        <w:t>Article 37 : Réception définitive</w:t>
      </w:r>
      <w:bookmarkEnd w:id="174"/>
      <w:bookmarkEnd w:id="175"/>
      <w:bookmarkEnd w:id="176"/>
    </w:p>
    <w:p w14:paraId="46B4D1A3" w14:textId="77777777" w:rsidR="00E85CD5" w:rsidRPr="00E85CD5" w:rsidRDefault="00E85CD5" w:rsidP="00E85CD5">
      <w:pPr>
        <w:widowControl w:val="0"/>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  37.1 La réception définitive s’effectuera dans un délai maximal de trente (30) jours à    compter de l’expiration du délai de garantie à la demande écrite de l’Entrepreneur et adressée au Maître d’Ouvrage.</w:t>
      </w:r>
    </w:p>
    <w:p w14:paraId="21DB2286" w14:textId="77777777" w:rsidR="00E85CD5" w:rsidRPr="00E85CD5" w:rsidRDefault="00E85CD5" w:rsidP="00E85CD5">
      <w:pPr>
        <w:widowControl w:val="0"/>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  37.2 Les membres et la procédure de Réception définitive sont les mêmes que ceux de la réception provisoire.</w:t>
      </w:r>
    </w:p>
    <w:p w14:paraId="6EC82D04" w14:textId="77777777" w:rsidR="00E85CD5" w:rsidRPr="00E85CD5" w:rsidRDefault="00E85CD5" w:rsidP="00E85CD5">
      <w:pPr>
        <w:widowControl w:val="0"/>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color w:val="000000"/>
          <w:kern w:val="0"/>
          <w:sz w:val="24"/>
          <w:szCs w:val="24"/>
          <w:lang w:val="fr-FR" w:eastAsia="fr-FR"/>
          <w14:ligatures w14:val="none"/>
        </w:rPr>
        <w:t xml:space="preserve">La </w:t>
      </w:r>
      <w:r w:rsidRPr="00E85CD5">
        <w:rPr>
          <w:rFonts w:ascii="Eras Medium ITC" w:eastAsia="Times New Roman" w:hAnsi="Eras Medium ITC" w:cs="Times New Roman"/>
          <w:color w:val="FF0000"/>
          <w:kern w:val="0"/>
          <w:sz w:val="24"/>
          <w:szCs w:val="24"/>
          <w:lang w:val="fr-FR" w:eastAsia="fr-FR"/>
          <w14:ligatures w14:val="none"/>
        </w:rPr>
        <w:t xml:space="preserve"> </w:t>
      </w:r>
      <w:r w:rsidRPr="00E85CD5">
        <w:rPr>
          <w:rFonts w:ascii="Eras Medium ITC" w:eastAsia="Times New Roman" w:hAnsi="Eras Medium ITC" w:cs="Times New Roman"/>
          <w:kern w:val="0"/>
          <w:sz w:val="24"/>
          <w:szCs w:val="24"/>
          <w:lang w:val="fr-FR" w:eastAsia="fr-FR"/>
          <w14:ligatures w14:val="none"/>
        </w:rPr>
        <w:t xml:space="preserve"> réception technique définitive sera effectuée avant la tenue de cette réception définitive</w:t>
      </w:r>
      <w:r w:rsidRPr="00E85CD5">
        <w:rPr>
          <w:rFonts w:ascii="Eras Medium ITC" w:eastAsia="Times New Roman" w:hAnsi="Eras Medium ITC" w:cs="Times New Roman"/>
          <w:color w:val="FF0000"/>
          <w:kern w:val="0"/>
          <w:sz w:val="24"/>
          <w:szCs w:val="24"/>
          <w:lang w:val="fr-FR" w:eastAsia="fr-FR"/>
          <w14:ligatures w14:val="none"/>
        </w:rPr>
        <w:t xml:space="preserve">. </w:t>
      </w:r>
    </w:p>
    <w:p w14:paraId="1073F774" w14:textId="77777777" w:rsidR="00E85CD5" w:rsidRPr="00E85CD5" w:rsidRDefault="00E85CD5" w:rsidP="00E85CD5">
      <w:pPr>
        <w:widowControl w:val="0"/>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 Elle sera composée des membres de la réception technique.</w:t>
      </w:r>
    </w:p>
    <w:p w14:paraId="4BE8E080" w14:textId="77777777" w:rsidR="00E85CD5" w:rsidRPr="00E85CD5" w:rsidRDefault="00E85CD5" w:rsidP="004904DB">
      <w:pPr>
        <w:widowControl w:val="0"/>
        <w:numPr>
          <w:ilvl w:val="1"/>
          <w:numId w:val="108"/>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réception définitive marque la fin du Marché et libère l’Entrepreneur de toutes ses obligations. La signature contradictoire du décompte Général et définitif par le Maître d’Ouvrage et l’Entrepreneur clôt définitivement le Marché.</w:t>
      </w:r>
    </w:p>
    <w:p w14:paraId="3FF973A7" w14:textId="77777777" w:rsidR="00E85CD5" w:rsidRPr="00E85CD5" w:rsidRDefault="00E85CD5" w:rsidP="00E85CD5">
      <w:pPr>
        <w:keepNext/>
        <w:keepLines/>
        <w:widowControl w:val="0"/>
        <w:tabs>
          <w:tab w:val="left" w:pos="10460"/>
        </w:tabs>
        <w:suppressAutoHyphens/>
        <w:autoSpaceDE w:val="0"/>
        <w:autoSpaceDN w:val="0"/>
        <w:spacing w:before="120" w:after="200" w:line="276" w:lineRule="auto"/>
        <w:jc w:val="center"/>
        <w:textAlignment w:val="baseline"/>
        <w:rPr>
          <w:rFonts w:ascii="Eras Medium ITC" w:eastAsia="Times New Roman" w:hAnsi="Eras Medium ITC" w:cs="Arial"/>
          <w:b/>
          <w:bCs/>
          <w:kern w:val="0"/>
          <w:sz w:val="24"/>
          <w:szCs w:val="24"/>
          <w:lang w:val="fr-FR" w:eastAsia="fr-FR"/>
          <w14:ligatures w14:val="none"/>
        </w:rPr>
      </w:pPr>
      <w:bookmarkStart w:id="177" w:name="_Toc8373028"/>
      <w:bookmarkStart w:id="178" w:name="_Toc126665081"/>
      <w:bookmarkStart w:id="179" w:name="_Toc147332199"/>
      <w:r w:rsidRPr="00E85CD5">
        <w:rPr>
          <w:rFonts w:ascii="Eras Medium ITC" w:eastAsia="Times New Roman" w:hAnsi="Eras Medium ITC" w:cs="Arial"/>
          <w:b/>
          <w:bCs/>
          <w:kern w:val="0"/>
          <w:sz w:val="24"/>
          <w:szCs w:val="24"/>
          <w:lang w:val="fr-FR" w:eastAsia="fr-FR"/>
          <w14:ligatures w14:val="none"/>
        </w:rPr>
        <w:t>CHAPITRE V : DISPOSITIONS DIVERSES</w:t>
      </w:r>
      <w:bookmarkEnd w:id="177"/>
      <w:bookmarkEnd w:id="178"/>
      <w:bookmarkEnd w:id="179"/>
    </w:p>
    <w:p w14:paraId="5FD6AFBF"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80" w:name="_Toc8373029"/>
      <w:bookmarkStart w:id="181" w:name="_Toc126665082"/>
      <w:bookmarkStart w:id="182" w:name="_Toc147332200"/>
      <w:r w:rsidRPr="00E85CD5">
        <w:rPr>
          <w:rFonts w:ascii="Eras Medium ITC" w:eastAsia="Times New Roman" w:hAnsi="Eras Medium ITC" w:cs="Arial"/>
          <w:b/>
          <w:bCs/>
          <w:kern w:val="0"/>
          <w:sz w:val="24"/>
          <w:szCs w:val="24"/>
          <w:lang w:val="fr-FR" w:eastAsia="fr-FR"/>
          <w14:ligatures w14:val="none"/>
        </w:rPr>
        <w:t>Article 38 : Résiliation du Marché</w:t>
      </w:r>
      <w:bookmarkEnd w:id="180"/>
      <w:bookmarkEnd w:id="181"/>
      <w:bookmarkEnd w:id="182"/>
    </w:p>
    <w:p w14:paraId="4A2129A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Outre les causes de résiliation prévues par les textes en vigueur, le présent Marché peut être résilié dans les conditions et formes contenues dans le présent CCAP.</w:t>
      </w:r>
      <w:r w:rsidRPr="00E85CD5">
        <w:rPr>
          <w:rFonts w:ascii="Eras Medium ITC" w:eastAsia="Times New Roman" w:hAnsi="Eras Medium ITC" w:cs="Times New Roman"/>
          <w:color w:val="FF0000"/>
          <w:kern w:val="0"/>
          <w:sz w:val="24"/>
          <w:szCs w:val="24"/>
          <w:lang w:val="fr-FR" w:eastAsia="fr-FR"/>
          <w14:ligatures w14:val="none"/>
        </w:rPr>
        <w:t xml:space="preserve"> </w:t>
      </w:r>
    </w:p>
    <w:p w14:paraId="75488BEA"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83" w:name="_Toc8373030"/>
      <w:bookmarkStart w:id="184" w:name="_Toc126665083"/>
      <w:bookmarkStart w:id="185" w:name="_Toc147332201"/>
      <w:r w:rsidRPr="00E85CD5">
        <w:rPr>
          <w:rFonts w:ascii="Eras Medium ITC" w:eastAsia="Times New Roman" w:hAnsi="Eras Medium ITC" w:cs="Arial"/>
          <w:b/>
          <w:bCs/>
          <w:kern w:val="0"/>
          <w:sz w:val="24"/>
          <w:szCs w:val="24"/>
          <w:lang w:val="fr-FR" w:eastAsia="fr-FR"/>
          <w14:ligatures w14:val="none"/>
        </w:rPr>
        <w:t>Article 39 : Force majeure</w:t>
      </w:r>
      <w:bookmarkEnd w:id="183"/>
      <w:bookmarkEnd w:id="184"/>
      <w:bookmarkEnd w:id="185"/>
    </w:p>
    <w:p w14:paraId="7B2C8771" w14:textId="77777777" w:rsidR="00E85CD5" w:rsidRPr="00E85CD5" w:rsidRDefault="00E85CD5" w:rsidP="00E85CD5">
      <w:pPr>
        <w:widowControl w:val="0"/>
        <w:suppressAutoHyphens/>
        <w:autoSpaceDN w:val="0"/>
        <w:spacing w:after="0" w:line="360"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Par force majeure, les Parties entendent tout acte ou évènement imprévisible, irrésistible, hors du contrôle des Parties et indépendamment de leur volonté, qui empêche l’une ou l’autre des Parties d’exécuter ses obligations découlant du présent Marché.</w:t>
      </w:r>
    </w:p>
    <w:p w14:paraId="7654E891" w14:textId="77777777" w:rsidR="00E85CD5" w:rsidRPr="00E85CD5" w:rsidRDefault="00E85CD5" w:rsidP="00E85CD5">
      <w:pPr>
        <w:widowControl w:val="0"/>
        <w:suppressAutoHyphens/>
        <w:autoSpaceDN w:val="0"/>
        <w:spacing w:after="0" w:line="360"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Si par suite d’un cas de force majeure, l’une ou l’autre des parties ne peut exécuter tout ou partie de ses obligations, elle ne saurait être tenue pour responsable de cette inexécution.</w:t>
      </w:r>
    </w:p>
    <w:p w14:paraId="326AFFE2" w14:textId="77777777" w:rsidR="00E85CD5" w:rsidRPr="00E85CD5" w:rsidRDefault="00E85CD5" w:rsidP="00E85CD5">
      <w:pPr>
        <w:widowControl w:val="0"/>
        <w:suppressAutoHyphens/>
        <w:autoSpaceDN w:val="0"/>
        <w:spacing w:after="0" w:line="360"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Dans ce cas, la Partie affectée doit en informer l’autre Partie par écrit dans un délai maximum de dix (10) jours à compter du jour de sa survenance.</w:t>
      </w:r>
    </w:p>
    <w:p w14:paraId="4DE748A8" w14:textId="77777777" w:rsidR="00E85CD5" w:rsidRPr="00E85CD5" w:rsidRDefault="00E85CD5" w:rsidP="00E85CD5">
      <w:pPr>
        <w:widowControl w:val="0"/>
        <w:suppressAutoHyphens/>
        <w:autoSpaceDN w:val="0"/>
        <w:spacing w:after="0" w:line="360"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force majeure a pour effet de suspendre l’exécution des obligations qui en sont affectées jusqu’à la disparition des causes de sa survenance.</w:t>
      </w:r>
    </w:p>
    <w:p w14:paraId="3CDB40C7" w14:textId="77777777" w:rsidR="00E85CD5" w:rsidRPr="00E85CD5" w:rsidRDefault="00E85CD5" w:rsidP="00E85CD5">
      <w:pPr>
        <w:widowControl w:val="0"/>
        <w:suppressAutoHyphens/>
        <w:autoSpaceDN w:val="0"/>
        <w:spacing w:after="0" w:line="360"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En cas de destruction ou de dommages provoqués par un cas de force majeure survenant aux </w:t>
      </w:r>
      <w:r w:rsidRPr="00E85CD5">
        <w:rPr>
          <w:rFonts w:ascii="Eras Medium ITC" w:eastAsia="Times New Roman" w:hAnsi="Eras Medium ITC" w:cs="Times New Roman"/>
          <w:kern w:val="0"/>
          <w:sz w:val="24"/>
          <w:szCs w:val="24"/>
          <w:lang w:val="fr-FR" w:eastAsia="fr-FR"/>
          <w14:ligatures w14:val="none"/>
        </w:rPr>
        <w:lastRenderedPageBreak/>
        <w:t>Prestations et s’il a été reconnu que toutes les précautions avaient été prises par l’Entrepreneur, celui-ci aura droit aux paiements des travaux réalisés ou des équipements endommagés avant le cas de force majeure et au remboursement des dépenses de remise en état et de remplacement, ce remboursement étant fait sur la base des prix du bordereau ou des dépenses réelles de l’Entrepreneur.</w:t>
      </w:r>
    </w:p>
    <w:p w14:paraId="4250F3C6" w14:textId="77777777" w:rsidR="00E85CD5" w:rsidRPr="00E85CD5" w:rsidRDefault="00E85CD5" w:rsidP="00E85CD5">
      <w:pPr>
        <w:widowControl w:val="0"/>
        <w:suppressAutoHyphens/>
        <w:autoSpaceDN w:val="0"/>
        <w:spacing w:after="0" w:line="360"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Ces cas de force majeure devront être signalés au Maître d’Ouvrage dans un délai maximum (10) jours. Passé ce délai, aucune réclamation ne sera admise.</w:t>
      </w:r>
    </w:p>
    <w:p w14:paraId="36A4D8D5" w14:textId="77777777" w:rsidR="00E85CD5" w:rsidRPr="00E85CD5" w:rsidRDefault="00E85CD5" w:rsidP="00E85CD5">
      <w:pPr>
        <w:widowControl w:val="0"/>
        <w:suppressAutoHyphens/>
        <w:autoSpaceDN w:val="0"/>
        <w:spacing w:before="120" w:after="200" w:line="360"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Dans tous les cas, il appartient au Maître d’Ouvrage d’apprécier les cas de force majeure évoqués et les preuves fournies par l’Entrepreneur.</w:t>
      </w:r>
    </w:p>
    <w:p w14:paraId="6D1F3E6A"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86" w:name="_Toc8373031"/>
      <w:bookmarkStart w:id="187" w:name="_Toc126665084"/>
      <w:bookmarkStart w:id="188" w:name="_Toc147332202"/>
      <w:r w:rsidRPr="00E85CD5">
        <w:rPr>
          <w:rFonts w:ascii="Eras Medium ITC" w:eastAsia="Times New Roman" w:hAnsi="Eras Medium ITC" w:cs="Arial"/>
          <w:b/>
          <w:bCs/>
          <w:kern w:val="0"/>
          <w:sz w:val="24"/>
          <w:szCs w:val="24"/>
          <w:lang w:val="fr-FR" w:eastAsia="fr-FR"/>
          <w14:ligatures w14:val="none"/>
        </w:rPr>
        <w:t>Article 40 : Différends et litiges</w:t>
      </w:r>
      <w:bookmarkEnd w:id="186"/>
      <w:bookmarkEnd w:id="187"/>
      <w:bookmarkEnd w:id="188"/>
    </w:p>
    <w:p w14:paraId="62AA5CF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Tout litige survenant entre les parties contractantes fera l’objet d’une tentative de conciliation par entente directe.</w:t>
      </w:r>
    </w:p>
    <w:p w14:paraId="3CBC943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 défaut de règlement à l’amiable, tout différend découlant de l’exécution du présent Marché sera définitivement tranché par la juridiction camerounaise compétente.</w:t>
      </w:r>
    </w:p>
    <w:p w14:paraId="298FF0AE"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89" w:name="_Toc8373032"/>
      <w:bookmarkStart w:id="190" w:name="_Toc126665085"/>
      <w:bookmarkStart w:id="191" w:name="_Toc147332203"/>
      <w:r w:rsidRPr="00E85CD5">
        <w:rPr>
          <w:rFonts w:ascii="Eras Medium ITC" w:eastAsia="Times New Roman" w:hAnsi="Eras Medium ITC" w:cs="Arial"/>
          <w:b/>
          <w:bCs/>
          <w:kern w:val="0"/>
          <w:sz w:val="24"/>
          <w:szCs w:val="24"/>
          <w:lang w:val="fr-FR" w:eastAsia="fr-FR"/>
          <w14:ligatures w14:val="none"/>
        </w:rPr>
        <w:t>Article 41 : Edition et diffusion du Marché</w:t>
      </w:r>
      <w:bookmarkEnd w:id="189"/>
      <w:bookmarkEnd w:id="190"/>
      <w:bookmarkEnd w:id="191"/>
    </w:p>
    <w:p w14:paraId="12111B1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Sept (07) exemplaires du présent Marché seront édités et diffusés par le Maître d’Ouvrage.</w:t>
      </w:r>
    </w:p>
    <w:p w14:paraId="354990C2" w14:textId="77777777" w:rsidR="00E85CD5" w:rsidRPr="00E85CD5" w:rsidRDefault="00E85CD5" w:rsidP="00E85CD5">
      <w:pPr>
        <w:widowControl w:val="0"/>
        <w:suppressAutoHyphens/>
        <w:autoSpaceDE w:val="0"/>
        <w:autoSpaceDN w:val="0"/>
        <w:spacing w:before="120" w:after="120" w:line="276" w:lineRule="auto"/>
        <w:jc w:val="both"/>
        <w:textAlignment w:val="baseline"/>
        <w:rPr>
          <w:rFonts w:ascii="Eras Medium ITC" w:eastAsia="Times New Roman" w:hAnsi="Eras Medium ITC" w:cs="Arial"/>
          <w:b/>
          <w:bCs/>
          <w:kern w:val="0"/>
          <w:sz w:val="24"/>
          <w:szCs w:val="24"/>
          <w:lang w:val="fr-FR" w:eastAsia="fr-FR"/>
          <w14:ligatures w14:val="none"/>
        </w:rPr>
      </w:pPr>
      <w:bookmarkStart w:id="192" w:name="_Toc8373033"/>
      <w:bookmarkStart w:id="193" w:name="_Toc126665086"/>
      <w:bookmarkStart w:id="194" w:name="_Toc147332204"/>
      <w:r w:rsidRPr="00E85CD5">
        <w:rPr>
          <w:rFonts w:ascii="Eras Medium ITC" w:eastAsia="Times New Roman" w:hAnsi="Eras Medium ITC" w:cs="Arial"/>
          <w:b/>
          <w:bCs/>
          <w:kern w:val="0"/>
          <w:sz w:val="24"/>
          <w:szCs w:val="24"/>
          <w:lang w:val="fr-FR" w:eastAsia="fr-FR"/>
          <w14:ligatures w14:val="none"/>
        </w:rPr>
        <w:t>Article 42 et dernier : Entrée en vigueur du Marché</w:t>
      </w:r>
      <w:bookmarkEnd w:id="192"/>
      <w:bookmarkEnd w:id="193"/>
      <w:bookmarkEnd w:id="194"/>
    </w:p>
    <w:p w14:paraId="624333E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sectPr w:rsidR="00E85CD5" w:rsidRPr="00E85CD5" w:rsidSect="00625230">
          <w:footerReference w:type="default" r:id="rId16"/>
          <w:pgSz w:w="11900" w:h="16820"/>
          <w:pgMar w:top="720" w:right="720" w:bottom="851" w:left="720" w:header="421" w:footer="79" w:gutter="567"/>
          <w:paperSrc w:first="15" w:other="15"/>
          <w:cols w:space="720"/>
          <w:noEndnote/>
          <w:docGrid w:linePitch="326"/>
        </w:sectPr>
      </w:pPr>
      <w:r w:rsidRPr="00E85CD5">
        <w:rPr>
          <w:rFonts w:ascii="Eras Medium ITC" w:eastAsia="Times New Roman" w:hAnsi="Eras Medium ITC" w:cs="Times New Roman"/>
          <w:kern w:val="0"/>
          <w:sz w:val="24"/>
          <w:szCs w:val="24"/>
          <w:lang w:val="fr-FR" w:eastAsia="fr-FR"/>
          <w14:ligatures w14:val="none"/>
        </w:rPr>
        <w:t>Le présent Marché ne deviendra définitif qu’après sa signature par le Directeur Général de la SCDP et entrera en vigueur après sa notification à l’Entrepreneur. /-</w:t>
      </w:r>
      <w:bookmarkEnd w:id="162"/>
    </w:p>
    <w:p w14:paraId="472BCF9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6C761B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9FC9A7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ABEEA8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937027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E66AAD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3B577A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3BC820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1D46B0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D1BDA3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090546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C0342D2" w14:textId="77777777" w:rsidR="00E85CD5" w:rsidRPr="00E85CD5" w:rsidRDefault="00E85CD5" w:rsidP="00E85CD5">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14:ligatures w14:val="none"/>
        </w:rPr>
      </w:pPr>
      <w:bookmarkStart w:id="195" w:name="_Toc4500815"/>
      <w:r w:rsidRPr="00E85CD5">
        <w:rPr>
          <w:rFonts w:ascii="Eras Medium ITC" w:eastAsia="Times New Roman" w:hAnsi="Eras Medium ITC" w:cs="Times New Roman"/>
          <w:b/>
          <w:caps/>
          <w:kern w:val="0"/>
          <w:sz w:val="48"/>
          <w:szCs w:val="24"/>
          <w:lang w:val="fr-FR" w:eastAsia="fr-FR"/>
          <w14:ligatures w14:val="none"/>
        </w:rPr>
        <w:t>Pièce N°5 :</w:t>
      </w:r>
      <w:r w:rsidRPr="00E85CD5">
        <w:rPr>
          <w:rFonts w:ascii="Eras Medium ITC" w:eastAsia="Times New Roman" w:hAnsi="Eras Medium ITC" w:cs="Times New Roman"/>
          <w:b/>
          <w:caps/>
          <w:kern w:val="0"/>
          <w:sz w:val="48"/>
          <w:szCs w:val="24"/>
          <w:lang w:val="fr-FR" w:eastAsia="fr-FR"/>
          <w14:ligatures w14:val="none"/>
        </w:rPr>
        <w:br/>
      </w:r>
      <w:bookmarkStart w:id="196" w:name="_Toc390335366"/>
      <w:bookmarkStart w:id="197" w:name="_Toc390418125"/>
      <w:bookmarkStart w:id="198" w:name="_Toc4074780"/>
      <w:r w:rsidRPr="00E85CD5">
        <w:rPr>
          <w:rFonts w:ascii="Eras Medium ITC" w:eastAsia="Times New Roman" w:hAnsi="Eras Medium ITC" w:cs="Times New Roman"/>
          <w:b/>
          <w:caps/>
          <w:kern w:val="0"/>
          <w:sz w:val="48"/>
          <w:szCs w:val="24"/>
          <w:lang w:val="fr-FR" w:eastAsia="fr-FR"/>
          <w14:ligatures w14:val="none"/>
        </w:rPr>
        <w:t>Cahier des Clauses Techniques Particulières (CCTP)</w:t>
      </w:r>
      <w:bookmarkEnd w:id="195"/>
      <w:bookmarkEnd w:id="196"/>
      <w:bookmarkEnd w:id="197"/>
      <w:bookmarkEnd w:id="198"/>
    </w:p>
    <w:p w14:paraId="642743B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15E799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06C283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050B2C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72E87255"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r w:rsidRPr="00E85CD5">
        <w:rPr>
          <w:rFonts w:ascii="Eras Medium ITC" w:eastAsia="Times New Roman" w:hAnsi="Eras Medium ITC" w:cs="Times New Roman"/>
          <w:b/>
          <w:kern w:val="0"/>
          <w:sz w:val="28"/>
          <w:szCs w:val="24"/>
          <w:lang w:val="fr-FR" w:eastAsia="fr-FR"/>
          <w14:ligatures w14:val="none"/>
        </w:rPr>
        <w:lastRenderedPageBreak/>
        <w:t>TABLE DES MATIERES</w:t>
      </w:r>
    </w:p>
    <w:p w14:paraId="5A771D7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6B332E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3B5AB3A" w14:textId="77777777" w:rsidR="00E85CD5" w:rsidRPr="00E85CD5"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r w:rsidRPr="00E85CD5">
        <w:rPr>
          <w:rFonts w:ascii="Eras Medium ITC" w:eastAsia="Times New Roman" w:hAnsi="Eras Medium ITC" w:cs="Times New Roman"/>
          <w:kern w:val="0"/>
          <w:sz w:val="28"/>
          <w:szCs w:val="24"/>
          <w:lang w:val="fr-FR" w:eastAsia="fr-FR"/>
          <w14:ligatures w14:val="none"/>
        </w:rPr>
        <w:fldChar w:fldCharType="begin"/>
      </w:r>
      <w:r w:rsidRPr="00E85CD5">
        <w:rPr>
          <w:rFonts w:ascii="Eras Medium ITC" w:eastAsia="Times New Roman" w:hAnsi="Eras Medium ITC" w:cs="Times New Roman"/>
          <w:kern w:val="0"/>
          <w:sz w:val="28"/>
          <w:szCs w:val="24"/>
          <w:lang w:val="fr-FR" w:eastAsia="fr-FR"/>
          <w14:ligatures w14:val="none"/>
        </w:rPr>
        <w:instrText xml:space="preserve"> TOC \h \z \t "Heading B3;9" </w:instrText>
      </w:r>
      <w:r w:rsidRPr="00E85CD5">
        <w:rPr>
          <w:rFonts w:ascii="Eras Medium ITC" w:eastAsia="Times New Roman" w:hAnsi="Eras Medium ITC" w:cs="Times New Roman"/>
          <w:kern w:val="0"/>
          <w:sz w:val="28"/>
          <w:szCs w:val="24"/>
          <w:lang w:val="fr-FR" w:eastAsia="fr-FR"/>
          <w14:ligatures w14:val="none"/>
        </w:rPr>
        <w:fldChar w:fldCharType="separate"/>
      </w:r>
      <w:hyperlink w:anchor="_Toc4501528" w:history="1">
        <w:r w:rsidRPr="00E85CD5">
          <w:rPr>
            <w:rFonts w:ascii="Eras Medium ITC" w:eastAsia="Times New Roman" w:hAnsi="Eras Medium ITC" w:cs="Times New Roman"/>
            <w:noProof/>
            <w:color w:val="0000FF"/>
            <w:kern w:val="0"/>
            <w:sz w:val="28"/>
            <w:szCs w:val="24"/>
            <w:u w:val="single"/>
            <w:lang w:val="fr-FR" w:eastAsia="fr-FR"/>
            <w14:ligatures w14:val="none"/>
          </w:rPr>
          <w:t>OBJET - DOMAINE D’APPLICATION</w:t>
        </w:r>
        <w:r w:rsidRPr="00E85CD5">
          <w:rPr>
            <w:rFonts w:ascii="Eras Medium ITC" w:eastAsia="Times New Roman" w:hAnsi="Eras Medium ITC" w:cs="Times New Roman"/>
            <w:noProof/>
            <w:webHidden/>
            <w:kern w:val="0"/>
            <w:sz w:val="28"/>
            <w:szCs w:val="24"/>
            <w:lang w:val="fr-FR" w:eastAsia="fr-FR"/>
            <w14:ligatures w14:val="none"/>
          </w:rPr>
          <w:tab/>
        </w:r>
        <w:r w:rsidRPr="00E85CD5">
          <w:rPr>
            <w:rFonts w:ascii="Eras Medium ITC" w:eastAsia="Times New Roman" w:hAnsi="Eras Medium ITC" w:cs="Times New Roman"/>
            <w:noProof/>
            <w:webHidden/>
            <w:kern w:val="0"/>
            <w:sz w:val="28"/>
            <w:szCs w:val="24"/>
            <w:lang w:val="fr-FR" w:eastAsia="fr-FR"/>
            <w14:ligatures w14:val="none"/>
          </w:rPr>
          <w:fldChar w:fldCharType="begin"/>
        </w:r>
        <w:r w:rsidRPr="00E85CD5">
          <w:rPr>
            <w:rFonts w:ascii="Eras Medium ITC" w:eastAsia="Times New Roman" w:hAnsi="Eras Medium ITC" w:cs="Times New Roman"/>
            <w:noProof/>
            <w:webHidden/>
            <w:kern w:val="0"/>
            <w:sz w:val="28"/>
            <w:szCs w:val="24"/>
            <w:lang w:val="fr-FR" w:eastAsia="fr-FR"/>
            <w14:ligatures w14:val="none"/>
          </w:rPr>
          <w:instrText xml:space="preserve"> PAGEREF _Toc4501528 \h </w:instrText>
        </w:r>
        <w:r w:rsidRPr="00E85CD5">
          <w:rPr>
            <w:rFonts w:ascii="Eras Medium ITC" w:eastAsia="Times New Roman" w:hAnsi="Eras Medium ITC" w:cs="Times New Roman"/>
            <w:noProof/>
            <w:webHidden/>
            <w:kern w:val="0"/>
            <w:sz w:val="28"/>
            <w:szCs w:val="24"/>
            <w:lang w:val="fr-FR" w:eastAsia="fr-FR"/>
            <w14:ligatures w14:val="none"/>
          </w:rPr>
        </w:r>
        <w:r w:rsidRPr="00E85CD5">
          <w:rPr>
            <w:rFonts w:ascii="Eras Medium ITC" w:eastAsia="Times New Roman" w:hAnsi="Eras Medium ITC" w:cs="Times New Roman"/>
            <w:noProof/>
            <w:webHidden/>
            <w:kern w:val="0"/>
            <w:sz w:val="28"/>
            <w:szCs w:val="24"/>
            <w:lang w:val="fr-FR" w:eastAsia="fr-FR"/>
            <w14:ligatures w14:val="none"/>
          </w:rPr>
          <w:fldChar w:fldCharType="separate"/>
        </w:r>
        <w:r w:rsidRPr="00E85CD5">
          <w:rPr>
            <w:rFonts w:ascii="Eras Medium ITC" w:eastAsia="Times New Roman" w:hAnsi="Eras Medium ITC" w:cs="Times New Roman"/>
            <w:noProof/>
            <w:webHidden/>
            <w:kern w:val="0"/>
            <w:sz w:val="28"/>
            <w:szCs w:val="24"/>
            <w:lang w:val="fr-FR" w:eastAsia="fr-FR"/>
            <w14:ligatures w14:val="none"/>
          </w:rPr>
          <w:t>62</w:t>
        </w:r>
        <w:r w:rsidRPr="00E85CD5">
          <w:rPr>
            <w:rFonts w:ascii="Eras Medium ITC" w:eastAsia="Times New Roman" w:hAnsi="Eras Medium ITC" w:cs="Times New Roman"/>
            <w:noProof/>
            <w:webHidden/>
            <w:kern w:val="0"/>
            <w:sz w:val="28"/>
            <w:szCs w:val="24"/>
            <w:lang w:val="fr-FR" w:eastAsia="fr-FR"/>
            <w14:ligatures w14:val="none"/>
          </w:rPr>
          <w:fldChar w:fldCharType="end"/>
        </w:r>
      </w:hyperlink>
    </w:p>
    <w:p w14:paraId="2B76B6F3" w14:textId="77777777" w:rsidR="00E85CD5" w:rsidRPr="00E85CD5"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1529" w:history="1">
        <w:r w:rsidRPr="00E85CD5">
          <w:rPr>
            <w:rFonts w:ascii="Eras Medium ITC" w:eastAsia="Times New Roman" w:hAnsi="Eras Medium ITC" w:cs="Times New Roman"/>
            <w:noProof/>
            <w:color w:val="0000FF"/>
            <w:kern w:val="0"/>
            <w:sz w:val="28"/>
            <w:szCs w:val="24"/>
            <w:u w:val="single"/>
            <w:lang w:val="fr-FR" w:eastAsia="fr-FR"/>
            <w14:ligatures w14:val="none"/>
          </w:rPr>
          <w:t>DESCRIPTION DES TRAVAUX</w:t>
        </w:r>
        <w:r w:rsidRPr="00E85CD5">
          <w:rPr>
            <w:rFonts w:ascii="Eras Medium ITC" w:eastAsia="Times New Roman" w:hAnsi="Eras Medium ITC" w:cs="Times New Roman"/>
            <w:noProof/>
            <w:webHidden/>
            <w:kern w:val="0"/>
            <w:sz w:val="28"/>
            <w:szCs w:val="24"/>
            <w:lang w:val="fr-FR" w:eastAsia="fr-FR"/>
            <w14:ligatures w14:val="none"/>
          </w:rPr>
          <w:tab/>
        </w:r>
        <w:r w:rsidRPr="00E85CD5">
          <w:rPr>
            <w:rFonts w:ascii="Eras Medium ITC" w:eastAsia="Times New Roman" w:hAnsi="Eras Medium ITC" w:cs="Times New Roman"/>
            <w:noProof/>
            <w:webHidden/>
            <w:kern w:val="0"/>
            <w:sz w:val="28"/>
            <w:szCs w:val="24"/>
            <w:lang w:val="fr-FR" w:eastAsia="fr-FR"/>
            <w14:ligatures w14:val="none"/>
          </w:rPr>
          <w:fldChar w:fldCharType="begin"/>
        </w:r>
        <w:r w:rsidRPr="00E85CD5">
          <w:rPr>
            <w:rFonts w:ascii="Eras Medium ITC" w:eastAsia="Times New Roman" w:hAnsi="Eras Medium ITC" w:cs="Times New Roman"/>
            <w:noProof/>
            <w:webHidden/>
            <w:kern w:val="0"/>
            <w:sz w:val="28"/>
            <w:szCs w:val="24"/>
            <w:lang w:val="fr-FR" w:eastAsia="fr-FR"/>
            <w14:ligatures w14:val="none"/>
          </w:rPr>
          <w:instrText xml:space="preserve"> PAGEREF _Toc4501529 \h </w:instrText>
        </w:r>
        <w:r w:rsidRPr="00E85CD5">
          <w:rPr>
            <w:rFonts w:ascii="Eras Medium ITC" w:eastAsia="Times New Roman" w:hAnsi="Eras Medium ITC" w:cs="Times New Roman"/>
            <w:noProof/>
            <w:webHidden/>
            <w:kern w:val="0"/>
            <w:sz w:val="28"/>
            <w:szCs w:val="24"/>
            <w:lang w:val="fr-FR" w:eastAsia="fr-FR"/>
            <w14:ligatures w14:val="none"/>
          </w:rPr>
        </w:r>
        <w:r w:rsidRPr="00E85CD5">
          <w:rPr>
            <w:rFonts w:ascii="Eras Medium ITC" w:eastAsia="Times New Roman" w:hAnsi="Eras Medium ITC" w:cs="Times New Roman"/>
            <w:noProof/>
            <w:webHidden/>
            <w:kern w:val="0"/>
            <w:sz w:val="28"/>
            <w:szCs w:val="24"/>
            <w:lang w:val="fr-FR" w:eastAsia="fr-FR"/>
            <w14:ligatures w14:val="none"/>
          </w:rPr>
          <w:fldChar w:fldCharType="separate"/>
        </w:r>
        <w:r w:rsidRPr="00E85CD5">
          <w:rPr>
            <w:rFonts w:ascii="Eras Medium ITC" w:eastAsia="Times New Roman" w:hAnsi="Eras Medium ITC" w:cs="Times New Roman"/>
            <w:noProof/>
            <w:webHidden/>
            <w:kern w:val="0"/>
            <w:sz w:val="28"/>
            <w:szCs w:val="24"/>
            <w:lang w:val="fr-FR" w:eastAsia="fr-FR"/>
            <w14:ligatures w14:val="none"/>
          </w:rPr>
          <w:t>62</w:t>
        </w:r>
        <w:r w:rsidRPr="00E85CD5">
          <w:rPr>
            <w:rFonts w:ascii="Eras Medium ITC" w:eastAsia="Times New Roman" w:hAnsi="Eras Medium ITC" w:cs="Times New Roman"/>
            <w:noProof/>
            <w:webHidden/>
            <w:kern w:val="0"/>
            <w:sz w:val="28"/>
            <w:szCs w:val="24"/>
            <w:lang w:val="fr-FR" w:eastAsia="fr-FR"/>
            <w14:ligatures w14:val="none"/>
          </w:rPr>
          <w:fldChar w:fldCharType="end"/>
        </w:r>
      </w:hyperlink>
    </w:p>
    <w:p w14:paraId="04554AD1" w14:textId="77777777" w:rsidR="00E85CD5" w:rsidRPr="00E85CD5"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1530" w:history="1">
        <w:r w:rsidRPr="00E85CD5">
          <w:rPr>
            <w:rFonts w:ascii="Eras Medium ITC" w:eastAsia="Times New Roman" w:hAnsi="Eras Medium ITC" w:cs="Times New Roman"/>
            <w:noProof/>
            <w:color w:val="0000FF"/>
            <w:kern w:val="0"/>
            <w:sz w:val="28"/>
            <w:szCs w:val="24"/>
            <w:u w:val="single"/>
            <w:lang w:val="fr-FR" w:eastAsia="fr-FR"/>
            <w14:ligatures w14:val="none"/>
          </w:rPr>
          <w:t>LIMITE DES PRESTATIONS</w:t>
        </w:r>
        <w:r w:rsidRPr="00E85CD5">
          <w:rPr>
            <w:rFonts w:ascii="Eras Medium ITC" w:eastAsia="Times New Roman" w:hAnsi="Eras Medium ITC" w:cs="Times New Roman"/>
            <w:noProof/>
            <w:webHidden/>
            <w:kern w:val="0"/>
            <w:sz w:val="28"/>
            <w:szCs w:val="24"/>
            <w:lang w:val="fr-FR" w:eastAsia="fr-FR"/>
            <w14:ligatures w14:val="none"/>
          </w:rPr>
          <w:tab/>
        </w:r>
        <w:r w:rsidRPr="00E85CD5">
          <w:rPr>
            <w:rFonts w:ascii="Eras Medium ITC" w:eastAsia="Times New Roman" w:hAnsi="Eras Medium ITC" w:cs="Times New Roman"/>
            <w:noProof/>
            <w:webHidden/>
            <w:kern w:val="0"/>
            <w:sz w:val="28"/>
            <w:szCs w:val="24"/>
            <w:lang w:val="fr-FR" w:eastAsia="fr-FR"/>
            <w14:ligatures w14:val="none"/>
          </w:rPr>
          <w:fldChar w:fldCharType="begin"/>
        </w:r>
        <w:r w:rsidRPr="00E85CD5">
          <w:rPr>
            <w:rFonts w:ascii="Eras Medium ITC" w:eastAsia="Times New Roman" w:hAnsi="Eras Medium ITC" w:cs="Times New Roman"/>
            <w:noProof/>
            <w:webHidden/>
            <w:kern w:val="0"/>
            <w:sz w:val="28"/>
            <w:szCs w:val="24"/>
            <w:lang w:val="fr-FR" w:eastAsia="fr-FR"/>
            <w14:ligatures w14:val="none"/>
          </w:rPr>
          <w:instrText xml:space="preserve"> PAGEREF _Toc4501530 \h </w:instrText>
        </w:r>
        <w:r w:rsidRPr="00E85CD5">
          <w:rPr>
            <w:rFonts w:ascii="Eras Medium ITC" w:eastAsia="Times New Roman" w:hAnsi="Eras Medium ITC" w:cs="Times New Roman"/>
            <w:noProof/>
            <w:webHidden/>
            <w:kern w:val="0"/>
            <w:sz w:val="28"/>
            <w:szCs w:val="24"/>
            <w:lang w:val="fr-FR" w:eastAsia="fr-FR"/>
            <w14:ligatures w14:val="none"/>
          </w:rPr>
        </w:r>
        <w:r w:rsidRPr="00E85CD5">
          <w:rPr>
            <w:rFonts w:ascii="Eras Medium ITC" w:eastAsia="Times New Roman" w:hAnsi="Eras Medium ITC" w:cs="Times New Roman"/>
            <w:noProof/>
            <w:webHidden/>
            <w:kern w:val="0"/>
            <w:sz w:val="28"/>
            <w:szCs w:val="24"/>
            <w:lang w:val="fr-FR" w:eastAsia="fr-FR"/>
            <w14:ligatures w14:val="none"/>
          </w:rPr>
          <w:fldChar w:fldCharType="separate"/>
        </w:r>
        <w:r w:rsidRPr="00E85CD5">
          <w:rPr>
            <w:rFonts w:ascii="Eras Medium ITC" w:eastAsia="Times New Roman" w:hAnsi="Eras Medium ITC" w:cs="Times New Roman"/>
            <w:noProof/>
            <w:webHidden/>
            <w:kern w:val="0"/>
            <w:sz w:val="28"/>
            <w:szCs w:val="24"/>
            <w:lang w:val="fr-FR" w:eastAsia="fr-FR"/>
            <w14:ligatures w14:val="none"/>
          </w:rPr>
          <w:t>63</w:t>
        </w:r>
        <w:r w:rsidRPr="00E85CD5">
          <w:rPr>
            <w:rFonts w:ascii="Eras Medium ITC" w:eastAsia="Times New Roman" w:hAnsi="Eras Medium ITC" w:cs="Times New Roman"/>
            <w:noProof/>
            <w:webHidden/>
            <w:kern w:val="0"/>
            <w:sz w:val="28"/>
            <w:szCs w:val="24"/>
            <w:lang w:val="fr-FR" w:eastAsia="fr-FR"/>
            <w14:ligatures w14:val="none"/>
          </w:rPr>
          <w:fldChar w:fldCharType="end"/>
        </w:r>
      </w:hyperlink>
    </w:p>
    <w:p w14:paraId="5723F2C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fldChar w:fldCharType="end"/>
      </w:r>
    </w:p>
    <w:p w14:paraId="1926186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584272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19DDD76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b/>
          <w:kern w:val="0"/>
          <w:sz w:val="28"/>
          <w:szCs w:val="24"/>
          <w:lang w:val="fr-FR" w:eastAsia="fr-FR"/>
          <w14:ligatures w14:val="none"/>
        </w:rPr>
      </w:pPr>
      <w:bookmarkStart w:id="199" w:name="_Toc4368838"/>
      <w:bookmarkStart w:id="200" w:name="_Toc4501528"/>
      <w:r w:rsidRPr="00E85CD5">
        <w:rPr>
          <w:rFonts w:ascii="Eras Medium ITC" w:eastAsia="Times New Roman" w:hAnsi="Eras Medium ITC" w:cs="Times New Roman"/>
          <w:b/>
          <w:kern w:val="0"/>
          <w:sz w:val="28"/>
          <w:szCs w:val="24"/>
          <w:lang w:val="fr-FR" w:eastAsia="fr-FR"/>
          <w14:ligatures w14:val="none"/>
        </w:rPr>
        <w:lastRenderedPageBreak/>
        <w:t>OBJET</w:t>
      </w:r>
      <w:bookmarkEnd w:id="199"/>
      <w:r w:rsidRPr="00E85CD5">
        <w:rPr>
          <w:rFonts w:ascii="Eras Medium ITC" w:eastAsia="Times New Roman" w:hAnsi="Eras Medium ITC" w:cs="Times New Roman"/>
          <w:b/>
          <w:kern w:val="0"/>
          <w:sz w:val="28"/>
          <w:szCs w:val="24"/>
          <w:lang w:val="fr-FR" w:eastAsia="fr-FR"/>
          <w14:ligatures w14:val="none"/>
        </w:rPr>
        <w:t xml:space="preserve"> - </w:t>
      </w:r>
      <w:bookmarkStart w:id="201" w:name="_Toc4368839"/>
      <w:r w:rsidRPr="00E85CD5">
        <w:rPr>
          <w:rFonts w:ascii="Eras Medium ITC" w:eastAsia="Times New Roman" w:hAnsi="Eras Medium ITC" w:cs="Times New Roman"/>
          <w:b/>
          <w:kern w:val="0"/>
          <w:sz w:val="28"/>
          <w:szCs w:val="24"/>
          <w:lang w:val="fr-FR" w:eastAsia="fr-FR"/>
          <w14:ligatures w14:val="none"/>
        </w:rPr>
        <w:t>DOMAINE D’APPLICATION</w:t>
      </w:r>
      <w:bookmarkEnd w:id="200"/>
      <w:bookmarkEnd w:id="201"/>
    </w:p>
    <w:p w14:paraId="6E9E8AD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eastAsia="fr-FR"/>
          <w14:ligatures w14:val="none"/>
        </w:rPr>
      </w:pPr>
      <w:r w:rsidRPr="00E85CD5">
        <w:rPr>
          <w:rFonts w:ascii="Eras Medium ITC" w:eastAsia="Times New Roman" w:hAnsi="Eras Medium ITC" w:cs="Times New Roman"/>
          <w:kern w:val="0"/>
          <w:sz w:val="24"/>
          <w:szCs w:val="24"/>
          <w:lang w:eastAsia="fr-FR"/>
          <w14:ligatures w14:val="none"/>
        </w:rPr>
        <w:t>Le présent Cahier des Clauses Techniques Particulières (CCTP) a pour objet de définir les besoins techniques et fonctionnels relatifs à la mise en place d’un site de secours informatique pour la reprise en cas de sinistre au dépôt de NSAM à YAOUNDE.</w:t>
      </w:r>
    </w:p>
    <w:p w14:paraId="53428D2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eastAsia="fr-FR"/>
          <w14:ligatures w14:val="none"/>
        </w:rPr>
      </w:pPr>
      <w:r w:rsidRPr="00E85CD5">
        <w:rPr>
          <w:rFonts w:ascii="Eras Medium ITC" w:eastAsia="Times New Roman" w:hAnsi="Eras Medium ITC" w:cs="Times New Roman"/>
          <w:kern w:val="0"/>
          <w:sz w:val="24"/>
          <w:szCs w:val="24"/>
          <w:lang w:eastAsia="fr-FR"/>
          <w14:ligatures w14:val="none"/>
        </w:rPr>
        <w:t>Le document définit également le cadre de la prestation demandée, pour répondre aux besoins notamment en termes de performances, fiabilité et respect des normes.</w:t>
      </w:r>
    </w:p>
    <w:p w14:paraId="3B2D68E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81F5DE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b/>
          <w:kern w:val="0"/>
          <w:sz w:val="28"/>
          <w:szCs w:val="24"/>
          <w:lang w:val="fr-FR" w:eastAsia="fr-FR"/>
          <w14:ligatures w14:val="none"/>
        </w:rPr>
      </w:pPr>
      <w:bookmarkStart w:id="202" w:name="_Toc4368840"/>
      <w:bookmarkStart w:id="203" w:name="_Toc4501529"/>
      <w:r w:rsidRPr="00E85CD5">
        <w:rPr>
          <w:rFonts w:ascii="Eras Medium ITC" w:eastAsia="Times New Roman" w:hAnsi="Eras Medium ITC" w:cs="Times New Roman"/>
          <w:b/>
          <w:kern w:val="0"/>
          <w:sz w:val="28"/>
          <w:szCs w:val="24"/>
          <w:lang w:val="fr-FR" w:eastAsia="fr-FR"/>
          <w14:ligatures w14:val="none"/>
        </w:rPr>
        <w:t>DESCRIPTION DES TRAVAUX</w:t>
      </w:r>
      <w:bookmarkEnd w:id="202"/>
      <w:bookmarkEnd w:id="203"/>
    </w:p>
    <w:p w14:paraId="2B3DE54C" w14:textId="77777777" w:rsidR="00E67B25" w:rsidRPr="00C80AAA" w:rsidRDefault="00E67B25" w:rsidP="00E67B25">
      <w:pPr>
        <w:rPr>
          <w:rFonts w:ascii="Eras Medium ITC" w:hAnsi="Eras Medium ITC"/>
          <w:sz w:val="24"/>
          <w:szCs w:val="24"/>
        </w:rPr>
      </w:pPr>
      <w:r w:rsidRPr="00C80AAA">
        <w:rPr>
          <w:rFonts w:ascii="Eras Medium ITC" w:hAnsi="Eras Medium ITC"/>
          <w:sz w:val="24"/>
          <w:szCs w:val="24"/>
        </w:rPr>
        <w:t>Les prestations attendues à l’issue de l’exécution de la mission se décline ainsi qu’il suit :</w:t>
      </w:r>
    </w:p>
    <w:p w14:paraId="00925726" w14:textId="77777777" w:rsidR="00E67B25" w:rsidRPr="00C80AAA" w:rsidRDefault="00E67B25" w:rsidP="004904DB">
      <w:pPr>
        <w:pStyle w:val="Paragraphedeliste"/>
        <w:widowControl w:val="0"/>
        <w:numPr>
          <w:ilvl w:val="0"/>
          <w:numId w:val="118"/>
        </w:numPr>
        <w:suppressAutoHyphens/>
        <w:autoSpaceDN w:val="0"/>
        <w:spacing w:before="120" w:after="200" w:line="276" w:lineRule="auto"/>
        <w:jc w:val="both"/>
        <w:textAlignment w:val="baseline"/>
        <w:rPr>
          <w:rFonts w:ascii="Eras Medium ITC" w:hAnsi="Eras Medium ITC"/>
          <w:sz w:val="24"/>
          <w:szCs w:val="24"/>
        </w:rPr>
      </w:pPr>
      <w:r w:rsidRPr="00C80AAA">
        <w:rPr>
          <w:rFonts w:ascii="Eras Medium ITC" w:hAnsi="Eras Medium ITC"/>
          <w:sz w:val="24"/>
          <w:szCs w:val="24"/>
        </w:rPr>
        <w:t>Fourniture et mise en service de :</w:t>
      </w:r>
    </w:p>
    <w:p w14:paraId="1C9CD9D5" w14:textId="77777777" w:rsidR="00C96F10" w:rsidRPr="00B70F0F" w:rsidRDefault="00C96F10" w:rsidP="004904DB">
      <w:pPr>
        <w:pStyle w:val="Paragraphedeliste"/>
        <w:widowControl w:val="0"/>
        <w:numPr>
          <w:ilvl w:val="0"/>
          <w:numId w:val="119"/>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la fourniture de six (06) copieurs multifonctions ;</w:t>
      </w:r>
    </w:p>
    <w:p w14:paraId="485D750E" w14:textId="77777777" w:rsidR="00C96F10" w:rsidRPr="00B70F0F" w:rsidRDefault="00C96F10" w:rsidP="004904DB">
      <w:pPr>
        <w:pStyle w:val="Paragraphedeliste"/>
        <w:widowControl w:val="0"/>
        <w:numPr>
          <w:ilvl w:val="0"/>
          <w:numId w:val="119"/>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la fourniture de trois (03) imprimantes lasers multifonctions ;</w:t>
      </w:r>
    </w:p>
    <w:p w14:paraId="44606829" w14:textId="77777777" w:rsidR="00C96F10" w:rsidRPr="00B70F0F" w:rsidRDefault="00C96F10" w:rsidP="004904DB">
      <w:pPr>
        <w:pStyle w:val="Paragraphedeliste"/>
        <w:widowControl w:val="0"/>
        <w:numPr>
          <w:ilvl w:val="0"/>
          <w:numId w:val="119"/>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 xml:space="preserve">la fourniture de </w:t>
      </w:r>
      <w:r w:rsidRPr="00B70F0F">
        <w:rPr>
          <w:rFonts w:ascii="Eras Medium ITC" w:hAnsi="Eras Medium ITC"/>
          <w:sz w:val="24"/>
          <w:szCs w:val="24"/>
          <w:highlight w:val="yellow"/>
        </w:rPr>
        <w:t>dix-huit (18)</w:t>
      </w:r>
      <w:r w:rsidRPr="00B70F0F">
        <w:rPr>
          <w:rFonts w:ascii="Eras Medium ITC" w:hAnsi="Eras Medium ITC"/>
          <w:sz w:val="24"/>
          <w:szCs w:val="24"/>
        </w:rPr>
        <w:t xml:space="preserve"> téléphone IP ;</w:t>
      </w:r>
    </w:p>
    <w:p w14:paraId="4188D113" w14:textId="77777777" w:rsidR="00C96F10" w:rsidRPr="00B70F0F" w:rsidRDefault="00C96F10" w:rsidP="004904DB">
      <w:pPr>
        <w:pStyle w:val="Paragraphedeliste"/>
        <w:widowControl w:val="0"/>
        <w:numPr>
          <w:ilvl w:val="0"/>
          <w:numId w:val="119"/>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 xml:space="preserve">la fourniture de </w:t>
      </w:r>
      <w:r w:rsidRPr="00B70F0F">
        <w:rPr>
          <w:rFonts w:ascii="Eras Medium ITC" w:hAnsi="Eras Medium ITC"/>
          <w:sz w:val="24"/>
          <w:szCs w:val="24"/>
          <w:highlight w:val="yellow"/>
        </w:rPr>
        <w:t>quatre (04)</w:t>
      </w:r>
      <w:r w:rsidRPr="00B70F0F">
        <w:rPr>
          <w:rFonts w:ascii="Eras Medium ITC" w:hAnsi="Eras Medium ITC"/>
          <w:sz w:val="24"/>
          <w:szCs w:val="24"/>
        </w:rPr>
        <w:t xml:space="preserve"> kits de réunion (caméra, enceintes, mise en réseau) + kits d’extension de six (06) micros (2 par kit) ;</w:t>
      </w:r>
    </w:p>
    <w:p w14:paraId="38C99A1F" w14:textId="77777777" w:rsidR="00C96F10" w:rsidRPr="00B70F0F" w:rsidRDefault="00C96F10" w:rsidP="004904DB">
      <w:pPr>
        <w:pStyle w:val="Paragraphedeliste"/>
        <w:widowControl w:val="0"/>
        <w:numPr>
          <w:ilvl w:val="0"/>
          <w:numId w:val="119"/>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la fourniture de cinq (05) commutateurs réseaux (switch) ;</w:t>
      </w:r>
    </w:p>
    <w:p w14:paraId="292A7765" w14:textId="77777777" w:rsidR="00C96F10" w:rsidRPr="00B70F0F" w:rsidRDefault="00C96F10" w:rsidP="004904DB">
      <w:pPr>
        <w:pStyle w:val="Paragraphedeliste"/>
        <w:widowControl w:val="0"/>
        <w:numPr>
          <w:ilvl w:val="0"/>
          <w:numId w:val="119"/>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la fourniture de six (06) modules SFP ;</w:t>
      </w:r>
    </w:p>
    <w:p w14:paraId="5D333941" w14:textId="77777777" w:rsidR="00C96F10" w:rsidRPr="00B70F0F" w:rsidRDefault="00C96F10" w:rsidP="004904DB">
      <w:pPr>
        <w:pStyle w:val="Paragraphedeliste"/>
        <w:widowControl w:val="0"/>
        <w:numPr>
          <w:ilvl w:val="0"/>
          <w:numId w:val="119"/>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la fourniture de six (06) jarretières optiques LC ;</w:t>
      </w:r>
    </w:p>
    <w:p w14:paraId="11284B1B" w14:textId="77777777" w:rsidR="00C96F10" w:rsidRPr="00B70F0F" w:rsidRDefault="00C96F10" w:rsidP="004904DB">
      <w:pPr>
        <w:pStyle w:val="Paragraphedeliste"/>
        <w:widowControl w:val="0"/>
        <w:numPr>
          <w:ilvl w:val="0"/>
          <w:numId w:val="119"/>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la fourniture de 05 tiroirs optiques ;</w:t>
      </w:r>
    </w:p>
    <w:p w14:paraId="51D61224" w14:textId="77777777" w:rsidR="00C96F10" w:rsidRPr="00B70F0F" w:rsidRDefault="00C96F10" w:rsidP="004904DB">
      <w:pPr>
        <w:pStyle w:val="Paragraphedeliste"/>
        <w:widowControl w:val="0"/>
        <w:numPr>
          <w:ilvl w:val="0"/>
          <w:numId w:val="119"/>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la fourniture de trois (03) câbles HDMI de 30m ;</w:t>
      </w:r>
    </w:p>
    <w:p w14:paraId="1C82C5EC" w14:textId="77777777" w:rsidR="00C96F10" w:rsidRPr="00B70F0F" w:rsidRDefault="00C96F10" w:rsidP="004904DB">
      <w:pPr>
        <w:pStyle w:val="Paragraphedeliste"/>
        <w:widowControl w:val="0"/>
        <w:numPr>
          <w:ilvl w:val="0"/>
          <w:numId w:val="119"/>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 xml:space="preserve">la fourniture de </w:t>
      </w:r>
      <w:r w:rsidRPr="00B70F0F">
        <w:rPr>
          <w:rFonts w:ascii="Eras Medium ITC" w:hAnsi="Eras Medium ITC"/>
          <w:sz w:val="24"/>
          <w:szCs w:val="24"/>
          <w:highlight w:val="yellow"/>
        </w:rPr>
        <w:t>quatre (04)</w:t>
      </w:r>
      <w:r w:rsidRPr="00B70F0F">
        <w:rPr>
          <w:rFonts w:ascii="Eras Medium ITC" w:hAnsi="Eras Medium ITC"/>
          <w:sz w:val="24"/>
          <w:szCs w:val="24"/>
        </w:rPr>
        <w:t xml:space="preserve"> écrans de télévision Smart de 65’’ ;</w:t>
      </w:r>
    </w:p>
    <w:p w14:paraId="5FEFB637" w14:textId="77777777" w:rsidR="00C96F10" w:rsidRPr="00B70F0F" w:rsidRDefault="00C96F10" w:rsidP="004904DB">
      <w:pPr>
        <w:pStyle w:val="Paragraphedeliste"/>
        <w:widowControl w:val="0"/>
        <w:numPr>
          <w:ilvl w:val="0"/>
          <w:numId w:val="119"/>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 xml:space="preserve">la fourniture de </w:t>
      </w:r>
      <w:r w:rsidRPr="00B70F0F">
        <w:rPr>
          <w:rFonts w:ascii="Eras Medium ITC" w:hAnsi="Eras Medium ITC"/>
          <w:sz w:val="24"/>
          <w:szCs w:val="24"/>
          <w:highlight w:val="yellow"/>
        </w:rPr>
        <w:t>quatre (04)</w:t>
      </w:r>
      <w:r w:rsidRPr="00B70F0F">
        <w:rPr>
          <w:rFonts w:ascii="Eras Medium ITC" w:hAnsi="Eras Medium ITC"/>
          <w:sz w:val="24"/>
          <w:szCs w:val="24"/>
        </w:rPr>
        <w:t xml:space="preserve"> vidéoprojecteurs ;</w:t>
      </w:r>
    </w:p>
    <w:p w14:paraId="0A2E40C3" w14:textId="77777777" w:rsidR="00C96F10" w:rsidRPr="00B70F0F" w:rsidRDefault="00C96F10" w:rsidP="004904DB">
      <w:pPr>
        <w:pStyle w:val="Paragraphedeliste"/>
        <w:widowControl w:val="0"/>
        <w:numPr>
          <w:ilvl w:val="0"/>
          <w:numId w:val="119"/>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l’interconnexion du nouvel immeuble au reste de l’infrastructure réseau existante. Cette section de travaux comprend entre autres :</w:t>
      </w:r>
    </w:p>
    <w:p w14:paraId="2B773815" w14:textId="77777777" w:rsidR="00C96F10" w:rsidRPr="00B70F0F" w:rsidRDefault="00C96F10" w:rsidP="004904DB">
      <w:pPr>
        <w:pStyle w:val="Paragraphedeliste"/>
        <w:widowControl w:val="0"/>
        <w:numPr>
          <w:ilvl w:val="0"/>
          <w:numId w:val="120"/>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les travaux de fouille en vue du passage de la fibre optique entre le bâtiment Siège actuel et le nouvel immeuble Siège ;</w:t>
      </w:r>
    </w:p>
    <w:p w14:paraId="17AF3CCC" w14:textId="77777777" w:rsidR="00C96F10" w:rsidRPr="00B70F0F" w:rsidRDefault="00C96F10" w:rsidP="004904DB">
      <w:pPr>
        <w:pStyle w:val="Paragraphedeliste"/>
        <w:widowControl w:val="0"/>
        <w:numPr>
          <w:ilvl w:val="0"/>
          <w:numId w:val="120"/>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la fourniture de 250 mètres de tuyau PED de diamètre 35 ;</w:t>
      </w:r>
    </w:p>
    <w:p w14:paraId="38BC164E" w14:textId="77777777" w:rsidR="00C96F10" w:rsidRPr="00B70F0F" w:rsidRDefault="00C96F10" w:rsidP="004904DB">
      <w:pPr>
        <w:pStyle w:val="Paragraphedeliste"/>
        <w:widowControl w:val="0"/>
        <w:numPr>
          <w:ilvl w:val="0"/>
          <w:numId w:val="120"/>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la fourniture de Six (06) rouleaux de gaine annelée de diamètre 40 ;</w:t>
      </w:r>
    </w:p>
    <w:p w14:paraId="22B09105" w14:textId="77777777" w:rsidR="00C96F10" w:rsidRPr="00B70F0F" w:rsidRDefault="00C96F10" w:rsidP="004904DB">
      <w:pPr>
        <w:pStyle w:val="Paragraphedeliste"/>
        <w:widowControl w:val="0"/>
        <w:numPr>
          <w:ilvl w:val="0"/>
          <w:numId w:val="120"/>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la fourniture de Six (06) rouleaux de grillage avertisseur ;</w:t>
      </w:r>
    </w:p>
    <w:p w14:paraId="6AB828C2" w14:textId="77777777" w:rsidR="00C96F10" w:rsidRPr="00B70F0F" w:rsidRDefault="00C96F10" w:rsidP="004904DB">
      <w:pPr>
        <w:pStyle w:val="Paragraphedeliste"/>
        <w:widowControl w:val="0"/>
        <w:numPr>
          <w:ilvl w:val="0"/>
          <w:numId w:val="120"/>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la fermeture des tranchées après passage de la fibre optiques.</w:t>
      </w:r>
    </w:p>
    <w:p w14:paraId="3600804E" w14:textId="4E9EDA01" w:rsidR="00C96F10" w:rsidRPr="00B70F0F" w:rsidRDefault="00C96F10" w:rsidP="004904DB">
      <w:pPr>
        <w:pStyle w:val="Paragraphedeliste"/>
        <w:widowControl w:val="0"/>
        <w:numPr>
          <w:ilvl w:val="0"/>
          <w:numId w:val="119"/>
        </w:numPr>
        <w:suppressAutoHyphens/>
        <w:autoSpaceDN w:val="0"/>
        <w:spacing w:before="60" w:after="0" w:line="276" w:lineRule="auto"/>
        <w:contextualSpacing w:val="0"/>
        <w:jc w:val="both"/>
        <w:textAlignment w:val="baseline"/>
        <w:rPr>
          <w:rFonts w:ascii="Eras Medium ITC" w:hAnsi="Eras Medium ITC"/>
          <w:sz w:val="24"/>
          <w:szCs w:val="24"/>
        </w:rPr>
      </w:pPr>
      <w:r w:rsidRPr="00B70F0F">
        <w:rPr>
          <w:rFonts w:ascii="Eras Medium ITC" w:hAnsi="Eras Medium ITC"/>
          <w:sz w:val="24"/>
          <w:szCs w:val="24"/>
        </w:rPr>
        <w:t>Les travaux d’installation physique de tous les équipements livrés</w:t>
      </w:r>
      <w:r w:rsidR="006D21D8">
        <w:rPr>
          <w:rFonts w:ascii="Eras Medium ITC" w:hAnsi="Eras Medium ITC"/>
          <w:sz w:val="24"/>
          <w:szCs w:val="24"/>
        </w:rPr>
        <w:t> ;</w:t>
      </w:r>
    </w:p>
    <w:p w14:paraId="0BD78DAC" w14:textId="042E09EE" w:rsidR="005E3C00" w:rsidRPr="006D21D8" w:rsidRDefault="005E3C00" w:rsidP="004904DB">
      <w:pPr>
        <w:pStyle w:val="Paragraphedeliste"/>
        <w:widowControl w:val="0"/>
        <w:numPr>
          <w:ilvl w:val="0"/>
          <w:numId w:val="119"/>
        </w:numPr>
        <w:suppressAutoHyphens/>
        <w:autoSpaceDN w:val="0"/>
        <w:spacing w:before="60" w:after="0" w:line="276" w:lineRule="auto"/>
        <w:contextualSpacing w:val="0"/>
        <w:jc w:val="both"/>
        <w:textAlignment w:val="baseline"/>
        <w:rPr>
          <w:rFonts w:ascii="Eras Medium ITC" w:hAnsi="Eras Medium ITC"/>
          <w:sz w:val="24"/>
          <w:szCs w:val="24"/>
        </w:rPr>
      </w:pPr>
      <w:r w:rsidRPr="006D21D8">
        <w:rPr>
          <w:rFonts w:ascii="Eras Medium ITC" w:hAnsi="Eras Medium ITC"/>
          <w:sz w:val="24"/>
          <w:szCs w:val="24"/>
        </w:rPr>
        <w:t>Un ordinateur portable</w:t>
      </w:r>
      <w:r w:rsidR="006D21D8">
        <w:rPr>
          <w:rFonts w:ascii="Eras Medium ITC" w:hAnsi="Eras Medium ITC"/>
          <w:sz w:val="24"/>
          <w:szCs w:val="24"/>
        </w:rPr>
        <w:t> ;</w:t>
      </w:r>
    </w:p>
    <w:p w14:paraId="6762BCC6" w14:textId="625857B5" w:rsidR="005E3C00" w:rsidRPr="006D21D8" w:rsidRDefault="005E3C00" w:rsidP="004904DB">
      <w:pPr>
        <w:pStyle w:val="Paragraphedeliste"/>
        <w:widowControl w:val="0"/>
        <w:numPr>
          <w:ilvl w:val="0"/>
          <w:numId w:val="119"/>
        </w:numPr>
        <w:suppressAutoHyphens/>
        <w:autoSpaceDN w:val="0"/>
        <w:spacing w:before="60" w:after="0" w:line="276" w:lineRule="auto"/>
        <w:contextualSpacing w:val="0"/>
        <w:jc w:val="both"/>
        <w:textAlignment w:val="baseline"/>
        <w:rPr>
          <w:rFonts w:ascii="Eras Medium ITC" w:hAnsi="Eras Medium ITC"/>
          <w:sz w:val="24"/>
          <w:szCs w:val="24"/>
        </w:rPr>
      </w:pPr>
      <w:r w:rsidRPr="006D21D8">
        <w:rPr>
          <w:rFonts w:ascii="Eras Medium ITC" w:hAnsi="Eras Medium ITC"/>
          <w:sz w:val="24"/>
          <w:szCs w:val="24"/>
        </w:rPr>
        <w:t>Un disque dur externe</w:t>
      </w:r>
      <w:r w:rsidR="006D21D8">
        <w:rPr>
          <w:rFonts w:ascii="Eras Medium ITC" w:hAnsi="Eras Medium ITC"/>
          <w:sz w:val="24"/>
          <w:szCs w:val="24"/>
        </w:rPr>
        <w:t> ;</w:t>
      </w:r>
    </w:p>
    <w:p w14:paraId="51F0E819" w14:textId="40057F17" w:rsidR="005E3C00" w:rsidRPr="006D21D8" w:rsidRDefault="005E3C00" w:rsidP="004904DB">
      <w:pPr>
        <w:pStyle w:val="Paragraphedeliste"/>
        <w:widowControl w:val="0"/>
        <w:numPr>
          <w:ilvl w:val="0"/>
          <w:numId w:val="119"/>
        </w:numPr>
        <w:suppressAutoHyphens/>
        <w:autoSpaceDN w:val="0"/>
        <w:spacing w:before="60" w:after="0" w:line="276" w:lineRule="auto"/>
        <w:contextualSpacing w:val="0"/>
        <w:jc w:val="both"/>
        <w:textAlignment w:val="baseline"/>
        <w:rPr>
          <w:rFonts w:ascii="Eras Medium ITC" w:hAnsi="Eras Medium ITC"/>
          <w:sz w:val="24"/>
          <w:szCs w:val="24"/>
        </w:rPr>
      </w:pPr>
      <w:r w:rsidRPr="006D21D8">
        <w:rPr>
          <w:rFonts w:ascii="Eras Medium ITC" w:hAnsi="Eras Medium ITC"/>
          <w:sz w:val="24"/>
          <w:szCs w:val="24"/>
        </w:rPr>
        <w:t>Un parasurtenseur APC</w:t>
      </w:r>
      <w:r w:rsidR="006D21D8">
        <w:rPr>
          <w:rFonts w:ascii="Eras Medium ITC" w:hAnsi="Eras Medium ITC"/>
          <w:sz w:val="24"/>
          <w:szCs w:val="24"/>
        </w:rPr>
        <w:t>.</w:t>
      </w:r>
    </w:p>
    <w:p w14:paraId="31E76AC9" w14:textId="77777777" w:rsidR="00E67B25" w:rsidRDefault="00E67B25" w:rsidP="00E67B25">
      <w:pPr>
        <w:pStyle w:val="Paragraphedeliste"/>
        <w:rPr>
          <w:rFonts w:ascii="Eras Medium ITC" w:hAnsi="Eras Medium ITC"/>
          <w:sz w:val="24"/>
          <w:szCs w:val="24"/>
        </w:rPr>
      </w:pPr>
    </w:p>
    <w:p w14:paraId="3461860F" w14:textId="77777777" w:rsidR="00A64753" w:rsidRDefault="00A64753" w:rsidP="00E67B25">
      <w:pPr>
        <w:pStyle w:val="Paragraphedeliste"/>
        <w:rPr>
          <w:rFonts w:ascii="Eras Medium ITC" w:hAnsi="Eras Medium ITC"/>
          <w:sz w:val="24"/>
          <w:szCs w:val="24"/>
        </w:rPr>
      </w:pPr>
    </w:p>
    <w:p w14:paraId="45E74948" w14:textId="77777777" w:rsidR="00A64753" w:rsidRDefault="00A64753" w:rsidP="00E67B25">
      <w:pPr>
        <w:pStyle w:val="Paragraphedeliste"/>
        <w:rPr>
          <w:rFonts w:ascii="Eras Medium ITC" w:hAnsi="Eras Medium ITC"/>
          <w:sz w:val="24"/>
          <w:szCs w:val="24"/>
        </w:rPr>
      </w:pPr>
    </w:p>
    <w:p w14:paraId="0FAC4DFC" w14:textId="77777777" w:rsidR="00A64753" w:rsidRDefault="00A64753" w:rsidP="00E67B25">
      <w:pPr>
        <w:pStyle w:val="Paragraphedeliste"/>
        <w:rPr>
          <w:rFonts w:ascii="Eras Medium ITC" w:hAnsi="Eras Medium ITC"/>
          <w:sz w:val="24"/>
          <w:szCs w:val="24"/>
        </w:rPr>
      </w:pPr>
    </w:p>
    <w:p w14:paraId="707EE43A" w14:textId="77777777" w:rsidR="00A64753" w:rsidRDefault="00A64753" w:rsidP="00E67B25">
      <w:pPr>
        <w:pStyle w:val="Paragraphedeliste"/>
        <w:rPr>
          <w:rFonts w:ascii="Eras Medium ITC" w:hAnsi="Eras Medium ITC"/>
          <w:sz w:val="24"/>
          <w:szCs w:val="24"/>
        </w:rPr>
      </w:pPr>
    </w:p>
    <w:p w14:paraId="4816E178" w14:textId="77777777" w:rsidR="00A64753" w:rsidRDefault="00A64753" w:rsidP="00E67B25">
      <w:pPr>
        <w:pStyle w:val="Paragraphedeliste"/>
        <w:rPr>
          <w:rFonts w:ascii="Eras Medium ITC" w:hAnsi="Eras Medium ITC"/>
          <w:sz w:val="24"/>
          <w:szCs w:val="24"/>
        </w:rPr>
      </w:pPr>
    </w:p>
    <w:p w14:paraId="6769CDD4" w14:textId="77777777" w:rsidR="00A64753" w:rsidRDefault="00A64753" w:rsidP="00E67B25">
      <w:pPr>
        <w:pStyle w:val="Paragraphedeliste"/>
        <w:rPr>
          <w:rFonts w:ascii="Eras Medium ITC" w:hAnsi="Eras Medium ITC"/>
          <w:sz w:val="24"/>
          <w:szCs w:val="24"/>
        </w:rPr>
      </w:pPr>
    </w:p>
    <w:p w14:paraId="5E7AF91D" w14:textId="77777777" w:rsidR="00A64753" w:rsidRDefault="00A64753" w:rsidP="00E67B25">
      <w:pPr>
        <w:pStyle w:val="Paragraphedeliste"/>
        <w:rPr>
          <w:rFonts w:ascii="Eras Medium ITC" w:hAnsi="Eras Medium ITC"/>
          <w:sz w:val="24"/>
          <w:szCs w:val="24"/>
        </w:rPr>
      </w:pPr>
    </w:p>
    <w:p w14:paraId="3E11B512" w14:textId="77777777" w:rsidR="00A64753" w:rsidRDefault="00A64753" w:rsidP="00E67B25">
      <w:pPr>
        <w:pStyle w:val="Paragraphedeliste"/>
        <w:rPr>
          <w:rFonts w:ascii="Eras Medium ITC" w:hAnsi="Eras Medium ITC"/>
          <w:sz w:val="24"/>
          <w:szCs w:val="24"/>
        </w:rPr>
      </w:pPr>
    </w:p>
    <w:p w14:paraId="19B7E0E7" w14:textId="77777777" w:rsidR="00A64753" w:rsidRDefault="00A64753" w:rsidP="00E67B25">
      <w:pPr>
        <w:pStyle w:val="Paragraphedeliste"/>
        <w:rPr>
          <w:rFonts w:ascii="Eras Medium ITC" w:hAnsi="Eras Medium ITC"/>
          <w:sz w:val="24"/>
          <w:szCs w:val="24"/>
        </w:rPr>
      </w:pPr>
    </w:p>
    <w:p w14:paraId="19CD2D22" w14:textId="77777777" w:rsidR="00A64753" w:rsidRDefault="00A64753" w:rsidP="00A64753">
      <w:pPr>
        <w:rPr>
          <w:rFonts w:ascii="Eras Medium ITC" w:hAnsi="Eras Medium ITC"/>
          <w:sz w:val="24"/>
          <w:szCs w:val="24"/>
        </w:rPr>
      </w:pPr>
      <w:r w:rsidRPr="00A64753">
        <w:rPr>
          <w:rFonts w:ascii="Eras Medium ITC" w:hAnsi="Eras Medium ITC"/>
          <w:sz w:val="24"/>
          <w:szCs w:val="24"/>
        </w:rPr>
        <w:t>Le tableau ci-dessous résume les spécifications techniques de tous les équipements informatiques à acquérir ainsi que du matériel à fournir :</w:t>
      </w:r>
    </w:p>
    <w:p w14:paraId="7E2044A7" w14:textId="77777777" w:rsidR="002F2813" w:rsidRDefault="002F2813" w:rsidP="00A64753">
      <w:pPr>
        <w:rPr>
          <w:rFonts w:ascii="Eras Medium ITC" w:hAnsi="Eras Medium ITC"/>
          <w:sz w:val="24"/>
          <w:szCs w:val="24"/>
        </w:rPr>
      </w:pPr>
    </w:p>
    <w:tbl>
      <w:tblPr>
        <w:tblStyle w:val="Tablaconcuadrcula1clara1"/>
        <w:tblW w:w="5000" w:type="pct"/>
        <w:tblLook w:val="0600" w:firstRow="0" w:lastRow="0" w:firstColumn="0" w:lastColumn="0" w:noHBand="1" w:noVBand="1"/>
      </w:tblPr>
      <w:tblGrid>
        <w:gridCol w:w="640"/>
        <w:gridCol w:w="8080"/>
        <w:gridCol w:w="1163"/>
      </w:tblGrid>
      <w:tr w:rsidR="00A54080" w:rsidRPr="005A440C" w14:paraId="1E75E0DF" w14:textId="77777777" w:rsidTr="008E033A">
        <w:trPr>
          <w:trHeight w:val="283"/>
          <w:tblHeader/>
        </w:trPr>
        <w:tc>
          <w:tcPr>
            <w:tcW w:w="343" w:type="pct"/>
            <w:shd w:val="clear" w:color="auto" w:fill="F2F2F2" w:themeFill="background1" w:themeFillShade="F2"/>
            <w:vAlign w:val="center"/>
          </w:tcPr>
          <w:p w14:paraId="3B4BEF9D" w14:textId="77777777" w:rsidR="00A54080" w:rsidRPr="005A440C" w:rsidRDefault="00A54080" w:rsidP="008E033A">
            <w:pPr>
              <w:jc w:val="center"/>
              <w:rPr>
                <w:rFonts w:ascii="Eras Medium ITC" w:hAnsi="Eras Medium ITC"/>
                <w:b/>
                <w:sz w:val="24"/>
                <w:szCs w:val="24"/>
              </w:rPr>
            </w:pPr>
            <w:r w:rsidRPr="005A440C">
              <w:rPr>
                <w:rFonts w:ascii="Eras Medium ITC" w:hAnsi="Eras Medium ITC"/>
                <w:b/>
                <w:sz w:val="24"/>
                <w:szCs w:val="24"/>
              </w:rPr>
              <w:t>N°</w:t>
            </w:r>
          </w:p>
        </w:tc>
        <w:tc>
          <w:tcPr>
            <w:tcW w:w="4107" w:type="pct"/>
            <w:shd w:val="clear" w:color="auto" w:fill="F2F2F2" w:themeFill="background1" w:themeFillShade="F2"/>
            <w:vAlign w:val="center"/>
          </w:tcPr>
          <w:p w14:paraId="6B342C4E" w14:textId="77777777" w:rsidR="00A54080" w:rsidRPr="005A440C" w:rsidRDefault="00A54080" w:rsidP="008E033A">
            <w:pPr>
              <w:jc w:val="center"/>
              <w:rPr>
                <w:rFonts w:ascii="Eras Medium ITC" w:hAnsi="Eras Medium ITC"/>
                <w:b/>
                <w:sz w:val="24"/>
                <w:szCs w:val="24"/>
              </w:rPr>
            </w:pPr>
            <w:r w:rsidRPr="005A440C">
              <w:rPr>
                <w:rFonts w:ascii="Eras Medium ITC" w:hAnsi="Eras Medium ITC"/>
                <w:b/>
                <w:sz w:val="24"/>
                <w:szCs w:val="24"/>
              </w:rPr>
              <w:t>Spécifications requises</w:t>
            </w:r>
          </w:p>
        </w:tc>
        <w:tc>
          <w:tcPr>
            <w:tcW w:w="550" w:type="pct"/>
            <w:shd w:val="clear" w:color="auto" w:fill="F2F2F2" w:themeFill="background1" w:themeFillShade="F2"/>
          </w:tcPr>
          <w:p w14:paraId="4B94971C" w14:textId="77777777" w:rsidR="00A54080" w:rsidRPr="005A440C" w:rsidRDefault="00A54080" w:rsidP="008E033A">
            <w:pPr>
              <w:jc w:val="center"/>
              <w:rPr>
                <w:rFonts w:ascii="Eras Medium ITC" w:hAnsi="Eras Medium ITC"/>
                <w:b/>
                <w:sz w:val="24"/>
                <w:szCs w:val="24"/>
              </w:rPr>
            </w:pPr>
            <w:r w:rsidRPr="005A440C">
              <w:rPr>
                <w:rFonts w:ascii="Eras Medium ITC" w:hAnsi="Eras Medium ITC"/>
                <w:b/>
                <w:sz w:val="24"/>
                <w:szCs w:val="24"/>
              </w:rPr>
              <w:t>Quantité</w:t>
            </w:r>
          </w:p>
        </w:tc>
      </w:tr>
      <w:tr w:rsidR="00A54080" w:rsidRPr="005A440C" w14:paraId="78E320E3" w14:textId="77777777" w:rsidTr="008E033A">
        <w:trPr>
          <w:trHeight w:val="283"/>
        </w:trPr>
        <w:tc>
          <w:tcPr>
            <w:tcW w:w="343" w:type="pct"/>
            <w:shd w:val="clear" w:color="auto" w:fill="DBDBDB" w:themeFill="accent3" w:themeFillTint="66"/>
            <w:vAlign w:val="center"/>
          </w:tcPr>
          <w:p w14:paraId="2B407A5E" w14:textId="77777777" w:rsidR="00A54080" w:rsidRPr="005A440C" w:rsidRDefault="00A54080" w:rsidP="008E033A">
            <w:pPr>
              <w:rPr>
                <w:rFonts w:ascii="Eras Medium ITC" w:hAnsi="Eras Medium ITC"/>
                <w:b/>
                <w:sz w:val="24"/>
                <w:szCs w:val="24"/>
              </w:rPr>
            </w:pPr>
            <w:r w:rsidRPr="005A440C">
              <w:rPr>
                <w:rFonts w:ascii="Eras Medium ITC" w:hAnsi="Eras Medium ITC"/>
                <w:b/>
                <w:sz w:val="24"/>
                <w:szCs w:val="24"/>
              </w:rPr>
              <w:t>1</w:t>
            </w:r>
          </w:p>
        </w:tc>
        <w:tc>
          <w:tcPr>
            <w:tcW w:w="4107" w:type="pct"/>
            <w:shd w:val="clear" w:color="auto" w:fill="DBDBDB" w:themeFill="accent3" w:themeFillTint="66"/>
            <w:vAlign w:val="center"/>
          </w:tcPr>
          <w:p w14:paraId="63A33A31" w14:textId="77777777" w:rsidR="00A54080" w:rsidRPr="005A440C" w:rsidRDefault="00A54080" w:rsidP="008E033A">
            <w:pPr>
              <w:rPr>
                <w:rFonts w:ascii="Eras Medium ITC" w:hAnsi="Eras Medium ITC"/>
                <w:b/>
                <w:bCs/>
                <w:sz w:val="24"/>
                <w:szCs w:val="24"/>
              </w:rPr>
            </w:pPr>
            <w:r w:rsidRPr="005A440C">
              <w:rPr>
                <w:rFonts w:ascii="Eras Medium ITC" w:hAnsi="Eras Medium ITC"/>
                <w:b/>
                <w:bCs/>
                <w:sz w:val="24"/>
                <w:szCs w:val="24"/>
              </w:rPr>
              <w:t>Matériel réseau d’interconnexion F.O</w:t>
            </w:r>
          </w:p>
        </w:tc>
        <w:tc>
          <w:tcPr>
            <w:tcW w:w="550" w:type="pct"/>
            <w:shd w:val="clear" w:color="auto" w:fill="DBDBDB" w:themeFill="accent3" w:themeFillTint="66"/>
          </w:tcPr>
          <w:p w14:paraId="07FC6609" w14:textId="77777777" w:rsidR="00A54080" w:rsidRPr="005A440C" w:rsidRDefault="00A54080" w:rsidP="008E033A">
            <w:pPr>
              <w:jc w:val="center"/>
              <w:rPr>
                <w:rFonts w:ascii="Eras Medium ITC" w:hAnsi="Eras Medium ITC"/>
                <w:b/>
                <w:sz w:val="24"/>
                <w:szCs w:val="24"/>
              </w:rPr>
            </w:pPr>
          </w:p>
        </w:tc>
      </w:tr>
      <w:tr w:rsidR="00A54080" w:rsidRPr="005A440C" w14:paraId="79B0223D" w14:textId="77777777" w:rsidTr="008E033A">
        <w:trPr>
          <w:trHeight w:val="283"/>
        </w:trPr>
        <w:tc>
          <w:tcPr>
            <w:tcW w:w="343" w:type="pct"/>
            <w:vAlign w:val="center"/>
          </w:tcPr>
          <w:p w14:paraId="3C719874"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1.1</w:t>
            </w:r>
          </w:p>
        </w:tc>
        <w:tc>
          <w:tcPr>
            <w:tcW w:w="4107" w:type="pct"/>
          </w:tcPr>
          <w:p w14:paraId="6CF27ADF" w14:textId="77777777" w:rsidR="00A54080" w:rsidRPr="005A440C" w:rsidRDefault="00A54080" w:rsidP="008E033A">
            <w:pPr>
              <w:rPr>
                <w:rFonts w:ascii="Eras Medium ITC" w:hAnsi="Eras Medium ITC"/>
                <w:b/>
                <w:bCs/>
                <w:sz w:val="24"/>
                <w:szCs w:val="24"/>
                <w:lang w:val="fr-CM"/>
              </w:rPr>
            </w:pPr>
            <w:r w:rsidRPr="005A440C">
              <w:rPr>
                <w:rFonts w:ascii="Eras Medium ITC" w:hAnsi="Eras Medium ITC"/>
                <w:b/>
                <w:bCs/>
                <w:sz w:val="24"/>
                <w:szCs w:val="24"/>
                <w:highlight w:val="cyan"/>
                <w:lang w:val="fr-CM"/>
              </w:rPr>
              <w:t>Câble à fibre optique</w:t>
            </w:r>
          </w:p>
          <w:tbl>
            <w:tblPr>
              <w:tblStyle w:val="TableauGrille6Couleur-Accentuation3"/>
              <w:tblW w:w="0" w:type="auto"/>
              <w:tblLook w:val="04A0" w:firstRow="1" w:lastRow="0" w:firstColumn="1" w:lastColumn="0" w:noHBand="0" w:noVBand="1"/>
            </w:tblPr>
            <w:tblGrid>
              <w:gridCol w:w="2741"/>
              <w:gridCol w:w="2741"/>
            </w:tblGrid>
            <w:tr w:rsidR="00A54080" w:rsidRPr="005A440C" w14:paraId="6CD929E5" w14:textId="77777777" w:rsidTr="008E033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2D60A9F5"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Type</w:t>
                  </w:r>
                </w:p>
              </w:tc>
              <w:tc>
                <w:tcPr>
                  <w:tcW w:w="2741" w:type="dxa"/>
                </w:tcPr>
                <w:p w14:paraId="7064FA09" w14:textId="77777777" w:rsidR="00A54080" w:rsidRPr="005A440C" w:rsidRDefault="00A54080" w:rsidP="008E033A">
                  <w:pPr>
                    <w:cnfStyle w:val="100000000000" w:firstRow="1" w:lastRow="0" w:firstColumn="0" w:lastColumn="0" w:oddVBand="0" w:evenVBand="0" w:oddHBand="0" w:evenHBand="0" w:firstRowFirstColumn="0" w:firstRowLastColumn="0" w:lastRowFirstColumn="0" w:lastRowLastColumn="0"/>
                    <w:rPr>
                      <w:rFonts w:ascii="Eras Medium ITC" w:hAnsi="Eras Medium ITC"/>
                      <w:b w:val="0"/>
                      <w:bCs w:val="0"/>
                      <w:color w:val="auto"/>
                      <w:sz w:val="24"/>
                      <w:szCs w:val="24"/>
                    </w:rPr>
                  </w:pPr>
                  <w:r w:rsidRPr="005A440C">
                    <w:rPr>
                      <w:rFonts w:ascii="Eras Medium ITC" w:hAnsi="Eras Medium ITC"/>
                      <w:b w:val="0"/>
                      <w:bCs w:val="0"/>
                      <w:color w:val="auto"/>
                      <w:sz w:val="24"/>
                      <w:szCs w:val="24"/>
                    </w:rPr>
                    <w:t>OS2</w:t>
                  </w:r>
                </w:p>
              </w:tc>
            </w:tr>
            <w:tr w:rsidR="00A54080" w:rsidRPr="005A440C" w14:paraId="3869BC5C"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6229357E"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Nbre de brins</w:t>
                  </w:r>
                </w:p>
              </w:tc>
              <w:tc>
                <w:tcPr>
                  <w:tcW w:w="2741" w:type="dxa"/>
                </w:tcPr>
                <w:p w14:paraId="61F613FD"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6</w:t>
                  </w:r>
                </w:p>
              </w:tc>
            </w:tr>
            <w:tr w:rsidR="00A54080" w:rsidRPr="005A440C" w14:paraId="40F13100"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2741" w:type="dxa"/>
                </w:tcPr>
                <w:p w14:paraId="4B6BDB08"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Gaine de protection</w:t>
                  </w:r>
                </w:p>
              </w:tc>
              <w:tc>
                <w:tcPr>
                  <w:tcW w:w="2741" w:type="dxa"/>
                </w:tcPr>
                <w:p w14:paraId="03BE91EF"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L0ZH</w:t>
                  </w:r>
                </w:p>
              </w:tc>
            </w:tr>
            <w:tr w:rsidR="00A54080" w:rsidRPr="005A440C" w14:paraId="3AAD195E"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7FF1A929" w14:textId="77777777" w:rsidR="00A54080" w:rsidRPr="005A440C" w:rsidRDefault="00A54080" w:rsidP="008E033A">
                  <w:pPr>
                    <w:rPr>
                      <w:rFonts w:ascii="Eras Medium ITC" w:hAnsi="Eras Medium ITC"/>
                      <w:color w:val="auto"/>
                      <w:sz w:val="24"/>
                      <w:szCs w:val="24"/>
                    </w:rPr>
                  </w:pPr>
                  <w:r w:rsidRPr="005A440C">
                    <w:rPr>
                      <w:rFonts w:ascii="Eras Medium ITC" w:hAnsi="Eras Medium ITC"/>
                      <w:color w:val="auto"/>
                      <w:sz w:val="24"/>
                      <w:szCs w:val="24"/>
                    </w:rPr>
                    <w:t>Standard</w:t>
                  </w:r>
                </w:p>
              </w:tc>
              <w:tc>
                <w:tcPr>
                  <w:tcW w:w="2741" w:type="dxa"/>
                </w:tcPr>
                <w:p w14:paraId="74F373C4"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ITU-T G.652C/D</w:t>
                  </w:r>
                </w:p>
              </w:tc>
            </w:tr>
          </w:tbl>
          <w:p w14:paraId="1DB30C08" w14:textId="77777777" w:rsidR="00A54080" w:rsidRPr="005A440C" w:rsidRDefault="00A54080" w:rsidP="008E033A">
            <w:pPr>
              <w:rPr>
                <w:rFonts w:ascii="Eras Medium ITC" w:hAnsi="Eras Medium ITC"/>
                <w:sz w:val="24"/>
                <w:szCs w:val="24"/>
                <w:lang w:val="fr-CM"/>
              </w:rPr>
            </w:pPr>
          </w:p>
        </w:tc>
        <w:tc>
          <w:tcPr>
            <w:tcW w:w="550" w:type="pct"/>
            <w:vAlign w:val="center"/>
          </w:tcPr>
          <w:p w14:paraId="78E1636C"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250 ML</w:t>
            </w:r>
          </w:p>
        </w:tc>
      </w:tr>
    </w:tbl>
    <w:tbl>
      <w:tblPr>
        <w:tblStyle w:val="TableauGrille1Clair"/>
        <w:tblW w:w="5000" w:type="pct"/>
        <w:tblLayout w:type="fixed"/>
        <w:tblLook w:val="0600" w:firstRow="0" w:lastRow="0" w:firstColumn="0" w:lastColumn="0" w:noHBand="1" w:noVBand="1"/>
      </w:tblPr>
      <w:tblGrid>
        <w:gridCol w:w="678"/>
        <w:gridCol w:w="8102"/>
        <w:gridCol w:w="1103"/>
      </w:tblGrid>
      <w:tr w:rsidR="00A54080" w:rsidRPr="005A440C" w14:paraId="654D3364" w14:textId="77777777" w:rsidTr="008E033A">
        <w:trPr>
          <w:trHeight w:val="283"/>
        </w:trPr>
        <w:tc>
          <w:tcPr>
            <w:tcW w:w="343" w:type="pct"/>
            <w:vAlign w:val="center"/>
          </w:tcPr>
          <w:p w14:paraId="751E6FAC"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1.2</w:t>
            </w:r>
          </w:p>
        </w:tc>
        <w:tc>
          <w:tcPr>
            <w:tcW w:w="4099" w:type="pct"/>
          </w:tcPr>
          <w:p w14:paraId="2BAF20E2" w14:textId="77777777" w:rsidR="00A54080" w:rsidRPr="005A440C" w:rsidRDefault="00A54080" w:rsidP="008E033A">
            <w:pPr>
              <w:rPr>
                <w:rFonts w:ascii="Eras Medium ITC" w:hAnsi="Eras Medium ITC"/>
                <w:b/>
                <w:bCs/>
                <w:sz w:val="24"/>
                <w:szCs w:val="24"/>
              </w:rPr>
            </w:pPr>
            <w:r w:rsidRPr="005A440C">
              <w:rPr>
                <w:rFonts w:ascii="Eras Medium ITC" w:hAnsi="Eras Medium ITC"/>
                <w:b/>
                <w:bCs/>
                <w:sz w:val="24"/>
                <w:szCs w:val="24"/>
                <w:highlight w:val="cyan"/>
              </w:rPr>
              <w:t>Tiroir optique 19’’ LC 6 brins</w:t>
            </w:r>
          </w:p>
          <w:tbl>
            <w:tblPr>
              <w:tblStyle w:val="TableauGrille6Couleur-Accentuation3"/>
              <w:tblW w:w="0" w:type="auto"/>
              <w:tblLook w:val="04A0" w:firstRow="1" w:lastRow="0" w:firstColumn="1" w:lastColumn="0" w:noHBand="0" w:noVBand="1"/>
            </w:tblPr>
            <w:tblGrid>
              <w:gridCol w:w="2741"/>
              <w:gridCol w:w="2741"/>
            </w:tblGrid>
            <w:tr w:rsidR="00A54080" w:rsidRPr="005A440C" w14:paraId="139EB98C" w14:textId="77777777" w:rsidTr="008E033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788D3A44"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Nbre de brins</w:t>
                  </w:r>
                </w:p>
              </w:tc>
              <w:tc>
                <w:tcPr>
                  <w:tcW w:w="2741" w:type="dxa"/>
                </w:tcPr>
                <w:p w14:paraId="5D013D6F" w14:textId="77777777" w:rsidR="00A54080" w:rsidRPr="005A440C" w:rsidRDefault="00A54080" w:rsidP="008E033A">
                  <w:pPr>
                    <w:cnfStyle w:val="100000000000" w:firstRow="1" w:lastRow="0" w:firstColumn="0" w:lastColumn="0" w:oddVBand="0" w:evenVBand="0" w:oddHBand="0" w:evenHBand="0" w:firstRowFirstColumn="0" w:firstRowLastColumn="0" w:lastRowFirstColumn="0" w:lastRowLastColumn="0"/>
                    <w:rPr>
                      <w:rFonts w:ascii="Eras Medium ITC" w:hAnsi="Eras Medium ITC"/>
                      <w:b w:val="0"/>
                      <w:bCs w:val="0"/>
                      <w:color w:val="auto"/>
                      <w:sz w:val="24"/>
                      <w:szCs w:val="24"/>
                    </w:rPr>
                  </w:pPr>
                  <w:r w:rsidRPr="005A440C">
                    <w:rPr>
                      <w:rFonts w:ascii="Eras Medium ITC" w:hAnsi="Eras Medium ITC"/>
                      <w:b w:val="0"/>
                      <w:bCs w:val="0"/>
                      <w:color w:val="auto"/>
                      <w:sz w:val="24"/>
                      <w:szCs w:val="24"/>
                    </w:rPr>
                    <w:t>6</w:t>
                  </w:r>
                </w:p>
              </w:tc>
            </w:tr>
            <w:tr w:rsidR="00A54080" w:rsidRPr="005A440C" w14:paraId="44027C93"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4B40EAC1"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Hauteur</w:t>
                  </w:r>
                </w:p>
              </w:tc>
              <w:tc>
                <w:tcPr>
                  <w:tcW w:w="2741" w:type="dxa"/>
                </w:tcPr>
                <w:p w14:paraId="147ABF1D"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1U</w:t>
                  </w:r>
                </w:p>
              </w:tc>
            </w:tr>
            <w:tr w:rsidR="00A54080" w:rsidRPr="005A440C" w14:paraId="0961735D"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2741" w:type="dxa"/>
                </w:tcPr>
                <w:p w14:paraId="2E71E05B"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Largeur</w:t>
                  </w:r>
                </w:p>
              </w:tc>
              <w:tc>
                <w:tcPr>
                  <w:tcW w:w="2741" w:type="dxa"/>
                </w:tcPr>
                <w:p w14:paraId="61B8CB70"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19’’</w:t>
                  </w:r>
                </w:p>
              </w:tc>
            </w:tr>
            <w:tr w:rsidR="00A54080" w:rsidRPr="005A440C" w14:paraId="607D2B92"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7A936AEF" w14:textId="77777777" w:rsidR="00A54080" w:rsidRPr="005A440C" w:rsidRDefault="00A54080" w:rsidP="008E033A">
                  <w:pPr>
                    <w:rPr>
                      <w:rFonts w:ascii="Eras Medium ITC" w:hAnsi="Eras Medium ITC"/>
                      <w:color w:val="auto"/>
                      <w:sz w:val="24"/>
                      <w:szCs w:val="24"/>
                    </w:rPr>
                  </w:pPr>
                  <w:r w:rsidRPr="005A440C">
                    <w:rPr>
                      <w:rFonts w:ascii="Eras Medium ITC" w:hAnsi="Eras Medium ITC"/>
                      <w:color w:val="auto"/>
                      <w:sz w:val="24"/>
                      <w:szCs w:val="24"/>
                    </w:rPr>
                    <w:t>Type</w:t>
                  </w:r>
                </w:p>
              </w:tc>
              <w:tc>
                <w:tcPr>
                  <w:tcW w:w="2741" w:type="dxa"/>
                </w:tcPr>
                <w:p w14:paraId="047A3CDA"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LC (OS2)</w:t>
                  </w:r>
                </w:p>
              </w:tc>
            </w:tr>
          </w:tbl>
          <w:p w14:paraId="3CFD589B" w14:textId="77777777" w:rsidR="00A54080" w:rsidRPr="005A440C" w:rsidRDefault="00A54080" w:rsidP="008E033A">
            <w:pPr>
              <w:rPr>
                <w:rFonts w:ascii="Eras Medium ITC" w:hAnsi="Eras Medium ITC"/>
                <w:sz w:val="24"/>
                <w:szCs w:val="24"/>
              </w:rPr>
            </w:pPr>
          </w:p>
        </w:tc>
        <w:tc>
          <w:tcPr>
            <w:tcW w:w="558" w:type="pct"/>
            <w:vAlign w:val="center"/>
          </w:tcPr>
          <w:p w14:paraId="5E3D009B"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05</w:t>
            </w:r>
          </w:p>
        </w:tc>
      </w:tr>
      <w:tr w:rsidR="00A54080" w:rsidRPr="005A440C" w14:paraId="44422F09" w14:textId="77777777" w:rsidTr="008E033A">
        <w:trPr>
          <w:trHeight w:val="283"/>
        </w:trPr>
        <w:tc>
          <w:tcPr>
            <w:tcW w:w="343" w:type="pct"/>
            <w:vAlign w:val="center"/>
          </w:tcPr>
          <w:p w14:paraId="5DB9718C"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1.3</w:t>
            </w:r>
          </w:p>
        </w:tc>
        <w:tc>
          <w:tcPr>
            <w:tcW w:w="4099" w:type="pct"/>
          </w:tcPr>
          <w:p w14:paraId="2E45E91E" w14:textId="77777777" w:rsidR="00A54080" w:rsidRPr="005A440C" w:rsidRDefault="00A54080" w:rsidP="008E033A">
            <w:pPr>
              <w:rPr>
                <w:rFonts w:ascii="Eras Medium ITC" w:hAnsi="Eras Medium ITC"/>
                <w:b/>
                <w:bCs/>
                <w:sz w:val="24"/>
                <w:szCs w:val="24"/>
                <w:highlight w:val="cyan"/>
              </w:rPr>
            </w:pPr>
            <w:r w:rsidRPr="005A440C">
              <w:rPr>
                <w:rFonts w:ascii="Eras Medium ITC" w:hAnsi="Eras Medium ITC"/>
                <w:b/>
                <w:bCs/>
                <w:sz w:val="24"/>
                <w:szCs w:val="24"/>
                <w:highlight w:val="cyan"/>
              </w:rPr>
              <w:t>Jarretière Optique</w:t>
            </w:r>
          </w:p>
          <w:tbl>
            <w:tblPr>
              <w:tblStyle w:val="TableauGrille6Couleur-Accentuation3"/>
              <w:tblW w:w="0" w:type="auto"/>
              <w:tblLook w:val="04A0" w:firstRow="1" w:lastRow="0" w:firstColumn="1" w:lastColumn="0" w:noHBand="0" w:noVBand="1"/>
            </w:tblPr>
            <w:tblGrid>
              <w:gridCol w:w="2741"/>
              <w:gridCol w:w="2741"/>
            </w:tblGrid>
            <w:tr w:rsidR="00A54080" w:rsidRPr="005A440C" w14:paraId="06EA802D" w14:textId="77777777" w:rsidTr="008E033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4B0CF4E5"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Type</w:t>
                  </w:r>
                </w:p>
              </w:tc>
              <w:tc>
                <w:tcPr>
                  <w:tcW w:w="2741" w:type="dxa"/>
                </w:tcPr>
                <w:p w14:paraId="4B1BDC98" w14:textId="77777777" w:rsidR="00A54080" w:rsidRPr="005A440C" w:rsidRDefault="00A54080" w:rsidP="008E033A">
                  <w:pPr>
                    <w:cnfStyle w:val="100000000000" w:firstRow="1" w:lastRow="0" w:firstColumn="0" w:lastColumn="0" w:oddVBand="0" w:evenVBand="0" w:oddHBand="0" w:evenHBand="0" w:firstRowFirstColumn="0" w:firstRowLastColumn="0" w:lastRowFirstColumn="0" w:lastRowLastColumn="0"/>
                    <w:rPr>
                      <w:rFonts w:ascii="Eras Medium ITC" w:hAnsi="Eras Medium ITC"/>
                      <w:b w:val="0"/>
                      <w:bCs w:val="0"/>
                      <w:color w:val="auto"/>
                      <w:sz w:val="24"/>
                      <w:szCs w:val="24"/>
                    </w:rPr>
                  </w:pPr>
                  <w:r w:rsidRPr="005A440C">
                    <w:rPr>
                      <w:rFonts w:ascii="Eras Medium ITC" w:hAnsi="Eras Medium ITC"/>
                      <w:b w:val="0"/>
                      <w:bCs w:val="0"/>
                      <w:color w:val="auto"/>
                      <w:sz w:val="24"/>
                      <w:szCs w:val="24"/>
                    </w:rPr>
                    <w:t>LC (OS2)</w:t>
                  </w:r>
                </w:p>
              </w:tc>
            </w:tr>
            <w:tr w:rsidR="00A54080" w:rsidRPr="005A440C" w14:paraId="770CD217"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6D43E05D"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Couleur</w:t>
                  </w:r>
                </w:p>
              </w:tc>
              <w:tc>
                <w:tcPr>
                  <w:tcW w:w="2741" w:type="dxa"/>
                </w:tcPr>
                <w:p w14:paraId="60033B75"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Jaune</w:t>
                  </w:r>
                </w:p>
              </w:tc>
            </w:tr>
            <w:tr w:rsidR="00A54080" w:rsidRPr="005A440C" w14:paraId="797D3458"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2741" w:type="dxa"/>
                </w:tcPr>
                <w:p w14:paraId="41E4AD59"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Longueur</w:t>
                  </w:r>
                </w:p>
              </w:tc>
              <w:tc>
                <w:tcPr>
                  <w:tcW w:w="2741" w:type="dxa"/>
                </w:tcPr>
                <w:p w14:paraId="7CDB05DF"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0,5 – 1m</w:t>
                  </w:r>
                </w:p>
              </w:tc>
            </w:tr>
          </w:tbl>
          <w:p w14:paraId="534E0961" w14:textId="77777777" w:rsidR="00A54080" w:rsidRPr="005A440C" w:rsidRDefault="00A54080" w:rsidP="008E033A">
            <w:pPr>
              <w:rPr>
                <w:rFonts w:ascii="Eras Medium ITC" w:hAnsi="Eras Medium ITC"/>
                <w:sz w:val="24"/>
                <w:szCs w:val="24"/>
                <w:highlight w:val="cyan"/>
              </w:rPr>
            </w:pPr>
          </w:p>
        </w:tc>
        <w:tc>
          <w:tcPr>
            <w:tcW w:w="558" w:type="pct"/>
            <w:vAlign w:val="center"/>
          </w:tcPr>
          <w:p w14:paraId="73CAC05A" w14:textId="77777777" w:rsidR="00A54080" w:rsidRPr="005A440C" w:rsidRDefault="00A54080" w:rsidP="008E033A">
            <w:pPr>
              <w:jc w:val="center"/>
              <w:rPr>
                <w:rFonts w:ascii="Eras Medium ITC" w:hAnsi="Eras Medium ITC"/>
                <w:sz w:val="24"/>
                <w:szCs w:val="24"/>
              </w:rPr>
            </w:pPr>
          </w:p>
        </w:tc>
      </w:tr>
      <w:tr w:rsidR="00A54080" w:rsidRPr="005A440C" w14:paraId="61D2E579" w14:textId="77777777" w:rsidTr="008E033A">
        <w:trPr>
          <w:trHeight w:val="283"/>
        </w:trPr>
        <w:tc>
          <w:tcPr>
            <w:tcW w:w="343" w:type="pct"/>
            <w:tcBorders>
              <w:bottom w:val="single" w:sz="4" w:space="0" w:color="999999" w:themeColor="text1" w:themeTint="66"/>
            </w:tcBorders>
            <w:vAlign w:val="center"/>
          </w:tcPr>
          <w:p w14:paraId="3A134D4D"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1.4</w:t>
            </w:r>
          </w:p>
        </w:tc>
        <w:tc>
          <w:tcPr>
            <w:tcW w:w="4099" w:type="pct"/>
            <w:tcBorders>
              <w:bottom w:val="single" w:sz="4" w:space="0" w:color="999999" w:themeColor="text1" w:themeTint="66"/>
            </w:tcBorders>
          </w:tcPr>
          <w:p w14:paraId="1189656E" w14:textId="77777777" w:rsidR="00A54080" w:rsidRPr="005A440C" w:rsidRDefault="00A54080" w:rsidP="008E033A">
            <w:pPr>
              <w:rPr>
                <w:rFonts w:ascii="Eras Medium ITC" w:hAnsi="Eras Medium ITC" w:cs="Calibri"/>
                <w:b/>
                <w:bCs/>
                <w:color w:val="000000"/>
                <w:sz w:val="24"/>
                <w:szCs w:val="24"/>
                <w:lang w:val="en-US"/>
              </w:rPr>
            </w:pPr>
            <w:r w:rsidRPr="005A440C">
              <w:rPr>
                <w:rFonts w:ascii="Eras Medium ITC" w:hAnsi="Eras Medium ITC"/>
                <w:b/>
                <w:bCs/>
                <w:sz w:val="24"/>
                <w:szCs w:val="24"/>
                <w:highlight w:val="cyan"/>
                <w:lang w:val="en-US"/>
              </w:rPr>
              <w:t xml:space="preserve">Module SFP </w:t>
            </w:r>
            <w:r w:rsidRPr="005A440C">
              <w:rPr>
                <w:rFonts w:ascii="Eras Medium ITC" w:hAnsi="Eras Medium ITC" w:cs="Calibri"/>
                <w:b/>
                <w:bCs/>
                <w:color w:val="000000"/>
                <w:sz w:val="24"/>
                <w:szCs w:val="24"/>
                <w:highlight w:val="cyan"/>
                <w:lang w:val="en-US"/>
              </w:rPr>
              <w:t>Monomode SFP+ Cisco GLC-LH-SMD</w:t>
            </w:r>
          </w:p>
          <w:tbl>
            <w:tblPr>
              <w:tblStyle w:val="TableauGrille6Couleur-Accentuation3"/>
              <w:tblW w:w="0" w:type="auto"/>
              <w:tblLook w:val="04A0" w:firstRow="1" w:lastRow="0" w:firstColumn="1" w:lastColumn="0" w:noHBand="0" w:noVBand="1"/>
            </w:tblPr>
            <w:tblGrid>
              <w:gridCol w:w="2741"/>
              <w:gridCol w:w="3946"/>
            </w:tblGrid>
            <w:tr w:rsidR="00A54080" w:rsidRPr="005A440C" w14:paraId="391692FB" w14:textId="77777777" w:rsidTr="008E033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5F04FA5C"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Modèle</w:t>
                  </w:r>
                </w:p>
              </w:tc>
              <w:tc>
                <w:tcPr>
                  <w:tcW w:w="3946" w:type="dxa"/>
                </w:tcPr>
                <w:p w14:paraId="5D058D9C" w14:textId="77777777" w:rsidR="00A54080" w:rsidRPr="005A440C" w:rsidRDefault="00A54080" w:rsidP="008E033A">
                  <w:pPr>
                    <w:cnfStyle w:val="100000000000" w:firstRow="1" w:lastRow="0" w:firstColumn="0" w:lastColumn="0" w:oddVBand="0" w:evenVBand="0" w:oddHBand="0" w:evenHBand="0" w:firstRowFirstColumn="0" w:firstRowLastColumn="0" w:lastRowFirstColumn="0" w:lastRowLastColumn="0"/>
                    <w:rPr>
                      <w:rFonts w:ascii="Eras Medium ITC" w:hAnsi="Eras Medium ITC"/>
                      <w:b w:val="0"/>
                      <w:bCs w:val="0"/>
                      <w:color w:val="auto"/>
                      <w:sz w:val="24"/>
                      <w:szCs w:val="24"/>
                    </w:rPr>
                  </w:pPr>
                  <w:r w:rsidRPr="005A440C">
                    <w:rPr>
                      <w:rFonts w:ascii="Eras Medium ITC" w:hAnsi="Eras Medium ITC"/>
                      <w:b w:val="0"/>
                      <w:bCs w:val="0"/>
                      <w:color w:val="auto"/>
                      <w:sz w:val="24"/>
                      <w:szCs w:val="24"/>
                    </w:rPr>
                    <w:t>GLC-LH-SMD</w:t>
                  </w:r>
                </w:p>
              </w:tc>
            </w:tr>
            <w:tr w:rsidR="00A54080" w:rsidRPr="005A440C" w14:paraId="40086A52"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321183F2"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Description</w:t>
                  </w:r>
                </w:p>
              </w:tc>
              <w:tc>
                <w:tcPr>
                  <w:tcW w:w="3946" w:type="dxa"/>
                </w:tcPr>
                <w:p w14:paraId="64FFAFCE"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SFP transceive</w:t>
                  </w:r>
                  <w:r w:rsidRPr="005A440C">
                    <w:rPr>
                      <w:rFonts w:ascii="Eras Medium ITC" w:hAnsi="Eras Medium ITC"/>
                      <w:sz w:val="24"/>
                      <w:szCs w:val="24"/>
                    </w:rPr>
                    <w:t>r</w:t>
                  </w:r>
                  <w:r w:rsidRPr="005A440C">
                    <w:rPr>
                      <w:rFonts w:ascii="Eras Medium ITC" w:hAnsi="Eras Medium ITC"/>
                      <w:color w:val="auto"/>
                      <w:sz w:val="24"/>
                      <w:szCs w:val="24"/>
                    </w:rPr>
                    <w:t xml:space="preserve"> module</w:t>
                  </w:r>
                </w:p>
              </w:tc>
            </w:tr>
            <w:tr w:rsidR="00A54080" w:rsidRPr="005A440C" w14:paraId="51F900E9"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2741" w:type="dxa"/>
                </w:tcPr>
                <w:p w14:paraId="1DE3A8A1"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Type</w:t>
                  </w:r>
                </w:p>
              </w:tc>
              <w:tc>
                <w:tcPr>
                  <w:tcW w:w="3946" w:type="dxa"/>
                </w:tcPr>
                <w:p w14:paraId="41C8DDFD"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Single Mode (Monomode)</w:t>
                  </w:r>
                </w:p>
              </w:tc>
            </w:tr>
            <w:tr w:rsidR="00A54080" w:rsidRPr="005A440C" w14:paraId="7B26FB4F"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58A4C7DB"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sym w:font="Symbol" w:char="F06C"/>
                  </w:r>
                  <w:r w:rsidRPr="005A440C">
                    <w:rPr>
                      <w:rFonts w:ascii="Eras Medium ITC" w:hAnsi="Eras Medium ITC"/>
                      <w:b w:val="0"/>
                      <w:bCs w:val="0"/>
                      <w:color w:val="auto"/>
                      <w:sz w:val="24"/>
                      <w:szCs w:val="24"/>
                    </w:rPr>
                    <w:t xml:space="preserve"> send/receive</w:t>
                  </w:r>
                </w:p>
              </w:tc>
              <w:tc>
                <w:tcPr>
                  <w:tcW w:w="3946" w:type="dxa"/>
                </w:tcPr>
                <w:p w14:paraId="4493F4E6"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1310nm</w:t>
                  </w:r>
                </w:p>
              </w:tc>
            </w:tr>
            <w:tr w:rsidR="00A54080" w:rsidRPr="005A440C" w14:paraId="30758E77"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2741" w:type="dxa"/>
                </w:tcPr>
                <w:p w14:paraId="21840B26"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Débit</w:t>
                  </w:r>
                </w:p>
              </w:tc>
              <w:tc>
                <w:tcPr>
                  <w:tcW w:w="3946" w:type="dxa"/>
                </w:tcPr>
                <w:p w14:paraId="61AC779C"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1G</w:t>
                  </w:r>
                </w:p>
              </w:tc>
            </w:tr>
            <w:tr w:rsidR="00A54080" w:rsidRPr="005A440C" w14:paraId="558432AE"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28E72933"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Compatibilité</w:t>
                  </w:r>
                </w:p>
              </w:tc>
              <w:tc>
                <w:tcPr>
                  <w:tcW w:w="3946" w:type="dxa"/>
                </w:tcPr>
                <w:p w14:paraId="47244552"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Compatible avec fibre et Switch livrés</w:t>
                  </w:r>
                </w:p>
              </w:tc>
            </w:tr>
          </w:tbl>
          <w:p w14:paraId="4B991986" w14:textId="77777777" w:rsidR="00A54080" w:rsidRPr="005A440C" w:rsidRDefault="00A54080" w:rsidP="008E033A">
            <w:pPr>
              <w:rPr>
                <w:rFonts w:ascii="Eras Medium ITC" w:hAnsi="Eras Medium ITC"/>
                <w:b/>
                <w:bCs/>
                <w:sz w:val="24"/>
                <w:szCs w:val="24"/>
              </w:rPr>
            </w:pPr>
          </w:p>
        </w:tc>
        <w:tc>
          <w:tcPr>
            <w:tcW w:w="558" w:type="pct"/>
            <w:tcBorders>
              <w:bottom w:val="single" w:sz="4" w:space="0" w:color="999999" w:themeColor="text1" w:themeTint="66"/>
            </w:tcBorders>
          </w:tcPr>
          <w:p w14:paraId="4B74FB20"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05</w:t>
            </w:r>
          </w:p>
        </w:tc>
      </w:tr>
      <w:tr w:rsidR="00A54080" w:rsidRPr="005A440C" w14:paraId="23EE9DB0" w14:textId="77777777" w:rsidTr="008E033A">
        <w:trPr>
          <w:trHeight w:val="283"/>
        </w:trPr>
        <w:tc>
          <w:tcPr>
            <w:tcW w:w="343" w:type="pct"/>
            <w:shd w:val="clear" w:color="auto" w:fill="D9D9D9" w:themeFill="background1" w:themeFillShade="D9"/>
            <w:vAlign w:val="center"/>
          </w:tcPr>
          <w:p w14:paraId="72BA2D8B" w14:textId="77777777" w:rsidR="00A54080" w:rsidRPr="005A440C" w:rsidRDefault="00A54080" w:rsidP="008E033A">
            <w:pPr>
              <w:jc w:val="center"/>
              <w:rPr>
                <w:rFonts w:ascii="Eras Medium ITC" w:hAnsi="Eras Medium ITC"/>
                <w:b/>
                <w:bCs/>
                <w:sz w:val="24"/>
                <w:szCs w:val="24"/>
              </w:rPr>
            </w:pPr>
            <w:r w:rsidRPr="005A440C">
              <w:rPr>
                <w:rFonts w:ascii="Eras Medium ITC" w:hAnsi="Eras Medium ITC"/>
                <w:b/>
                <w:bCs/>
                <w:sz w:val="24"/>
                <w:szCs w:val="24"/>
              </w:rPr>
              <w:t>2</w:t>
            </w:r>
          </w:p>
        </w:tc>
        <w:tc>
          <w:tcPr>
            <w:tcW w:w="4099" w:type="pct"/>
            <w:shd w:val="clear" w:color="auto" w:fill="D9D9D9" w:themeFill="background1" w:themeFillShade="D9"/>
          </w:tcPr>
          <w:p w14:paraId="6B721E7C" w14:textId="77777777" w:rsidR="00A54080" w:rsidRPr="005A440C" w:rsidRDefault="00A54080" w:rsidP="008E033A">
            <w:pPr>
              <w:rPr>
                <w:rFonts w:ascii="Eras Medium ITC" w:hAnsi="Eras Medium ITC"/>
                <w:b/>
                <w:bCs/>
                <w:sz w:val="24"/>
                <w:szCs w:val="24"/>
              </w:rPr>
            </w:pPr>
            <w:r w:rsidRPr="005A440C">
              <w:rPr>
                <w:rFonts w:ascii="Eras Medium ITC" w:hAnsi="Eras Medium ITC"/>
                <w:b/>
                <w:bCs/>
                <w:sz w:val="24"/>
                <w:szCs w:val="24"/>
              </w:rPr>
              <w:t>Switch</w:t>
            </w:r>
          </w:p>
        </w:tc>
        <w:tc>
          <w:tcPr>
            <w:tcW w:w="558" w:type="pct"/>
            <w:shd w:val="clear" w:color="auto" w:fill="D9D9D9" w:themeFill="background1" w:themeFillShade="D9"/>
          </w:tcPr>
          <w:p w14:paraId="140877F5" w14:textId="77777777" w:rsidR="00A54080" w:rsidRPr="005A440C" w:rsidRDefault="00A54080" w:rsidP="008E033A">
            <w:pPr>
              <w:jc w:val="center"/>
              <w:rPr>
                <w:rFonts w:ascii="Eras Medium ITC" w:hAnsi="Eras Medium ITC"/>
                <w:sz w:val="24"/>
                <w:szCs w:val="24"/>
              </w:rPr>
            </w:pPr>
          </w:p>
        </w:tc>
      </w:tr>
      <w:tr w:rsidR="00A54080" w:rsidRPr="005A440C" w14:paraId="21735878" w14:textId="77777777" w:rsidTr="008E033A">
        <w:trPr>
          <w:trHeight w:val="283"/>
        </w:trPr>
        <w:tc>
          <w:tcPr>
            <w:tcW w:w="343" w:type="pct"/>
            <w:vAlign w:val="center"/>
          </w:tcPr>
          <w:p w14:paraId="14243ECF"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2.1</w:t>
            </w:r>
          </w:p>
        </w:tc>
        <w:tc>
          <w:tcPr>
            <w:tcW w:w="4099" w:type="pct"/>
          </w:tcPr>
          <w:p w14:paraId="4D8A44D2" w14:textId="77777777" w:rsidR="00A54080" w:rsidRPr="005A440C" w:rsidRDefault="00A54080" w:rsidP="008E033A">
            <w:pPr>
              <w:rPr>
                <w:rFonts w:ascii="Eras Medium ITC" w:hAnsi="Eras Medium ITC"/>
                <w:b/>
                <w:bCs/>
                <w:sz w:val="24"/>
                <w:szCs w:val="24"/>
              </w:rPr>
            </w:pPr>
            <w:r w:rsidRPr="005A440C">
              <w:rPr>
                <w:rFonts w:ascii="Eras Medium ITC" w:hAnsi="Eras Medium ITC" w:cs="Arial"/>
                <w:b/>
                <w:bCs/>
                <w:sz w:val="24"/>
                <w:szCs w:val="24"/>
                <w:highlight w:val="cyan"/>
                <w:shd w:val="clear" w:color="auto" w:fill="FFFFFF"/>
              </w:rPr>
              <w:t>C9200L-24P-4G</w:t>
            </w:r>
          </w:p>
          <w:tbl>
            <w:tblPr>
              <w:tblStyle w:val="TableauGrille6Couleur-Accentuation3"/>
              <w:tblW w:w="0" w:type="auto"/>
              <w:tblLook w:val="04A0" w:firstRow="1" w:lastRow="0" w:firstColumn="1" w:lastColumn="0" w:noHBand="0" w:noVBand="1"/>
            </w:tblPr>
            <w:tblGrid>
              <w:gridCol w:w="2741"/>
              <w:gridCol w:w="3946"/>
            </w:tblGrid>
            <w:tr w:rsidR="00A54080" w:rsidRPr="005A440C" w14:paraId="2DE04D9B" w14:textId="77777777" w:rsidTr="008E033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4C7EF9EA"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Modèle</w:t>
                  </w:r>
                </w:p>
              </w:tc>
              <w:tc>
                <w:tcPr>
                  <w:tcW w:w="3946" w:type="dxa"/>
                </w:tcPr>
                <w:p w14:paraId="3E4666BE" w14:textId="77777777" w:rsidR="00A54080" w:rsidRPr="005A440C" w:rsidRDefault="00A54080" w:rsidP="008E033A">
                  <w:pPr>
                    <w:cnfStyle w:val="100000000000" w:firstRow="1" w:lastRow="0" w:firstColumn="0" w:lastColumn="0" w:oddVBand="0" w:evenVBand="0" w:oddHBand="0" w:evenHBand="0" w:firstRowFirstColumn="0" w:firstRowLastColumn="0" w:lastRowFirstColumn="0" w:lastRowLastColumn="0"/>
                    <w:rPr>
                      <w:rFonts w:ascii="Eras Medium ITC" w:hAnsi="Eras Medium ITC"/>
                      <w:b w:val="0"/>
                      <w:bCs w:val="0"/>
                      <w:color w:val="auto"/>
                      <w:sz w:val="24"/>
                      <w:szCs w:val="24"/>
                    </w:rPr>
                  </w:pPr>
                  <w:r w:rsidRPr="005A440C">
                    <w:rPr>
                      <w:rFonts w:ascii="Eras Medium ITC" w:hAnsi="Eras Medium ITC"/>
                      <w:b w:val="0"/>
                      <w:bCs w:val="0"/>
                      <w:color w:val="auto"/>
                      <w:sz w:val="24"/>
                      <w:szCs w:val="24"/>
                    </w:rPr>
                    <w:t>Catalyst 9200L</w:t>
                  </w:r>
                </w:p>
              </w:tc>
            </w:tr>
            <w:tr w:rsidR="00A54080" w:rsidRPr="005A440C" w14:paraId="69C643CE"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110E1132"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Nombre de port</w:t>
                  </w:r>
                </w:p>
              </w:tc>
              <w:tc>
                <w:tcPr>
                  <w:tcW w:w="3946" w:type="dxa"/>
                </w:tcPr>
                <w:p w14:paraId="63B6757E"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24-port PoE+</w:t>
                  </w:r>
                </w:p>
              </w:tc>
            </w:tr>
            <w:tr w:rsidR="00A54080" w:rsidRPr="005A440C" w14:paraId="546C2635"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2741" w:type="dxa"/>
                </w:tcPr>
                <w:p w14:paraId="7624184A"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IOS</w:t>
                  </w:r>
                </w:p>
              </w:tc>
              <w:tc>
                <w:tcPr>
                  <w:tcW w:w="3946" w:type="dxa"/>
                </w:tcPr>
                <w:p w14:paraId="61C4C2A5"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Base Switch</w:t>
                  </w:r>
                </w:p>
              </w:tc>
            </w:tr>
            <w:tr w:rsidR="00A54080" w:rsidRPr="005A440C" w14:paraId="5613E29B"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5402992B"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Ports Giga</w:t>
                  </w:r>
                </w:p>
              </w:tc>
              <w:tc>
                <w:tcPr>
                  <w:tcW w:w="3946" w:type="dxa"/>
                </w:tcPr>
                <w:p w14:paraId="02BADF44"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4</w:t>
                  </w:r>
                </w:p>
              </w:tc>
            </w:tr>
            <w:tr w:rsidR="00A54080" w:rsidRPr="005A440C" w14:paraId="7E5A0B6C"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2741" w:type="dxa"/>
                </w:tcPr>
                <w:p w14:paraId="53E94946"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Câble console</w:t>
                  </w:r>
                </w:p>
              </w:tc>
              <w:tc>
                <w:tcPr>
                  <w:tcW w:w="3946" w:type="dxa"/>
                </w:tcPr>
                <w:p w14:paraId="37ACE1AA"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USB - RJ45</w:t>
                  </w:r>
                </w:p>
              </w:tc>
            </w:tr>
          </w:tbl>
          <w:p w14:paraId="5F75382D" w14:textId="77777777" w:rsidR="00A54080" w:rsidRPr="005A440C" w:rsidRDefault="00A54080" w:rsidP="008E033A">
            <w:pPr>
              <w:rPr>
                <w:rFonts w:ascii="Eras Medium ITC" w:hAnsi="Eras Medium ITC"/>
                <w:sz w:val="24"/>
                <w:szCs w:val="24"/>
              </w:rPr>
            </w:pPr>
          </w:p>
        </w:tc>
        <w:tc>
          <w:tcPr>
            <w:tcW w:w="558" w:type="pct"/>
            <w:vAlign w:val="center"/>
          </w:tcPr>
          <w:p w14:paraId="2EF8FFA0"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05</w:t>
            </w:r>
          </w:p>
        </w:tc>
      </w:tr>
      <w:tr w:rsidR="00A54080" w:rsidRPr="005A440C" w14:paraId="5D1F682B" w14:textId="77777777" w:rsidTr="008E033A">
        <w:trPr>
          <w:trHeight w:val="283"/>
        </w:trPr>
        <w:tc>
          <w:tcPr>
            <w:tcW w:w="343" w:type="pct"/>
            <w:shd w:val="clear" w:color="auto" w:fill="D9D9D9" w:themeFill="background1" w:themeFillShade="D9"/>
            <w:vAlign w:val="center"/>
          </w:tcPr>
          <w:p w14:paraId="6115C809" w14:textId="77777777" w:rsidR="00A54080" w:rsidRPr="005A440C" w:rsidRDefault="00A54080" w:rsidP="008E033A">
            <w:pPr>
              <w:jc w:val="center"/>
              <w:rPr>
                <w:rFonts w:ascii="Eras Medium ITC" w:hAnsi="Eras Medium ITC"/>
                <w:b/>
                <w:bCs/>
                <w:sz w:val="24"/>
                <w:szCs w:val="24"/>
              </w:rPr>
            </w:pPr>
            <w:r w:rsidRPr="005A440C">
              <w:rPr>
                <w:rFonts w:ascii="Eras Medium ITC" w:hAnsi="Eras Medium ITC"/>
                <w:b/>
                <w:bCs/>
                <w:sz w:val="24"/>
                <w:szCs w:val="24"/>
              </w:rPr>
              <w:t>3</w:t>
            </w:r>
          </w:p>
        </w:tc>
        <w:tc>
          <w:tcPr>
            <w:tcW w:w="4099" w:type="pct"/>
            <w:shd w:val="clear" w:color="auto" w:fill="D9D9D9" w:themeFill="background1" w:themeFillShade="D9"/>
          </w:tcPr>
          <w:p w14:paraId="1BA7F64F" w14:textId="77777777" w:rsidR="00A54080" w:rsidRPr="005A440C" w:rsidRDefault="00A54080" w:rsidP="008E033A">
            <w:pPr>
              <w:rPr>
                <w:rFonts w:ascii="Eras Medium ITC" w:hAnsi="Eras Medium ITC"/>
                <w:b/>
                <w:bCs/>
                <w:sz w:val="24"/>
                <w:szCs w:val="24"/>
              </w:rPr>
            </w:pPr>
            <w:r w:rsidRPr="005A440C">
              <w:rPr>
                <w:rFonts w:ascii="Eras Medium ITC" w:hAnsi="Eras Medium ITC"/>
                <w:b/>
                <w:bCs/>
                <w:sz w:val="24"/>
                <w:szCs w:val="24"/>
              </w:rPr>
              <w:t>Matériel de reproduction</w:t>
            </w:r>
          </w:p>
        </w:tc>
        <w:tc>
          <w:tcPr>
            <w:tcW w:w="558" w:type="pct"/>
            <w:shd w:val="clear" w:color="auto" w:fill="D9D9D9" w:themeFill="background1" w:themeFillShade="D9"/>
          </w:tcPr>
          <w:p w14:paraId="15A103E7" w14:textId="77777777" w:rsidR="00A54080" w:rsidRPr="005A440C" w:rsidRDefault="00A54080" w:rsidP="008E033A">
            <w:pPr>
              <w:jc w:val="center"/>
              <w:rPr>
                <w:rFonts w:ascii="Eras Medium ITC" w:hAnsi="Eras Medium ITC"/>
                <w:sz w:val="24"/>
                <w:szCs w:val="24"/>
              </w:rPr>
            </w:pPr>
          </w:p>
        </w:tc>
      </w:tr>
      <w:tr w:rsidR="00A54080" w:rsidRPr="005A440C" w14:paraId="5945A7E7" w14:textId="77777777" w:rsidTr="008E033A">
        <w:trPr>
          <w:trHeight w:val="283"/>
        </w:trPr>
        <w:tc>
          <w:tcPr>
            <w:tcW w:w="343" w:type="pct"/>
            <w:vAlign w:val="center"/>
          </w:tcPr>
          <w:p w14:paraId="18EC1CC1"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3.1</w:t>
            </w:r>
          </w:p>
        </w:tc>
        <w:tc>
          <w:tcPr>
            <w:tcW w:w="4099" w:type="pct"/>
          </w:tcPr>
          <w:p w14:paraId="3517D781" w14:textId="77777777" w:rsidR="00A54080" w:rsidRPr="005A440C" w:rsidRDefault="00A54080" w:rsidP="008E033A">
            <w:pPr>
              <w:rPr>
                <w:rFonts w:ascii="Eras Medium ITC" w:hAnsi="Eras Medium ITC"/>
                <w:b/>
                <w:bCs/>
                <w:sz w:val="24"/>
                <w:szCs w:val="24"/>
              </w:rPr>
            </w:pPr>
            <w:r w:rsidRPr="005A440C">
              <w:rPr>
                <w:rFonts w:ascii="Eras Medium ITC" w:hAnsi="Eras Medium ITC"/>
                <w:b/>
                <w:bCs/>
                <w:sz w:val="24"/>
                <w:szCs w:val="24"/>
                <w:highlight w:val="cyan"/>
              </w:rPr>
              <w:t>Imprimante Multifonction HP Color LaserJet Pro M283fdw</w:t>
            </w:r>
          </w:p>
          <w:p w14:paraId="6EB33CF6" w14:textId="77777777" w:rsidR="00A54080" w:rsidRPr="005A440C" w:rsidRDefault="00A54080" w:rsidP="004904DB">
            <w:pPr>
              <w:pStyle w:val="typography-modulerooteqwd4"/>
              <w:numPr>
                <w:ilvl w:val="0"/>
                <w:numId w:val="122"/>
              </w:numPr>
              <w:tabs>
                <w:tab w:val="clear" w:pos="720"/>
                <w:tab w:val="num" w:pos="454"/>
              </w:tabs>
              <w:spacing w:before="0" w:beforeAutospacing="0" w:after="0" w:afterAutospacing="0"/>
              <w:ind w:left="596"/>
              <w:rPr>
                <w:rFonts w:ascii="Eras Medium ITC" w:hAnsi="Eras Medium ITC"/>
                <w:color w:val="2C3038"/>
              </w:rPr>
            </w:pPr>
            <w:r w:rsidRPr="005A440C">
              <w:rPr>
                <w:rFonts w:ascii="Eras Medium ITC" w:hAnsi="Eras Medium ITC"/>
                <w:color w:val="2C3038"/>
              </w:rPr>
              <w:t>Impression, copie, numérisation, fax</w:t>
            </w:r>
          </w:p>
          <w:p w14:paraId="6D36A60C" w14:textId="77777777" w:rsidR="00A54080" w:rsidRPr="005A440C" w:rsidRDefault="00A54080" w:rsidP="004904DB">
            <w:pPr>
              <w:pStyle w:val="typography-modulerooteqwd4"/>
              <w:numPr>
                <w:ilvl w:val="0"/>
                <w:numId w:val="122"/>
              </w:numPr>
              <w:tabs>
                <w:tab w:val="clear" w:pos="720"/>
                <w:tab w:val="num" w:pos="454"/>
              </w:tabs>
              <w:spacing w:before="0" w:beforeAutospacing="0" w:after="0" w:afterAutospacing="0"/>
              <w:ind w:left="596"/>
              <w:rPr>
                <w:rFonts w:ascii="Eras Medium ITC" w:hAnsi="Eras Medium ITC"/>
                <w:color w:val="2C3038"/>
              </w:rPr>
            </w:pPr>
            <w:r w:rsidRPr="005A440C">
              <w:rPr>
                <w:rFonts w:ascii="Eras Medium ITC" w:hAnsi="Eras Medium ITC"/>
                <w:color w:val="2C3038"/>
              </w:rPr>
              <w:t>Couleur</w:t>
            </w:r>
          </w:p>
          <w:p w14:paraId="648CFDCA" w14:textId="77777777" w:rsidR="00A54080" w:rsidRPr="005A440C" w:rsidRDefault="00A54080" w:rsidP="004904DB">
            <w:pPr>
              <w:pStyle w:val="typography-modulerooteqwd4"/>
              <w:numPr>
                <w:ilvl w:val="0"/>
                <w:numId w:val="122"/>
              </w:numPr>
              <w:tabs>
                <w:tab w:val="clear" w:pos="720"/>
                <w:tab w:val="num" w:pos="454"/>
              </w:tabs>
              <w:spacing w:before="0" w:beforeAutospacing="0" w:after="0" w:afterAutospacing="0"/>
              <w:ind w:left="596"/>
              <w:rPr>
                <w:rFonts w:ascii="Eras Medium ITC" w:hAnsi="Eras Medium ITC"/>
                <w:color w:val="2C3038"/>
              </w:rPr>
            </w:pPr>
            <w:r w:rsidRPr="005A440C">
              <w:rPr>
                <w:rFonts w:ascii="Eras Medium ITC" w:hAnsi="Eras Medium ITC"/>
                <w:color w:val="2C3038"/>
              </w:rPr>
              <w:t>Imprimante avec sécurité dynamique</w:t>
            </w:r>
          </w:p>
          <w:p w14:paraId="0FF109B9" w14:textId="77777777" w:rsidR="00A54080" w:rsidRPr="005A440C" w:rsidRDefault="00A54080" w:rsidP="004904DB">
            <w:pPr>
              <w:pStyle w:val="typography-modulerooteqwd4"/>
              <w:numPr>
                <w:ilvl w:val="0"/>
                <w:numId w:val="122"/>
              </w:numPr>
              <w:tabs>
                <w:tab w:val="clear" w:pos="720"/>
                <w:tab w:val="num" w:pos="454"/>
              </w:tabs>
              <w:spacing w:before="0" w:beforeAutospacing="0" w:after="0" w:afterAutospacing="0"/>
              <w:ind w:left="596"/>
              <w:rPr>
                <w:rFonts w:ascii="Eras Medium ITC" w:hAnsi="Eras Medium ITC"/>
                <w:color w:val="2C3038"/>
              </w:rPr>
            </w:pPr>
            <w:r w:rsidRPr="005A440C">
              <w:rPr>
                <w:rFonts w:ascii="Eras Medium ITC" w:hAnsi="Eras Medium ITC"/>
                <w:color w:val="2C3038"/>
              </w:rPr>
              <w:t>Vitesse d’impression jusqu’à 22 ppm (noir) et 22 ppm (couleur)</w:t>
            </w:r>
          </w:p>
          <w:p w14:paraId="2D0EC1CB" w14:textId="77777777" w:rsidR="00A54080" w:rsidRPr="005A440C" w:rsidRDefault="00A54080" w:rsidP="004904DB">
            <w:pPr>
              <w:pStyle w:val="typography-modulerooteqwd4"/>
              <w:numPr>
                <w:ilvl w:val="0"/>
                <w:numId w:val="122"/>
              </w:numPr>
              <w:tabs>
                <w:tab w:val="clear" w:pos="720"/>
                <w:tab w:val="num" w:pos="454"/>
              </w:tabs>
              <w:spacing w:before="0" w:beforeAutospacing="0" w:after="0" w:afterAutospacing="0"/>
              <w:ind w:left="596"/>
              <w:rPr>
                <w:rFonts w:ascii="Eras Medium ITC" w:hAnsi="Eras Medium ITC"/>
                <w:color w:val="2C3038"/>
              </w:rPr>
            </w:pPr>
            <w:r w:rsidRPr="005A440C">
              <w:rPr>
                <w:rFonts w:ascii="Eras Medium ITC" w:hAnsi="Eras Medium ITC"/>
                <w:color w:val="2C3038"/>
              </w:rPr>
              <w:t>Impression USB en façade ; Numérisation vers e-mail; Impression recto-verso; Chargeur automatique de documents déroulé de 50 feuilles</w:t>
            </w:r>
          </w:p>
          <w:p w14:paraId="2A2D5C71" w14:textId="77777777" w:rsidR="00A54080" w:rsidRPr="005A440C" w:rsidRDefault="00A54080" w:rsidP="004904DB">
            <w:pPr>
              <w:pStyle w:val="typography-modulerooteqwd4"/>
              <w:numPr>
                <w:ilvl w:val="0"/>
                <w:numId w:val="122"/>
              </w:numPr>
              <w:tabs>
                <w:tab w:val="clear" w:pos="720"/>
                <w:tab w:val="num" w:pos="454"/>
              </w:tabs>
              <w:spacing w:before="0" w:beforeAutospacing="0" w:after="0" w:afterAutospacing="0"/>
              <w:ind w:left="596"/>
              <w:rPr>
                <w:rFonts w:ascii="Eras Medium ITC" w:hAnsi="Eras Medium ITC"/>
                <w:color w:val="2C3038"/>
              </w:rPr>
            </w:pPr>
            <w:r w:rsidRPr="005A440C">
              <w:rPr>
                <w:rFonts w:ascii="Eras Medium ITC" w:hAnsi="Eras Medium ITC"/>
                <w:color w:val="2C3038"/>
              </w:rPr>
              <w:t>Pour des équipes de 10 utilisateurs ; Jusqu’à 2 500 pages par mois</w:t>
            </w:r>
          </w:p>
          <w:p w14:paraId="294030C5" w14:textId="77777777" w:rsidR="00A54080" w:rsidRPr="005A440C" w:rsidRDefault="00A54080" w:rsidP="008E033A">
            <w:pPr>
              <w:rPr>
                <w:rFonts w:ascii="Eras Medium ITC" w:hAnsi="Eras Medium ITC"/>
                <w:sz w:val="24"/>
                <w:szCs w:val="24"/>
              </w:rPr>
            </w:pPr>
          </w:p>
        </w:tc>
        <w:tc>
          <w:tcPr>
            <w:tcW w:w="558" w:type="pct"/>
          </w:tcPr>
          <w:p w14:paraId="1E9BC79E"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03</w:t>
            </w:r>
          </w:p>
        </w:tc>
      </w:tr>
      <w:tr w:rsidR="00A54080" w:rsidRPr="005A440C" w14:paraId="5C14FF7F" w14:textId="77777777" w:rsidTr="008E033A">
        <w:trPr>
          <w:trHeight w:val="283"/>
        </w:trPr>
        <w:tc>
          <w:tcPr>
            <w:tcW w:w="343" w:type="pct"/>
            <w:tcBorders>
              <w:bottom w:val="single" w:sz="4" w:space="0" w:color="999999" w:themeColor="text1" w:themeTint="66"/>
            </w:tcBorders>
            <w:vAlign w:val="center"/>
          </w:tcPr>
          <w:p w14:paraId="604728E6"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lastRenderedPageBreak/>
              <w:t>3.2</w:t>
            </w:r>
          </w:p>
        </w:tc>
        <w:tc>
          <w:tcPr>
            <w:tcW w:w="4099" w:type="pct"/>
            <w:tcBorders>
              <w:bottom w:val="single" w:sz="4" w:space="0" w:color="999999" w:themeColor="text1" w:themeTint="66"/>
            </w:tcBorders>
          </w:tcPr>
          <w:p w14:paraId="24F8F38C" w14:textId="77777777" w:rsidR="00A54080" w:rsidRPr="005A440C" w:rsidRDefault="00A54080" w:rsidP="008E033A">
            <w:pPr>
              <w:spacing w:beforeLines="80" w:before="192" w:afterLines="80" w:after="192"/>
              <w:rPr>
                <w:rFonts w:ascii="Eras Medium ITC" w:hAnsi="Eras Medium ITC"/>
                <w:b/>
                <w:bCs/>
                <w:sz w:val="24"/>
                <w:szCs w:val="24"/>
                <w:lang w:val="en-US"/>
              </w:rPr>
            </w:pPr>
            <w:r w:rsidRPr="005A440C">
              <w:rPr>
                <w:rFonts w:ascii="Eras Medium ITC" w:hAnsi="Eras Medium ITC"/>
                <w:b/>
                <w:bCs/>
                <w:sz w:val="24"/>
                <w:szCs w:val="24"/>
                <w:highlight w:val="cyan"/>
                <w:lang w:val="en-US"/>
              </w:rPr>
              <w:t>Canon Imagerunner Advance DX C3922i</w:t>
            </w:r>
          </w:p>
          <w:p w14:paraId="7DA3FC3A" w14:textId="77777777" w:rsidR="00A54080" w:rsidRPr="005A440C" w:rsidRDefault="00A54080" w:rsidP="004904DB">
            <w:pPr>
              <w:pStyle w:val="Titre3"/>
              <w:numPr>
                <w:ilvl w:val="0"/>
                <w:numId w:val="121"/>
              </w:numPr>
              <w:shd w:val="clear" w:color="auto" w:fill="FFFFFF"/>
              <w:tabs>
                <w:tab w:val="clear" w:pos="720"/>
              </w:tabs>
              <w:spacing w:beforeLines="80" w:before="192" w:afterLines="80" w:after="192"/>
              <w:ind w:left="602" w:hanging="432"/>
              <w:jc w:val="both"/>
              <w:rPr>
                <w:rFonts w:ascii="Eras Medium ITC" w:eastAsiaTheme="minorHAnsi" w:hAnsi="Eras Medium ITC" w:cstheme="minorBidi"/>
                <w:b/>
                <w:color w:val="auto"/>
                <w:sz w:val="24"/>
                <w:szCs w:val="24"/>
              </w:rPr>
            </w:pPr>
            <w:r w:rsidRPr="005A440C">
              <w:rPr>
                <w:rFonts w:ascii="Eras Medium ITC" w:eastAsiaTheme="minorHAnsi" w:hAnsi="Eras Medium ITC" w:cstheme="minorBidi"/>
                <w:color w:val="auto"/>
                <w:sz w:val="24"/>
                <w:szCs w:val="24"/>
              </w:rPr>
              <w:t>Multifonction laser couleur A3</w:t>
            </w:r>
          </w:p>
          <w:p w14:paraId="17102A05" w14:textId="77777777" w:rsidR="00A54080" w:rsidRPr="005A440C" w:rsidRDefault="00A54080" w:rsidP="004904DB">
            <w:pPr>
              <w:pStyle w:val="Titre3"/>
              <w:numPr>
                <w:ilvl w:val="0"/>
                <w:numId w:val="121"/>
              </w:numPr>
              <w:shd w:val="clear" w:color="auto" w:fill="FFFFFF"/>
              <w:tabs>
                <w:tab w:val="clear" w:pos="720"/>
              </w:tabs>
              <w:spacing w:beforeLines="80" w:before="192" w:afterLines="80" w:after="192"/>
              <w:ind w:left="460" w:hanging="319"/>
              <w:jc w:val="both"/>
              <w:rPr>
                <w:rFonts w:ascii="Eras Medium ITC" w:eastAsiaTheme="minorHAnsi" w:hAnsi="Eras Medium ITC" w:cstheme="minorBidi"/>
                <w:b/>
                <w:color w:val="auto"/>
                <w:sz w:val="24"/>
                <w:szCs w:val="24"/>
              </w:rPr>
            </w:pPr>
            <w:r w:rsidRPr="005A440C">
              <w:rPr>
                <w:rFonts w:ascii="Eras Medium ITC" w:eastAsiaTheme="minorHAnsi" w:hAnsi="Eras Medium ITC" w:cstheme="minorBidi"/>
                <w:color w:val="auto"/>
                <w:sz w:val="24"/>
                <w:szCs w:val="24"/>
              </w:rPr>
              <w:t>Impression, copie, numérisation, envoi, stockage et télécopie optionnelle</w:t>
            </w:r>
          </w:p>
          <w:p w14:paraId="6228B97D" w14:textId="77777777" w:rsidR="00A54080" w:rsidRPr="005A440C" w:rsidRDefault="00A54080" w:rsidP="004904DB">
            <w:pPr>
              <w:pStyle w:val="Titre3"/>
              <w:numPr>
                <w:ilvl w:val="0"/>
                <w:numId w:val="121"/>
              </w:numPr>
              <w:shd w:val="clear" w:color="auto" w:fill="FFFFFF"/>
              <w:tabs>
                <w:tab w:val="clear" w:pos="720"/>
              </w:tabs>
              <w:spacing w:beforeLines="80" w:before="192" w:afterLines="80" w:after="192"/>
              <w:ind w:left="602" w:hanging="432"/>
              <w:jc w:val="both"/>
              <w:rPr>
                <w:rFonts w:ascii="Eras Medium ITC" w:eastAsiaTheme="minorHAnsi" w:hAnsi="Eras Medium ITC" w:cstheme="minorBidi"/>
                <w:b/>
                <w:color w:val="auto"/>
                <w:sz w:val="24"/>
                <w:szCs w:val="24"/>
              </w:rPr>
            </w:pPr>
            <w:r w:rsidRPr="005A440C">
              <w:rPr>
                <w:rFonts w:ascii="Eras Medium ITC" w:eastAsiaTheme="minorHAnsi" w:hAnsi="Eras Medium ITC" w:cstheme="minorBidi"/>
                <w:color w:val="auto"/>
                <w:sz w:val="24"/>
                <w:szCs w:val="24"/>
              </w:rPr>
              <w:t>Processeur Dual Core 1,8 GHz</w:t>
            </w:r>
          </w:p>
          <w:p w14:paraId="4F60C8AD" w14:textId="77777777" w:rsidR="00A54080" w:rsidRPr="005A440C" w:rsidRDefault="00A54080" w:rsidP="004904DB">
            <w:pPr>
              <w:pStyle w:val="Titre3"/>
              <w:numPr>
                <w:ilvl w:val="0"/>
                <w:numId w:val="121"/>
              </w:numPr>
              <w:shd w:val="clear" w:color="auto" w:fill="FFFFFF"/>
              <w:tabs>
                <w:tab w:val="clear" w:pos="720"/>
              </w:tabs>
              <w:spacing w:beforeLines="80" w:before="192" w:afterLines="80" w:after="192"/>
              <w:ind w:left="602" w:hanging="432"/>
              <w:jc w:val="both"/>
              <w:rPr>
                <w:rFonts w:ascii="Eras Medium ITC" w:eastAsiaTheme="minorHAnsi" w:hAnsi="Eras Medium ITC" w:cstheme="minorBidi"/>
                <w:b/>
                <w:color w:val="auto"/>
                <w:sz w:val="24"/>
                <w:szCs w:val="24"/>
              </w:rPr>
            </w:pPr>
            <w:r w:rsidRPr="005A440C">
              <w:rPr>
                <w:rFonts w:ascii="Eras Medium ITC" w:eastAsiaTheme="minorHAnsi" w:hAnsi="Eras Medium ITC" w:cstheme="minorBidi"/>
                <w:color w:val="auto"/>
                <w:sz w:val="24"/>
                <w:szCs w:val="24"/>
              </w:rPr>
              <w:t>Écran tactile LCD couleur WSVGA TFT 10,1 pouces</w:t>
            </w:r>
          </w:p>
          <w:p w14:paraId="4EFF6DA3" w14:textId="77777777" w:rsidR="00A54080" w:rsidRPr="005A440C" w:rsidRDefault="00A54080" w:rsidP="004904DB">
            <w:pPr>
              <w:pStyle w:val="Titre3"/>
              <w:numPr>
                <w:ilvl w:val="0"/>
                <w:numId w:val="121"/>
              </w:numPr>
              <w:shd w:val="clear" w:color="auto" w:fill="FFFFFF"/>
              <w:tabs>
                <w:tab w:val="clear" w:pos="720"/>
              </w:tabs>
              <w:spacing w:beforeLines="80" w:before="192" w:afterLines="80" w:after="192"/>
              <w:ind w:left="602" w:hanging="432"/>
              <w:jc w:val="both"/>
              <w:rPr>
                <w:rFonts w:ascii="Eras Medium ITC" w:eastAsiaTheme="minorHAnsi" w:hAnsi="Eras Medium ITC" w:cstheme="minorBidi"/>
                <w:b/>
                <w:color w:val="auto"/>
                <w:sz w:val="24"/>
                <w:szCs w:val="24"/>
              </w:rPr>
            </w:pPr>
            <w:r w:rsidRPr="005A440C">
              <w:rPr>
                <w:rFonts w:ascii="Eras Medium ITC" w:eastAsiaTheme="minorHAnsi" w:hAnsi="Eras Medium ITC" w:cstheme="minorBidi"/>
                <w:color w:val="auto"/>
                <w:sz w:val="24"/>
                <w:szCs w:val="24"/>
              </w:rPr>
              <w:t>Mémoire Standard : 3,5 Go de RAM et disque SSD de 256Go, Ethernet, USB, Wi-Fi en option</w:t>
            </w:r>
          </w:p>
          <w:p w14:paraId="381DE96C" w14:textId="77777777" w:rsidR="00A54080" w:rsidRPr="005A440C" w:rsidRDefault="00A54080" w:rsidP="004904DB">
            <w:pPr>
              <w:pStyle w:val="Titre3"/>
              <w:numPr>
                <w:ilvl w:val="0"/>
                <w:numId w:val="121"/>
              </w:numPr>
              <w:shd w:val="clear" w:color="auto" w:fill="FFFFFF"/>
              <w:tabs>
                <w:tab w:val="clear" w:pos="720"/>
              </w:tabs>
              <w:spacing w:beforeLines="80" w:before="192" w:afterLines="80" w:after="192"/>
              <w:ind w:left="602" w:hanging="432"/>
              <w:jc w:val="both"/>
              <w:rPr>
                <w:rFonts w:ascii="Eras Medium ITC" w:eastAsiaTheme="minorHAnsi" w:hAnsi="Eras Medium ITC" w:cstheme="minorBidi"/>
                <w:b/>
                <w:color w:val="auto"/>
                <w:sz w:val="24"/>
                <w:szCs w:val="24"/>
              </w:rPr>
            </w:pPr>
            <w:r w:rsidRPr="005A440C">
              <w:rPr>
                <w:rFonts w:ascii="Eras Medium ITC" w:eastAsiaTheme="minorHAnsi" w:hAnsi="Eras Medium ITC" w:cstheme="minorBidi"/>
                <w:color w:val="auto"/>
                <w:sz w:val="24"/>
                <w:szCs w:val="24"/>
              </w:rPr>
              <w:t>Standard : 1200 feuilles</w:t>
            </w:r>
          </w:p>
          <w:p w14:paraId="6E909A97" w14:textId="77777777" w:rsidR="00A54080" w:rsidRPr="005A440C" w:rsidRDefault="00A54080" w:rsidP="004904DB">
            <w:pPr>
              <w:pStyle w:val="Titre3"/>
              <w:numPr>
                <w:ilvl w:val="0"/>
                <w:numId w:val="121"/>
              </w:numPr>
              <w:shd w:val="clear" w:color="auto" w:fill="FFFFFF"/>
              <w:tabs>
                <w:tab w:val="clear" w:pos="720"/>
              </w:tabs>
              <w:spacing w:beforeLines="80" w:before="192" w:afterLines="80" w:after="192"/>
              <w:ind w:left="602" w:hanging="432"/>
              <w:jc w:val="both"/>
              <w:rPr>
                <w:rFonts w:ascii="Eras Medium ITC" w:eastAsiaTheme="minorHAnsi" w:hAnsi="Eras Medium ITC" w:cstheme="minorBidi"/>
                <w:b/>
                <w:color w:val="auto"/>
                <w:sz w:val="24"/>
                <w:szCs w:val="24"/>
              </w:rPr>
            </w:pPr>
            <w:r w:rsidRPr="005A440C">
              <w:rPr>
                <w:rFonts w:ascii="Eras Medium ITC" w:eastAsiaTheme="minorHAnsi" w:hAnsi="Eras Medium ITC" w:cstheme="minorBidi"/>
                <w:color w:val="auto"/>
                <w:sz w:val="24"/>
                <w:szCs w:val="24"/>
              </w:rPr>
              <w:t>Bac multifonctions de 100 feuilles - 2 cassettes papier de 550 feuilles (A4, 80 g/m²) chacune et un plateau d'alimentation de 100 feuilles</w:t>
            </w:r>
          </w:p>
          <w:p w14:paraId="3C878233" w14:textId="77777777" w:rsidR="00A54080" w:rsidRPr="005A440C" w:rsidRDefault="00A54080" w:rsidP="004904DB">
            <w:pPr>
              <w:pStyle w:val="Titre3"/>
              <w:numPr>
                <w:ilvl w:val="0"/>
                <w:numId w:val="121"/>
              </w:numPr>
              <w:shd w:val="clear" w:color="auto" w:fill="FFFFFF"/>
              <w:tabs>
                <w:tab w:val="clear" w:pos="720"/>
              </w:tabs>
              <w:spacing w:beforeLines="80" w:before="192" w:afterLines="80" w:after="192"/>
              <w:ind w:left="602" w:hanging="432"/>
              <w:jc w:val="both"/>
              <w:rPr>
                <w:rFonts w:ascii="Eras Medium ITC" w:eastAsiaTheme="minorHAnsi" w:hAnsi="Eras Medium ITC" w:cstheme="minorBidi"/>
                <w:b/>
                <w:color w:val="auto"/>
                <w:sz w:val="24"/>
                <w:szCs w:val="24"/>
              </w:rPr>
            </w:pPr>
            <w:r w:rsidRPr="005A440C">
              <w:rPr>
                <w:rFonts w:ascii="Eras Medium ITC" w:eastAsiaTheme="minorHAnsi" w:hAnsi="Eras Medium ITC" w:cstheme="minorBidi"/>
                <w:color w:val="auto"/>
                <w:sz w:val="24"/>
                <w:szCs w:val="24"/>
              </w:rPr>
              <w:t>Maximum : 2300 feuilles (avec unité d'alimentation de la cassette AW1)</w:t>
            </w:r>
          </w:p>
          <w:p w14:paraId="359AB55F" w14:textId="77777777" w:rsidR="00A54080" w:rsidRPr="005A440C" w:rsidRDefault="00A54080" w:rsidP="004904DB">
            <w:pPr>
              <w:pStyle w:val="Titre3"/>
              <w:numPr>
                <w:ilvl w:val="0"/>
                <w:numId w:val="121"/>
              </w:numPr>
              <w:shd w:val="clear" w:color="auto" w:fill="FFFFFF"/>
              <w:tabs>
                <w:tab w:val="clear" w:pos="720"/>
              </w:tabs>
              <w:spacing w:beforeLines="80" w:before="192" w:afterLines="80" w:after="192"/>
              <w:ind w:left="601" w:hanging="431"/>
              <w:jc w:val="both"/>
              <w:rPr>
                <w:rFonts w:ascii="Eras Medium ITC" w:eastAsiaTheme="minorHAnsi" w:hAnsi="Eras Medium ITC" w:cstheme="minorBidi"/>
                <w:b/>
                <w:color w:val="auto"/>
                <w:sz w:val="24"/>
                <w:szCs w:val="24"/>
              </w:rPr>
            </w:pPr>
            <w:r w:rsidRPr="005A440C">
              <w:rPr>
                <w:rFonts w:ascii="Eras Medium ITC" w:eastAsiaTheme="minorHAnsi" w:hAnsi="Eras Medium ITC" w:cstheme="minorBidi"/>
                <w:color w:val="auto"/>
                <w:sz w:val="24"/>
                <w:szCs w:val="24"/>
              </w:rPr>
              <w:t>Vitesse d'impression recto : jusqu'à 22 ppm (A4, A5, A5R, A6R), jusqu'à 15 ppm (A3), jusqu'à 20 ppm (A4R)</w:t>
            </w:r>
          </w:p>
          <w:p w14:paraId="0B2CC4FF" w14:textId="77777777" w:rsidR="00A54080" w:rsidRPr="005A440C" w:rsidRDefault="00A54080" w:rsidP="004904DB">
            <w:pPr>
              <w:pStyle w:val="Titre3"/>
              <w:numPr>
                <w:ilvl w:val="0"/>
                <w:numId w:val="121"/>
              </w:numPr>
              <w:shd w:val="clear" w:color="auto" w:fill="FFFFFF"/>
              <w:tabs>
                <w:tab w:val="clear" w:pos="720"/>
              </w:tabs>
              <w:spacing w:beforeLines="80" w:before="192" w:afterLines="80" w:after="192"/>
              <w:ind w:left="601" w:hanging="431"/>
              <w:jc w:val="both"/>
              <w:rPr>
                <w:rFonts w:ascii="Eras Medium ITC" w:eastAsiaTheme="minorHAnsi" w:hAnsi="Eras Medium ITC" w:cstheme="minorBidi"/>
                <w:b/>
                <w:color w:val="auto"/>
                <w:sz w:val="24"/>
                <w:szCs w:val="24"/>
              </w:rPr>
            </w:pPr>
            <w:r w:rsidRPr="005A440C">
              <w:rPr>
                <w:rFonts w:ascii="Eras Medium ITC" w:eastAsiaTheme="minorHAnsi" w:hAnsi="Eras Medium ITC" w:cstheme="minorBidi"/>
                <w:color w:val="auto"/>
                <w:sz w:val="24"/>
                <w:szCs w:val="24"/>
              </w:rPr>
              <w:t>Options de finition : Assemblage, groupage, décalage, agrafage, piqûre à cheval, perforation, agrafage éco, agrafage à la demande</w:t>
            </w:r>
          </w:p>
          <w:p w14:paraId="4F8E290D" w14:textId="77777777" w:rsidR="00A54080" w:rsidRPr="005A440C" w:rsidRDefault="00A54080" w:rsidP="004904DB">
            <w:pPr>
              <w:pStyle w:val="Titre3"/>
              <w:numPr>
                <w:ilvl w:val="0"/>
                <w:numId w:val="121"/>
              </w:numPr>
              <w:shd w:val="clear" w:color="auto" w:fill="FFFFFF"/>
              <w:tabs>
                <w:tab w:val="clear" w:pos="720"/>
              </w:tabs>
              <w:spacing w:beforeLines="80" w:before="192" w:afterLines="80" w:after="192"/>
              <w:ind w:left="601" w:hanging="431"/>
              <w:jc w:val="both"/>
              <w:rPr>
                <w:rFonts w:ascii="Eras Medium ITC" w:eastAsiaTheme="minorHAnsi" w:hAnsi="Eras Medium ITC" w:cstheme="minorBidi"/>
                <w:b/>
                <w:color w:val="auto"/>
                <w:sz w:val="24"/>
                <w:szCs w:val="24"/>
              </w:rPr>
            </w:pPr>
            <w:r w:rsidRPr="005A440C">
              <w:rPr>
                <w:rFonts w:ascii="Eras Medium ITC" w:eastAsiaTheme="minorHAnsi" w:hAnsi="Eras Medium ITC" w:cstheme="minorBidi"/>
                <w:color w:val="auto"/>
                <w:sz w:val="24"/>
                <w:szCs w:val="24"/>
              </w:rPr>
              <w:t>Résolution d'impression (ppp)1200 x 600,1200 x 1200 (demi-vitesse)</w:t>
            </w:r>
          </w:p>
          <w:p w14:paraId="1BC9BD54" w14:textId="77777777" w:rsidR="00A54080" w:rsidRPr="005A440C" w:rsidRDefault="00A54080" w:rsidP="004904DB">
            <w:pPr>
              <w:pStyle w:val="Titre3"/>
              <w:numPr>
                <w:ilvl w:val="0"/>
                <w:numId w:val="121"/>
              </w:numPr>
              <w:shd w:val="clear" w:color="auto" w:fill="FFFFFF"/>
              <w:tabs>
                <w:tab w:val="clear" w:pos="720"/>
              </w:tabs>
              <w:spacing w:beforeLines="80" w:before="192" w:afterLines="80" w:after="192"/>
              <w:ind w:left="601" w:hanging="431"/>
              <w:jc w:val="both"/>
              <w:rPr>
                <w:rFonts w:ascii="Eras Medium ITC" w:eastAsiaTheme="minorHAnsi" w:hAnsi="Eras Medium ITC" w:cstheme="minorBidi"/>
                <w:b/>
                <w:color w:val="auto"/>
                <w:sz w:val="24"/>
                <w:szCs w:val="24"/>
              </w:rPr>
            </w:pPr>
            <w:r w:rsidRPr="005A440C">
              <w:rPr>
                <w:rFonts w:ascii="Eras Medium ITC" w:eastAsiaTheme="minorHAnsi" w:hAnsi="Eras Medium ITC" w:cstheme="minorBidi"/>
                <w:color w:val="auto"/>
                <w:sz w:val="24"/>
                <w:szCs w:val="24"/>
              </w:rPr>
              <w:t>Langages de description de pages Standard : UFR II, PCL6, Adobe® PostScript®3TM</w:t>
            </w:r>
          </w:p>
          <w:p w14:paraId="2570FEAF" w14:textId="77777777" w:rsidR="00A54080" w:rsidRPr="005A440C" w:rsidRDefault="00A54080" w:rsidP="004904DB">
            <w:pPr>
              <w:pStyle w:val="Titre3"/>
              <w:numPr>
                <w:ilvl w:val="0"/>
                <w:numId w:val="121"/>
              </w:numPr>
              <w:shd w:val="clear" w:color="auto" w:fill="FFFFFF"/>
              <w:tabs>
                <w:tab w:val="clear" w:pos="720"/>
              </w:tabs>
              <w:spacing w:beforeLines="80" w:before="192" w:afterLines="80" w:after="192"/>
              <w:ind w:left="601" w:hanging="431"/>
              <w:jc w:val="both"/>
              <w:rPr>
                <w:rFonts w:ascii="Eras Medium ITC" w:eastAsiaTheme="minorHAnsi" w:hAnsi="Eras Medium ITC" w:cstheme="minorBidi"/>
                <w:b/>
                <w:color w:val="auto"/>
                <w:sz w:val="24"/>
                <w:szCs w:val="24"/>
              </w:rPr>
            </w:pPr>
            <w:r w:rsidRPr="005A440C">
              <w:rPr>
                <w:rFonts w:ascii="Eras Medium ITC" w:eastAsiaTheme="minorHAnsi" w:hAnsi="Eras Medium ITC" w:cstheme="minorBidi"/>
                <w:color w:val="auto"/>
                <w:sz w:val="24"/>
                <w:szCs w:val="24"/>
              </w:rPr>
              <w:t>Impression directe Types de fichiers pris en charge : PDF, EPS, TIFF/JPEG et XPS</w:t>
            </w:r>
          </w:p>
          <w:p w14:paraId="7AE737C4" w14:textId="77777777" w:rsidR="00A54080" w:rsidRPr="005A440C" w:rsidRDefault="00A54080" w:rsidP="004904DB">
            <w:pPr>
              <w:pStyle w:val="Titre3"/>
              <w:numPr>
                <w:ilvl w:val="0"/>
                <w:numId w:val="121"/>
              </w:numPr>
              <w:shd w:val="clear" w:color="auto" w:fill="FFFFFF"/>
              <w:tabs>
                <w:tab w:val="clear" w:pos="720"/>
              </w:tabs>
              <w:spacing w:beforeLines="80" w:before="192" w:afterLines="80" w:after="192"/>
              <w:ind w:left="601" w:hanging="431"/>
              <w:jc w:val="both"/>
              <w:rPr>
                <w:rFonts w:ascii="Eras Medium ITC" w:eastAsiaTheme="minorHAnsi" w:hAnsi="Eras Medium ITC" w:cstheme="minorBidi"/>
                <w:b/>
                <w:color w:val="auto"/>
                <w:sz w:val="24"/>
                <w:szCs w:val="24"/>
              </w:rPr>
            </w:pPr>
            <w:r w:rsidRPr="005A440C">
              <w:rPr>
                <w:rFonts w:ascii="Eras Medium ITC" w:eastAsiaTheme="minorHAnsi" w:hAnsi="Eras Medium ITC" w:cstheme="minorBidi"/>
                <w:color w:val="auto"/>
                <w:sz w:val="24"/>
                <w:szCs w:val="24"/>
              </w:rPr>
              <w:t>Impression mobile/Cloud : AirPrint, Mopria, Universal Print de Microsoft, application Canon PRINT Business et uniFLOW Online (en option)</w:t>
            </w:r>
          </w:p>
          <w:p w14:paraId="13536340" w14:textId="77777777" w:rsidR="00A54080" w:rsidRPr="005A440C" w:rsidRDefault="00A54080" w:rsidP="004904DB">
            <w:pPr>
              <w:pStyle w:val="Titre3"/>
              <w:numPr>
                <w:ilvl w:val="0"/>
                <w:numId w:val="121"/>
              </w:numPr>
              <w:shd w:val="clear" w:color="auto" w:fill="FFFFFF"/>
              <w:tabs>
                <w:tab w:val="clear" w:pos="720"/>
              </w:tabs>
              <w:spacing w:beforeLines="80" w:before="192" w:afterLines="80" w:after="192"/>
              <w:ind w:left="601" w:hanging="431"/>
              <w:jc w:val="both"/>
              <w:rPr>
                <w:rFonts w:ascii="Eras Medium ITC" w:eastAsiaTheme="minorHAnsi" w:hAnsi="Eras Medium ITC" w:cstheme="minorBidi"/>
                <w:b/>
                <w:color w:val="auto"/>
                <w:sz w:val="24"/>
                <w:szCs w:val="24"/>
              </w:rPr>
            </w:pPr>
            <w:r w:rsidRPr="005A440C">
              <w:rPr>
                <w:rFonts w:ascii="Eras Medium ITC" w:eastAsiaTheme="minorHAnsi" w:hAnsi="Eras Medium ITC" w:cstheme="minorBidi"/>
                <w:color w:val="auto"/>
                <w:sz w:val="24"/>
                <w:szCs w:val="24"/>
              </w:rPr>
              <w:t>Impression sécurisée</w:t>
            </w:r>
          </w:p>
        </w:tc>
        <w:tc>
          <w:tcPr>
            <w:tcW w:w="558" w:type="pct"/>
            <w:tcBorders>
              <w:bottom w:val="single" w:sz="4" w:space="0" w:color="999999" w:themeColor="text1" w:themeTint="66"/>
            </w:tcBorders>
            <w:vAlign w:val="center"/>
          </w:tcPr>
          <w:p w14:paraId="01134A46"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06</w:t>
            </w:r>
          </w:p>
        </w:tc>
      </w:tr>
      <w:tr w:rsidR="00A54080" w:rsidRPr="005A440C" w14:paraId="0C7F7ACF" w14:textId="77777777" w:rsidTr="008E033A">
        <w:trPr>
          <w:trHeight w:val="283"/>
        </w:trPr>
        <w:tc>
          <w:tcPr>
            <w:tcW w:w="343" w:type="pct"/>
            <w:shd w:val="clear" w:color="auto" w:fill="D9D9D9" w:themeFill="background1" w:themeFillShade="D9"/>
            <w:vAlign w:val="center"/>
          </w:tcPr>
          <w:p w14:paraId="2C9AA173" w14:textId="77777777" w:rsidR="00A54080" w:rsidRPr="005A440C" w:rsidRDefault="00A54080" w:rsidP="008E033A">
            <w:pPr>
              <w:jc w:val="center"/>
              <w:rPr>
                <w:rFonts w:ascii="Eras Medium ITC" w:hAnsi="Eras Medium ITC"/>
                <w:b/>
                <w:bCs/>
                <w:sz w:val="24"/>
                <w:szCs w:val="24"/>
              </w:rPr>
            </w:pPr>
            <w:r w:rsidRPr="005A440C">
              <w:rPr>
                <w:rFonts w:ascii="Eras Medium ITC" w:hAnsi="Eras Medium ITC"/>
                <w:b/>
                <w:bCs/>
                <w:sz w:val="24"/>
                <w:szCs w:val="24"/>
              </w:rPr>
              <w:t>4</w:t>
            </w:r>
          </w:p>
        </w:tc>
        <w:tc>
          <w:tcPr>
            <w:tcW w:w="4099" w:type="pct"/>
            <w:shd w:val="clear" w:color="auto" w:fill="D9D9D9" w:themeFill="background1" w:themeFillShade="D9"/>
          </w:tcPr>
          <w:p w14:paraId="433096D0" w14:textId="77777777" w:rsidR="00A54080" w:rsidRPr="005A440C" w:rsidRDefault="00A54080" w:rsidP="008E033A">
            <w:pPr>
              <w:rPr>
                <w:rFonts w:ascii="Eras Medium ITC" w:hAnsi="Eras Medium ITC"/>
                <w:b/>
                <w:bCs/>
                <w:sz w:val="24"/>
                <w:szCs w:val="24"/>
              </w:rPr>
            </w:pPr>
            <w:r w:rsidRPr="005A440C">
              <w:rPr>
                <w:rFonts w:ascii="Eras Medium ITC" w:hAnsi="Eras Medium ITC"/>
                <w:b/>
                <w:bCs/>
                <w:sz w:val="24"/>
                <w:szCs w:val="24"/>
              </w:rPr>
              <w:t>Téléphones IP</w:t>
            </w:r>
          </w:p>
        </w:tc>
        <w:tc>
          <w:tcPr>
            <w:tcW w:w="558" w:type="pct"/>
            <w:shd w:val="clear" w:color="auto" w:fill="D9D9D9" w:themeFill="background1" w:themeFillShade="D9"/>
          </w:tcPr>
          <w:p w14:paraId="3A1681D4" w14:textId="77777777" w:rsidR="00A54080" w:rsidRPr="005A440C" w:rsidRDefault="00A54080" w:rsidP="008E033A">
            <w:pPr>
              <w:jc w:val="center"/>
              <w:rPr>
                <w:rFonts w:ascii="Eras Medium ITC" w:hAnsi="Eras Medium ITC"/>
                <w:sz w:val="24"/>
                <w:szCs w:val="24"/>
              </w:rPr>
            </w:pPr>
          </w:p>
        </w:tc>
      </w:tr>
      <w:tr w:rsidR="00A54080" w:rsidRPr="005A440C" w14:paraId="0E27423D" w14:textId="77777777" w:rsidTr="008E033A">
        <w:trPr>
          <w:trHeight w:val="283"/>
        </w:trPr>
        <w:tc>
          <w:tcPr>
            <w:tcW w:w="343" w:type="pct"/>
            <w:tcBorders>
              <w:bottom w:val="single" w:sz="4" w:space="0" w:color="999999" w:themeColor="text1" w:themeTint="66"/>
            </w:tcBorders>
            <w:vAlign w:val="center"/>
          </w:tcPr>
          <w:p w14:paraId="1197140B"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4.1</w:t>
            </w:r>
          </w:p>
        </w:tc>
        <w:tc>
          <w:tcPr>
            <w:tcW w:w="4099" w:type="pct"/>
            <w:tcBorders>
              <w:bottom w:val="single" w:sz="4" w:space="0" w:color="999999" w:themeColor="text1" w:themeTint="66"/>
            </w:tcBorders>
          </w:tcPr>
          <w:p w14:paraId="6BE8B05A" w14:textId="77777777" w:rsidR="00A54080" w:rsidRPr="005A440C" w:rsidRDefault="00A54080" w:rsidP="008E033A">
            <w:pPr>
              <w:rPr>
                <w:rFonts w:ascii="Eras Medium ITC" w:hAnsi="Eras Medium ITC"/>
                <w:b/>
                <w:bCs/>
                <w:sz w:val="24"/>
                <w:szCs w:val="24"/>
              </w:rPr>
            </w:pPr>
            <w:r w:rsidRPr="005A440C">
              <w:rPr>
                <w:rFonts w:ascii="Eras Medium ITC" w:hAnsi="Eras Medium ITC"/>
                <w:b/>
                <w:bCs/>
                <w:sz w:val="24"/>
                <w:szCs w:val="24"/>
                <w:highlight w:val="cyan"/>
              </w:rPr>
              <w:t>Cisco IP Phone 8865</w:t>
            </w:r>
          </w:p>
          <w:tbl>
            <w:tblPr>
              <w:tblStyle w:val="TableauGrille6Couleur-Accentuation3"/>
              <w:tblW w:w="0" w:type="auto"/>
              <w:tblLook w:val="04A0" w:firstRow="1" w:lastRow="0" w:firstColumn="1" w:lastColumn="0" w:noHBand="0" w:noVBand="1"/>
            </w:tblPr>
            <w:tblGrid>
              <w:gridCol w:w="2741"/>
              <w:gridCol w:w="4234"/>
            </w:tblGrid>
            <w:tr w:rsidR="00A54080" w:rsidRPr="005A440C" w14:paraId="629E89CD" w14:textId="77777777" w:rsidTr="008E033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58C25C0A"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Modèle</w:t>
                  </w:r>
                </w:p>
              </w:tc>
              <w:tc>
                <w:tcPr>
                  <w:tcW w:w="4234" w:type="dxa"/>
                </w:tcPr>
                <w:p w14:paraId="3351C27A" w14:textId="77777777" w:rsidR="00A54080" w:rsidRPr="005A440C" w:rsidRDefault="00A54080" w:rsidP="008E033A">
                  <w:pPr>
                    <w:cnfStyle w:val="100000000000" w:firstRow="1" w:lastRow="0" w:firstColumn="0" w:lastColumn="0" w:oddVBand="0" w:evenVBand="0" w:oddHBand="0" w:evenHBand="0" w:firstRowFirstColumn="0" w:firstRowLastColumn="0" w:lastRowFirstColumn="0" w:lastRowLastColumn="0"/>
                    <w:rPr>
                      <w:rFonts w:ascii="Eras Medium ITC" w:hAnsi="Eras Medium ITC"/>
                      <w:b w:val="0"/>
                      <w:bCs w:val="0"/>
                      <w:color w:val="auto"/>
                      <w:sz w:val="24"/>
                      <w:szCs w:val="24"/>
                    </w:rPr>
                  </w:pPr>
                  <w:r w:rsidRPr="005A440C">
                    <w:rPr>
                      <w:rFonts w:ascii="Eras Medium ITC" w:hAnsi="Eras Medium ITC"/>
                      <w:b w:val="0"/>
                      <w:bCs w:val="0"/>
                      <w:color w:val="auto"/>
                      <w:sz w:val="24"/>
                      <w:szCs w:val="24"/>
                    </w:rPr>
                    <w:t>CP-8865-K9</w:t>
                  </w:r>
                </w:p>
              </w:tc>
            </w:tr>
            <w:tr w:rsidR="00A54080" w:rsidRPr="005A440C" w14:paraId="27088EBA"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77196240"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 xml:space="preserve">Marque </w:t>
                  </w:r>
                </w:p>
              </w:tc>
              <w:tc>
                <w:tcPr>
                  <w:tcW w:w="4234" w:type="dxa"/>
                </w:tcPr>
                <w:p w14:paraId="23DB16DB"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Cisco</w:t>
                  </w:r>
                </w:p>
              </w:tc>
            </w:tr>
            <w:tr w:rsidR="00A54080" w:rsidRPr="005A440C" w14:paraId="2EA2B269"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2741" w:type="dxa"/>
                </w:tcPr>
                <w:p w14:paraId="0E582DC5"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Couleur</w:t>
                  </w:r>
                </w:p>
              </w:tc>
              <w:tc>
                <w:tcPr>
                  <w:tcW w:w="4234" w:type="dxa"/>
                </w:tcPr>
                <w:p w14:paraId="67E09AE2"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Blanc ou Gris</w:t>
                  </w:r>
                </w:p>
              </w:tc>
            </w:tr>
            <w:tr w:rsidR="00A54080" w:rsidRPr="005A440C" w14:paraId="26713C39"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32A3259C"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Dimensions L x L x H</w:t>
                  </w:r>
                </w:p>
              </w:tc>
              <w:tc>
                <w:tcPr>
                  <w:tcW w:w="4234" w:type="dxa"/>
                </w:tcPr>
                <w:p w14:paraId="37E6A5BE"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11 x 3 x 12 pouces (27,9 x 7,6 x 30,5 cm)</w:t>
                  </w:r>
                </w:p>
              </w:tc>
            </w:tr>
          </w:tbl>
          <w:p w14:paraId="61201426" w14:textId="77777777" w:rsidR="00A54080" w:rsidRPr="005A440C" w:rsidRDefault="00A54080" w:rsidP="008E033A">
            <w:pPr>
              <w:rPr>
                <w:rFonts w:ascii="Eras Medium ITC" w:hAnsi="Eras Medium ITC"/>
                <w:color w:val="FF0000"/>
                <w:sz w:val="24"/>
                <w:szCs w:val="24"/>
              </w:rPr>
            </w:pPr>
          </w:p>
        </w:tc>
        <w:tc>
          <w:tcPr>
            <w:tcW w:w="558" w:type="pct"/>
            <w:tcBorders>
              <w:bottom w:val="single" w:sz="4" w:space="0" w:color="999999" w:themeColor="text1" w:themeTint="66"/>
            </w:tcBorders>
            <w:vAlign w:val="center"/>
          </w:tcPr>
          <w:p w14:paraId="26B1CD8C"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10</w:t>
            </w:r>
          </w:p>
        </w:tc>
      </w:tr>
      <w:tr w:rsidR="00A54080" w:rsidRPr="005A440C" w14:paraId="2DC7D064" w14:textId="77777777" w:rsidTr="008E033A">
        <w:trPr>
          <w:trHeight w:val="283"/>
        </w:trPr>
        <w:tc>
          <w:tcPr>
            <w:tcW w:w="343" w:type="pct"/>
            <w:tcBorders>
              <w:bottom w:val="single" w:sz="4" w:space="0" w:color="999999" w:themeColor="text1" w:themeTint="66"/>
            </w:tcBorders>
            <w:vAlign w:val="center"/>
          </w:tcPr>
          <w:p w14:paraId="1324D17D"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4.2</w:t>
            </w:r>
          </w:p>
        </w:tc>
        <w:tc>
          <w:tcPr>
            <w:tcW w:w="4099" w:type="pct"/>
            <w:tcBorders>
              <w:bottom w:val="single" w:sz="4" w:space="0" w:color="999999" w:themeColor="text1" w:themeTint="66"/>
            </w:tcBorders>
          </w:tcPr>
          <w:p w14:paraId="06856C26" w14:textId="77777777" w:rsidR="00A54080" w:rsidRPr="005A440C" w:rsidRDefault="00A54080" w:rsidP="008E033A">
            <w:pPr>
              <w:rPr>
                <w:rFonts w:ascii="Eras Medium ITC" w:hAnsi="Eras Medium ITC"/>
                <w:b/>
                <w:bCs/>
                <w:sz w:val="24"/>
                <w:szCs w:val="24"/>
              </w:rPr>
            </w:pPr>
            <w:r w:rsidRPr="005A440C">
              <w:rPr>
                <w:rFonts w:ascii="Eras Medium ITC" w:hAnsi="Eras Medium ITC"/>
                <w:b/>
                <w:bCs/>
                <w:sz w:val="24"/>
                <w:szCs w:val="24"/>
                <w:highlight w:val="cyan"/>
              </w:rPr>
              <w:t>Cisco IP Phone 8851</w:t>
            </w:r>
          </w:p>
          <w:tbl>
            <w:tblPr>
              <w:tblStyle w:val="TableauGrille6Couleur-Accentuation3"/>
              <w:tblW w:w="0" w:type="auto"/>
              <w:tblLook w:val="04A0" w:firstRow="1" w:lastRow="0" w:firstColumn="1" w:lastColumn="0" w:noHBand="0" w:noVBand="1"/>
            </w:tblPr>
            <w:tblGrid>
              <w:gridCol w:w="2741"/>
              <w:gridCol w:w="4234"/>
            </w:tblGrid>
            <w:tr w:rsidR="00A54080" w:rsidRPr="005A440C" w14:paraId="525A5B09" w14:textId="77777777" w:rsidTr="008E033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4792A913"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Modèle</w:t>
                  </w:r>
                </w:p>
              </w:tc>
              <w:tc>
                <w:tcPr>
                  <w:tcW w:w="4234" w:type="dxa"/>
                </w:tcPr>
                <w:p w14:paraId="606D0B60" w14:textId="77777777" w:rsidR="00A54080" w:rsidRPr="005A440C" w:rsidRDefault="00A54080" w:rsidP="008E033A">
                  <w:pPr>
                    <w:cnfStyle w:val="100000000000" w:firstRow="1" w:lastRow="0" w:firstColumn="0" w:lastColumn="0" w:oddVBand="0" w:evenVBand="0" w:oddHBand="0" w:evenHBand="0" w:firstRowFirstColumn="0" w:firstRowLastColumn="0" w:lastRowFirstColumn="0" w:lastRowLastColumn="0"/>
                    <w:rPr>
                      <w:rFonts w:ascii="Eras Medium ITC" w:hAnsi="Eras Medium ITC"/>
                      <w:b w:val="0"/>
                      <w:bCs w:val="0"/>
                      <w:color w:val="auto"/>
                      <w:sz w:val="24"/>
                      <w:szCs w:val="24"/>
                    </w:rPr>
                  </w:pPr>
                  <w:r w:rsidRPr="005A440C">
                    <w:rPr>
                      <w:rFonts w:ascii="Eras Medium ITC" w:hAnsi="Eras Medium ITC"/>
                      <w:b w:val="0"/>
                      <w:bCs w:val="0"/>
                      <w:color w:val="auto"/>
                      <w:sz w:val="24"/>
                      <w:szCs w:val="24"/>
                    </w:rPr>
                    <w:t>CP-8851-K9</w:t>
                  </w:r>
                </w:p>
              </w:tc>
            </w:tr>
            <w:tr w:rsidR="00A54080" w:rsidRPr="005A440C" w14:paraId="1F075302"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6F633717"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 xml:space="preserve">Marque </w:t>
                  </w:r>
                </w:p>
              </w:tc>
              <w:tc>
                <w:tcPr>
                  <w:tcW w:w="4234" w:type="dxa"/>
                </w:tcPr>
                <w:p w14:paraId="4C4570DB"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Cisco</w:t>
                  </w:r>
                </w:p>
              </w:tc>
            </w:tr>
            <w:tr w:rsidR="00A54080" w:rsidRPr="005A440C" w14:paraId="5C689DF5"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2741" w:type="dxa"/>
                </w:tcPr>
                <w:p w14:paraId="77083835"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Couleur</w:t>
                  </w:r>
                </w:p>
              </w:tc>
              <w:tc>
                <w:tcPr>
                  <w:tcW w:w="4234" w:type="dxa"/>
                </w:tcPr>
                <w:p w14:paraId="11614A35"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Blanc ou Gris</w:t>
                  </w:r>
                </w:p>
              </w:tc>
            </w:tr>
            <w:tr w:rsidR="00A54080" w:rsidRPr="005A440C" w14:paraId="1C04141D"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34809D84"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Dimensions L x L x H</w:t>
                  </w:r>
                </w:p>
              </w:tc>
              <w:tc>
                <w:tcPr>
                  <w:tcW w:w="4234" w:type="dxa"/>
                </w:tcPr>
                <w:p w14:paraId="45279ECE"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11 x 3 x 12 pouces (27,9 x 7,6 x 30,5 cm)</w:t>
                  </w:r>
                </w:p>
              </w:tc>
            </w:tr>
          </w:tbl>
          <w:p w14:paraId="638456C1" w14:textId="77777777" w:rsidR="00A54080" w:rsidRPr="005A440C" w:rsidRDefault="00A54080" w:rsidP="008E033A">
            <w:pPr>
              <w:rPr>
                <w:rFonts w:ascii="Eras Medium ITC" w:hAnsi="Eras Medium ITC"/>
                <w:color w:val="FF0000"/>
                <w:sz w:val="24"/>
                <w:szCs w:val="24"/>
              </w:rPr>
            </w:pPr>
          </w:p>
        </w:tc>
        <w:tc>
          <w:tcPr>
            <w:tcW w:w="558" w:type="pct"/>
            <w:tcBorders>
              <w:bottom w:val="single" w:sz="4" w:space="0" w:color="999999" w:themeColor="text1" w:themeTint="66"/>
            </w:tcBorders>
            <w:vAlign w:val="center"/>
          </w:tcPr>
          <w:p w14:paraId="6701091F"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05</w:t>
            </w:r>
          </w:p>
        </w:tc>
      </w:tr>
      <w:tr w:rsidR="00A54080" w:rsidRPr="005A440C" w14:paraId="1F9BD671" w14:textId="77777777" w:rsidTr="008E033A">
        <w:trPr>
          <w:trHeight w:val="283"/>
        </w:trPr>
        <w:tc>
          <w:tcPr>
            <w:tcW w:w="343" w:type="pct"/>
            <w:shd w:val="clear" w:color="auto" w:fill="D9D9D9" w:themeFill="background1" w:themeFillShade="D9"/>
            <w:vAlign w:val="center"/>
          </w:tcPr>
          <w:p w14:paraId="659255E8" w14:textId="77777777" w:rsidR="00A54080" w:rsidRPr="005A440C" w:rsidRDefault="00A54080" w:rsidP="008E033A">
            <w:pPr>
              <w:jc w:val="center"/>
              <w:rPr>
                <w:rFonts w:ascii="Eras Medium ITC" w:hAnsi="Eras Medium ITC"/>
                <w:b/>
                <w:bCs/>
                <w:sz w:val="24"/>
                <w:szCs w:val="24"/>
              </w:rPr>
            </w:pPr>
            <w:r w:rsidRPr="005A440C">
              <w:rPr>
                <w:rFonts w:ascii="Eras Medium ITC" w:hAnsi="Eras Medium ITC"/>
                <w:b/>
                <w:bCs/>
                <w:sz w:val="24"/>
                <w:szCs w:val="24"/>
              </w:rPr>
              <w:t>5.</w:t>
            </w:r>
          </w:p>
        </w:tc>
        <w:tc>
          <w:tcPr>
            <w:tcW w:w="4099" w:type="pct"/>
            <w:shd w:val="clear" w:color="auto" w:fill="D9D9D9" w:themeFill="background1" w:themeFillShade="D9"/>
          </w:tcPr>
          <w:p w14:paraId="39F68D5B" w14:textId="77777777" w:rsidR="00A54080" w:rsidRPr="005A440C" w:rsidRDefault="00A54080" w:rsidP="008E033A">
            <w:pPr>
              <w:rPr>
                <w:rFonts w:ascii="Eras Medium ITC" w:hAnsi="Eras Medium ITC"/>
                <w:b/>
                <w:bCs/>
                <w:sz w:val="24"/>
                <w:szCs w:val="24"/>
              </w:rPr>
            </w:pPr>
            <w:r w:rsidRPr="005A440C">
              <w:rPr>
                <w:rFonts w:ascii="Eras Medium ITC" w:hAnsi="Eras Medium ITC"/>
                <w:b/>
                <w:bCs/>
                <w:sz w:val="24"/>
                <w:szCs w:val="24"/>
              </w:rPr>
              <w:t>Matériel de projection Vidéo</w:t>
            </w:r>
          </w:p>
        </w:tc>
        <w:tc>
          <w:tcPr>
            <w:tcW w:w="558" w:type="pct"/>
            <w:shd w:val="clear" w:color="auto" w:fill="D9D9D9" w:themeFill="background1" w:themeFillShade="D9"/>
          </w:tcPr>
          <w:p w14:paraId="4299C15D" w14:textId="77777777" w:rsidR="00A54080" w:rsidRPr="005A440C" w:rsidRDefault="00A54080" w:rsidP="008E033A">
            <w:pPr>
              <w:jc w:val="center"/>
              <w:rPr>
                <w:rFonts w:ascii="Eras Medium ITC" w:hAnsi="Eras Medium ITC"/>
                <w:sz w:val="24"/>
                <w:szCs w:val="24"/>
              </w:rPr>
            </w:pPr>
          </w:p>
        </w:tc>
      </w:tr>
      <w:tr w:rsidR="00A54080" w:rsidRPr="005A440C" w14:paraId="34B03F9F" w14:textId="77777777" w:rsidTr="008E033A">
        <w:trPr>
          <w:trHeight w:val="283"/>
        </w:trPr>
        <w:tc>
          <w:tcPr>
            <w:tcW w:w="343" w:type="pct"/>
            <w:vAlign w:val="center"/>
          </w:tcPr>
          <w:p w14:paraId="387E75BB"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5.1</w:t>
            </w:r>
          </w:p>
        </w:tc>
        <w:tc>
          <w:tcPr>
            <w:tcW w:w="4099" w:type="pct"/>
          </w:tcPr>
          <w:p w14:paraId="6677681D" w14:textId="77777777" w:rsidR="00A54080" w:rsidRPr="005A440C" w:rsidRDefault="00A54080" w:rsidP="008E033A">
            <w:pPr>
              <w:rPr>
                <w:rFonts w:ascii="Eras Medium ITC" w:hAnsi="Eras Medium ITC"/>
                <w:b/>
                <w:bCs/>
                <w:sz w:val="24"/>
                <w:szCs w:val="24"/>
                <w:highlight w:val="cyan"/>
              </w:rPr>
            </w:pPr>
            <w:r w:rsidRPr="005A440C">
              <w:rPr>
                <w:rFonts w:ascii="Eras Medium ITC" w:hAnsi="Eras Medium ITC"/>
                <w:b/>
                <w:bCs/>
                <w:sz w:val="24"/>
                <w:szCs w:val="24"/>
                <w:highlight w:val="cyan"/>
              </w:rPr>
              <w:t>Câble HDMI 30m</w:t>
            </w:r>
          </w:p>
        </w:tc>
        <w:tc>
          <w:tcPr>
            <w:tcW w:w="558" w:type="pct"/>
            <w:vAlign w:val="center"/>
          </w:tcPr>
          <w:p w14:paraId="0DE210EE" w14:textId="04935DEC" w:rsidR="00A54080" w:rsidRPr="005A440C" w:rsidRDefault="00A54080" w:rsidP="008E033A">
            <w:pPr>
              <w:jc w:val="center"/>
              <w:rPr>
                <w:rFonts w:ascii="Eras Medium ITC" w:hAnsi="Eras Medium ITC"/>
                <w:sz w:val="24"/>
                <w:szCs w:val="24"/>
              </w:rPr>
            </w:pPr>
            <w:r w:rsidRPr="007377BC">
              <w:rPr>
                <w:rFonts w:ascii="Eras Medium ITC" w:hAnsi="Eras Medium ITC"/>
                <w:sz w:val="24"/>
                <w:szCs w:val="24"/>
                <w:highlight w:val="yellow"/>
              </w:rPr>
              <w:t>0</w:t>
            </w:r>
            <w:r w:rsidR="007377BC" w:rsidRPr="007377BC">
              <w:rPr>
                <w:rFonts w:ascii="Eras Medium ITC" w:hAnsi="Eras Medium ITC"/>
                <w:sz w:val="24"/>
                <w:szCs w:val="24"/>
                <w:highlight w:val="yellow"/>
              </w:rPr>
              <w:t>5</w:t>
            </w:r>
          </w:p>
        </w:tc>
      </w:tr>
      <w:tr w:rsidR="00A54080" w:rsidRPr="005A440C" w14:paraId="01976D71" w14:textId="77777777" w:rsidTr="008E033A">
        <w:trPr>
          <w:trHeight w:val="283"/>
        </w:trPr>
        <w:tc>
          <w:tcPr>
            <w:tcW w:w="343" w:type="pct"/>
            <w:vAlign w:val="center"/>
          </w:tcPr>
          <w:p w14:paraId="68858356"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5.2</w:t>
            </w:r>
          </w:p>
        </w:tc>
        <w:tc>
          <w:tcPr>
            <w:tcW w:w="4099" w:type="pct"/>
          </w:tcPr>
          <w:p w14:paraId="650C6C82" w14:textId="77777777" w:rsidR="00A54080" w:rsidRPr="005A440C" w:rsidRDefault="00A54080" w:rsidP="008E033A">
            <w:pPr>
              <w:rPr>
                <w:rFonts w:ascii="Eras Medium ITC" w:hAnsi="Eras Medium ITC"/>
                <w:b/>
                <w:bCs/>
                <w:sz w:val="24"/>
                <w:szCs w:val="24"/>
              </w:rPr>
            </w:pPr>
            <w:r w:rsidRPr="005A440C">
              <w:rPr>
                <w:rFonts w:ascii="Eras Medium ITC" w:hAnsi="Eras Medium ITC"/>
                <w:b/>
                <w:bCs/>
                <w:sz w:val="24"/>
                <w:szCs w:val="24"/>
                <w:highlight w:val="cyan"/>
              </w:rPr>
              <w:t>Ecrans de télévision</w:t>
            </w:r>
          </w:p>
          <w:tbl>
            <w:tblPr>
              <w:tblStyle w:val="TableauGrille6Couleur-Accentuation3"/>
              <w:tblW w:w="0" w:type="auto"/>
              <w:tblLook w:val="04A0" w:firstRow="1" w:lastRow="0" w:firstColumn="1" w:lastColumn="0" w:noHBand="0" w:noVBand="1"/>
            </w:tblPr>
            <w:tblGrid>
              <w:gridCol w:w="1940"/>
              <w:gridCol w:w="2956"/>
            </w:tblGrid>
            <w:tr w:rsidR="00A54080" w:rsidRPr="005A440C" w14:paraId="6D986A1C" w14:textId="77777777" w:rsidTr="008E033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0" w:type="dxa"/>
                </w:tcPr>
                <w:p w14:paraId="28AB9124"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lastRenderedPageBreak/>
                    <w:t>Modèle</w:t>
                  </w:r>
                </w:p>
              </w:tc>
              <w:tc>
                <w:tcPr>
                  <w:tcW w:w="2956" w:type="dxa"/>
                </w:tcPr>
                <w:p w14:paraId="58EBEAB8" w14:textId="77777777" w:rsidR="00A54080" w:rsidRPr="005A440C" w:rsidRDefault="00A54080" w:rsidP="008E033A">
                  <w:pPr>
                    <w:cnfStyle w:val="100000000000" w:firstRow="1" w:lastRow="0" w:firstColumn="0" w:lastColumn="0" w:oddVBand="0" w:evenVBand="0" w:oddHBand="0" w:evenHBand="0" w:firstRowFirstColumn="0" w:firstRowLastColumn="0" w:lastRowFirstColumn="0" w:lastRowLastColumn="0"/>
                    <w:rPr>
                      <w:rFonts w:ascii="Eras Medium ITC" w:hAnsi="Eras Medium ITC"/>
                      <w:b w:val="0"/>
                      <w:bCs w:val="0"/>
                      <w:color w:val="auto"/>
                      <w:sz w:val="24"/>
                      <w:szCs w:val="24"/>
                    </w:rPr>
                  </w:pPr>
                  <w:r w:rsidRPr="005A440C">
                    <w:rPr>
                      <w:rFonts w:ascii="Eras Medium ITC" w:hAnsi="Eras Medium ITC"/>
                      <w:b w:val="0"/>
                      <w:bCs w:val="0"/>
                      <w:color w:val="auto"/>
                      <w:sz w:val="24"/>
                      <w:szCs w:val="24"/>
                    </w:rPr>
                    <w:t>Smart 4K</w:t>
                  </w:r>
                </w:p>
              </w:tc>
            </w:tr>
            <w:tr w:rsidR="00A54080" w:rsidRPr="005A440C" w14:paraId="35B0E085"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0" w:type="dxa"/>
                </w:tcPr>
                <w:p w14:paraId="0B2BA923"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 xml:space="preserve">Marque </w:t>
                  </w:r>
                </w:p>
              </w:tc>
              <w:tc>
                <w:tcPr>
                  <w:tcW w:w="2956" w:type="dxa"/>
                </w:tcPr>
                <w:p w14:paraId="25046C06"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Samsung</w:t>
                  </w:r>
                </w:p>
              </w:tc>
            </w:tr>
            <w:tr w:rsidR="00A54080" w:rsidRPr="005A440C" w14:paraId="613E1548"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1940" w:type="dxa"/>
                </w:tcPr>
                <w:p w14:paraId="5DA22CF3"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Dimensions</w:t>
                  </w:r>
                </w:p>
              </w:tc>
              <w:tc>
                <w:tcPr>
                  <w:tcW w:w="2956" w:type="dxa"/>
                </w:tcPr>
                <w:p w14:paraId="31A34FED"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65’’</w:t>
                  </w:r>
                </w:p>
              </w:tc>
            </w:tr>
            <w:tr w:rsidR="00A54080" w:rsidRPr="005A440C" w14:paraId="2EB93C0D"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0" w:type="dxa"/>
                </w:tcPr>
                <w:p w14:paraId="25C3515C"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Couleur</w:t>
                  </w:r>
                </w:p>
              </w:tc>
              <w:tc>
                <w:tcPr>
                  <w:tcW w:w="2956" w:type="dxa"/>
                </w:tcPr>
                <w:p w14:paraId="511506F8"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Noire</w:t>
                  </w:r>
                </w:p>
              </w:tc>
            </w:tr>
            <w:tr w:rsidR="00A54080" w:rsidRPr="005A440C" w14:paraId="080938A5"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1940" w:type="dxa"/>
                </w:tcPr>
                <w:p w14:paraId="13417E0A"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Accessoires</w:t>
                  </w:r>
                </w:p>
              </w:tc>
              <w:tc>
                <w:tcPr>
                  <w:tcW w:w="2956" w:type="dxa"/>
                </w:tcPr>
                <w:p w14:paraId="528D0BC4"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Câble d’alimentation, câble HDMI 2m</w:t>
                  </w:r>
                </w:p>
              </w:tc>
            </w:tr>
          </w:tbl>
          <w:p w14:paraId="64CECEA2" w14:textId="77777777" w:rsidR="00A54080" w:rsidRPr="005A440C" w:rsidRDefault="00A54080" w:rsidP="008E033A">
            <w:pPr>
              <w:rPr>
                <w:rFonts w:ascii="Eras Medium ITC" w:hAnsi="Eras Medium ITC"/>
                <w:color w:val="FF0000"/>
                <w:sz w:val="24"/>
                <w:szCs w:val="24"/>
              </w:rPr>
            </w:pPr>
          </w:p>
        </w:tc>
        <w:tc>
          <w:tcPr>
            <w:tcW w:w="558" w:type="pct"/>
            <w:vAlign w:val="center"/>
          </w:tcPr>
          <w:p w14:paraId="6CD9FBA2" w14:textId="0A55C9B4" w:rsidR="00A54080" w:rsidRPr="005A440C" w:rsidRDefault="007377BC" w:rsidP="008E033A">
            <w:pPr>
              <w:jc w:val="center"/>
              <w:rPr>
                <w:rFonts w:ascii="Eras Medium ITC" w:hAnsi="Eras Medium ITC"/>
                <w:sz w:val="24"/>
                <w:szCs w:val="24"/>
              </w:rPr>
            </w:pPr>
            <w:r w:rsidRPr="007377BC">
              <w:rPr>
                <w:rFonts w:ascii="Eras Medium ITC" w:hAnsi="Eras Medium ITC"/>
                <w:sz w:val="24"/>
                <w:szCs w:val="24"/>
                <w:highlight w:val="yellow"/>
              </w:rPr>
              <w:lastRenderedPageBreak/>
              <w:t>04</w:t>
            </w:r>
          </w:p>
        </w:tc>
      </w:tr>
      <w:tr w:rsidR="00A54080" w:rsidRPr="005A440C" w14:paraId="535EC4FD" w14:textId="77777777" w:rsidTr="008E033A">
        <w:trPr>
          <w:trHeight w:val="283"/>
        </w:trPr>
        <w:tc>
          <w:tcPr>
            <w:tcW w:w="343" w:type="pct"/>
            <w:vAlign w:val="center"/>
          </w:tcPr>
          <w:p w14:paraId="294E37A2"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5.3</w:t>
            </w:r>
          </w:p>
        </w:tc>
        <w:tc>
          <w:tcPr>
            <w:tcW w:w="4099" w:type="pct"/>
          </w:tcPr>
          <w:p w14:paraId="38B90271" w14:textId="77777777" w:rsidR="00A54080" w:rsidRPr="005A440C" w:rsidRDefault="00A54080" w:rsidP="008E033A">
            <w:pPr>
              <w:rPr>
                <w:rFonts w:ascii="Eras Medium ITC" w:hAnsi="Eras Medium ITC"/>
                <w:b/>
                <w:bCs/>
                <w:sz w:val="24"/>
                <w:szCs w:val="24"/>
                <w:highlight w:val="cyan"/>
              </w:rPr>
            </w:pPr>
            <w:r w:rsidRPr="005A440C">
              <w:rPr>
                <w:rFonts w:ascii="Eras Medium ITC" w:hAnsi="Eras Medium ITC"/>
                <w:b/>
                <w:bCs/>
                <w:sz w:val="24"/>
                <w:szCs w:val="24"/>
                <w:highlight w:val="cyan"/>
              </w:rPr>
              <w:t>Vidéoprojecteur Epson EB-X51 - 3,800 Lumeb - FHD - Wifi</w:t>
            </w:r>
          </w:p>
          <w:tbl>
            <w:tblPr>
              <w:tblStyle w:val="TableauGrille6Couleur-Accentuation3"/>
              <w:tblW w:w="0" w:type="auto"/>
              <w:tblLook w:val="04A0" w:firstRow="1" w:lastRow="0" w:firstColumn="1" w:lastColumn="0" w:noHBand="0" w:noVBand="1"/>
            </w:tblPr>
            <w:tblGrid>
              <w:gridCol w:w="2482"/>
              <w:gridCol w:w="2945"/>
            </w:tblGrid>
            <w:tr w:rsidR="00A54080" w:rsidRPr="005A440C" w14:paraId="761467E0" w14:textId="77777777" w:rsidTr="008E033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dxa"/>
                </w:tcPr>
                <w:p w14:paraId="2C9F7E0F"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Marque</w:t>
                  </w:r>
                </w:p>
              </w:tc>
              <w:tc>
                <w:tcPr>
                  <w:tcW w:w="2945" w:type="dxa"/>
                </w:tcPr>
                <w:p w14:paraId="7DB3CEE0" w14:textId="77777777" w:rsidR="00A54080" w:rsidRPr="005A440C" w:rsidRDefault="00A54080" w:rsidP="008E033A">
                  <w:pPr>
                    <w:cnfStyle w:val="100000000000" w:firstRow="1" w:lastRow="0" w:firstColumn="0" w:lastColumn="0" w:oddVBand="0" w:evenVBand="0" w:oddHBand="0" w:evenHBand="0" w:firstRowFirstColumn="0" w:firstRowLastColumn="0" w:lastRowFirstColumn="0" w:lastRowLastColumn="0"/>
                    <w:rPr>
                      <w:rFonts w:ascii="Eras Medium ITC" w:hAnsi="Eras Medium ITC"/>
                      <w:b w:val="0"/>
                      <w:bCs w:val="0"/>
                      <w:color w:val="auto"/>
                      <w:sz w:val="24"/>
                      <w:szCs w:val="24"/>
                    </w:rPr>
                  </w:pPr>
                  <w:r w:rsidRPr="005A440C">
                    <w:rPr>
                      <w:rFonts w:ascii="Eras Medium ITC" w:hAnsi="Eras Medium ITC"/>
                      <w:b w:val="0"/>
                      <w:bCs w:val="0"/>
                      <w:color w:val="auto"/>
                      <w:sz w:val="24"/>
                      <w:szCs w:val="24"/>
                    </w:rPr>
                    <w:t>EPSON</w:t>
                  </w:r>
                </w:p>
              </w:tc>
            </w:tr>
            <w:tr w:rsidR="00A54080" w:rsidRPr="005A440C" w14:paraId="5FF56C10"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dxa"/>
                </w:tcPr>
                <w:p w14:paraId="07E1EA00"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Modèle</w:t>
                  </w:r>
                </w:p>
              </w:tc>
              <w:tc>
                <w:tcPr>
                  <w:tcW w:w="2945" w:type="dxa"/>
                </w:tcPr>
                <w:p w14:paraId="00DAAB97"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EB-X51</w:t>
                  </w:r>
                </w:p>
              </w:tc>
            </w:tr>
            <w:tr w:rsidR="00A54080" w:rsidRPr="005A440C" w14:paraId="44EF4CCE"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2482" w:type="dxa"/>
                </w:tcPr>
                <w:p w14:paraId="653F8218" w14:textId="77777777" w:rsidR="00A54080" w:rsidRPr="005A440C" w:rsidRDefault="00A54080" w:rsidP="008E033A">
                  <w:pPr>
                    <w:rPr>
                      <w:rFonts w:ascii="Eras Medium ITC" w:hAnsi="Eras Medium ITC"/>
                      <w:b w:val="0"/>
                      <w:bCs w:val="0"/>
                      <w:color w:val="auto"/>
                      <w:sz w:val="24"/>
                      <w:szCs w:val="24"/>
                    </w:rPr>
                  </w:pPr>
                </w:p>
              </w:tc>
              <w:tc>
                <w:tcPr>
                  <w:tcW w:w="2945" w:type="dxa"/>
                </w:tcPr>
                <w:p w14:paraId="506EC7AE"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p>
              </w:tc>
            </w:tr>
            <w:tr w:rsidR="00A54080" w:rsidRPr="005A440C" w14:paraId="72ED4404"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dxa"/>
                </w:tcPr>
                <w:p w14:paraId="2B625893" w14:textId="77777777" w:rsidR="00A54080" w:rsidRPr="005A440C" w:rsidRDefault="00A54080" w:rsidP="008E033A">
                  <w:pPr>
                    <w:rPr>
                      <w:rFonts w:ascii="Eras Medium ITC" w:hAnsi="Eras Medium ITC"/>
                      <w:b w:val="0"/>
                      <w:bCs w:val="0"/>
                      <w:color w:val="auto"/>
                      <w:sz w:val="24"/>
                      <w:szCs w:val="24"/>
                    </w:rPr>
                  </w:pPr>
                </w:p>
              </w:tc>
              <w:tc>
                <w:tcPr>
                  <w:tcW w:w="2945" w:type="dxa"/>
                </w:tcPr>
                <w:p w14:paraId="76ECBBCB"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p>
              </w:tc>
            </w:tr>
            <w:tr w:rsidR="00A54080" w:rsidRPr="005A440C" w14:paraId="5B38460F"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2482" w:type="dxa"/>
                </w:tcPr>
                <w:p w14:paraId="1357559A" w14:textId="77777777" w:rsidR="00A54080" w:rsidRPr="005A440C" w:rsidRDefault="00A54080" w:rsidP="008E033A">
                  <w:pPr>
                    <w:rPr>
                      <w:rFonts w:ascii="Eras Medium ITC" w:hAnsi="Eras Medium ITC"/>
                      <w:b w:val="0"/>
                      <w:bCs w:val="0"/>
                      <w:color w:val="auto"/>
                      <w:sz w:val="24"/>
                      <w:szCs w:val="24"/>
                    </w:rPr>
                  </w:pPr>
                </w:p>
              </w:tc>
              <w:tc>
                <w:tcPr>
                  <w:tcW w:w="2945" w:type="dxa"/>
                </w:tcPr>
                <w:p w14:paraId="187BAA12"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p>
              </w:tc>
            </w:tr>
          </w:tbl>
          <w:p w14:paraId="18E49F45" w14:textId="77777777" w:rsidR="00A54080" w:rsidRPr="005A440C" w:rsidRDefault="00A54080" w:rsidP="008E033A">
            <w:pPr>
              <w:rPr>
                <w:rFonts w:ascii="Eras Medium ITC" w:hAnsi="Eras Medium ITC"/>
                <w:b/>
                <w:bCs/>
                <w:sz w:val="24"/>
                <w:szCs w:val="24"/>
                <w:highlight w:val="cyan"/>
              </w:rPr>
            </w:pPr>
          </w:p>
        </w:tc>
        <w:tc>
          <w:tcPr>
            <w:tcW w:w="558" w:type="pct"/>
            <w:vAlign w:val="center"/>
          </w:tcPr>
          <w:p w14:paraId="15BECA2C" w14:textId="5CA86940" w:rsidR="00A54080" w:rsidRPr="005A440C" w:rsidRDefault="007377BC" w:rsidP="008E033A">
            <w:pPr>
              <w:jc w:val="center"/>
              <w:rPr>
                <w:rFonts w:ascii="Eras Medium ITC" w:hAnsi="Eras Medium ITC"/>
                <w:sz w:val="24"/>
                <w:szCs w:val="24"/>
              </w:rPr>
            </w:pPr>
            <w:r w:rsidRPr="007377BC">
              <w:rPr>
                <w:rFonts w:ascii="Eras Medium ITC" w:hAnsi="Eras Medium ITC"/>
                <w:sz w:val="24"/>
                <w:szCs w:val="24"/>
                <w:highlight w:val="yellow"/>
              </w:rPr>
              <w:t>04</w:t>
            </w:r>
          </w:p>
        </w:tc>
      </w:tr>
      <w:tr w:rsidR="00A54080" w:rsidRPr="005A440C" w14:paraId="7D9DD4CC" w14:textId="77777777" w:rsidTr="008E033A">
        <w:trPr>
          <w:trHeight w:val="283"/>
        </w:trPr>
        <w:tc>
          <w:tcPr>
            <w:tcW w:w="343" w:type="pct"/>
            <w:vAlign w:val="center"/>
          </w:tcPr>
          <w:p w14:paraId="75B7F0EE"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5.4</w:t>
            </w:r>
          </w:p>
        </w:tc>
        <w:tc>
          <w:tcPr>
            <w:tcW w:w="4099" w:type="pct"/>
          </w:tcPr>
          <w:p w14:paraId="2CA2BE31" w14:textId="77777777" w:rsidR="00A54080" w:rsidRPr="005A440C" w:rsidRDefault="00A54080" w:rsidP="008E033A">
            <w:pPr>
              <w:rPr>
                <w:rFonts w:ascii="Eras Medium ITC" w:hAnsi="Eras Medium ITC"/>
                <w:b/>
                <w:bCs/>
                <w:sz w:val="24"/>
                <w:szCs w:val="24"/>
                <w:highlight w:val="cyan"/>
              </w:rPr>
            </w:pPr>
            <w:r w:rsidRPr="005A440C">
              <w:rPr>
                <w:rFonts w:ascii="Eras Medium ITC" w:hAnsi="Eras Medium ITC"/>
                <w:b/>
                <w:bCs/>
                <w:sz w:val="24"/>
                <w:szCs w:val="24"/>
                <w:highlight w:val="cyan"/>
              </w:rPr>
              <w:t>Système de conférence sans fil</w:t>
            </w:r>
          </w:p>
          <w:tbl>
            <w:tblPr>
              <w:tblStyle w:val="TableauGrille6Couleur-Accentuation3"/>
              <w:tblW w:w="0" w:type="auto"/>
              <w:tblLook w:val="04A0" w:firstRow="1" w:lastRow="0" w:firstColumn="1" w:lastColumn="0" w:noHBand="0" w:noVBand="1"/>
            </w:tblPr>
            <w:tblGrid>
              <w:gridCol w:w="2482"/>
              <w:gridCol w:w="2945"/>
              <w:gridCol w:w="850"/>
            </w:tblGrid>
            <w:tr w:rsidR="00A54080" w:rsidRPr="005A440C" w14:paraId="5E159936" w14:textId="77777777" w:rsidTr="008E033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dxa"/>
                </w:tcPr>
                <w:p w14:paraId="7A672EA5"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Station de réception</w:t>
                  </w:r>
                </w:p>
              </w:tc>
              <w:tc>
                <w:tcPr>
                  <w:tcW w:w="2945" w:type="dxa"/>
                </w:tcPr>
                <w:p w14:paraId="63756FC4" w14:textId="77777777" w:rsidR="00A54080" w:rsidRPr="005A440C" w:rsidRDefault="00A54080" w:rsidP="008E033A">
                  <w:pPr>
                    <w:cnfStyle w:val="100000000000" w:firstRow="1" w:lastRow="0" w:firstColumn="0" w:lastColumn="0" w:oddVBand="0" w:evenVBand="0" w:oddHBand="0" w:evenHBand="0" w:firstRowFirstColumn="0" w:firstRowLastColumn="0" w:lastRowFirstColumn="0" w:lastRowLastColumn="0"/>
                    <w:rPr>
                      <w:rFonts w:ascii="Eras Medium ITC" w:hAnsi="Eras Medium ITC"/>
                      <w:b w:val="0"/>
                      <w:bCs w:val="0"/>
                      <w:color w:val="auto"/>
                      <w:sz w:val="24"/>
                      <w:szCs w:val="24"/>
                    </w:rPr>
                  </w:pPr>
                  <w:r w:rsidRPr="005A440C">
                    <w:rPr>
                      <w:rFonts w:ascii="Eras Medium ITC" w:hAnsi="Eras Medium ITC"/>
                      <w:b w:val="0"/>
                      <w:bCs w:val="0"/>
                      <w:color w:val="auto"/>
                      <w:sz w:val="24"/>
                      <w:szCs w:val="24"/>
                    </w:rPr>
                    <w:t>WDR69M</w:t>
                  </w:r>
                </w:p>
              </w:tc>
              <w:tc>
                <w:tcPr>
                  <w:tcW w:w="850" w:type="dxa"/>
                  <w:vAlign w:val="center"/>
                </w:tcPr>
                <w:p w14:paraId="2B4DADE9" w14:textId="77777777" w:rsidR="00A54080" w:rsidRPr="005A440C" w:rsidRDefault="00A54080" w:rsidP="008E033A">
                  <w:pPr>
                    <w:jc w:val="center"/>
                    <w:cnfStyle w:val="100000000000" w:firstRow="1" w:lastRow="0" w:firstColumn="0" w:lastColumn="0" w:oddVBand="0" w:evenVBand="0" w:oddHBand="0" w:evenHBand="0" w:firstRowFirstColumn="0" w:firstRowLastColumn="0" w:lastRowFirstColumn="0" w:lastRowLastColumn="0"/>
                    <w:rPr>
                      <w:rFonts w:ascii="Eras Medium ITC" w:hAnsi="Eras Medium ITC"/>
                      <w:b w:val="0"/>
                      <w:bCs w:val="0"/>
                      <w:color w:val="auto"/>
                      <w:sz w:val="24"/>
                      <w:szCs w:val="24"/>
                    </w:rPr>
                  </w:pPr>
                  <w:r w:rsidRPr="005A440C">
                    <w:rPr>
                      <w:rFonts w:ascii="Eras Medium ITC" w:hAnsi="Eras Medium ITC"/>
                      <w:b w:val="0"/>
                      <w:bCs w:val="0"/>
                      <w:color w:val="auto"/>
                      <w:sz w:val="24"/>
                      <w:szCs w:val="24"/>
                    </w:rPr>
                    <w:t>01</w:t>
                  </w:r>
                </w:p>
              </w:tc>
            </w:tr>
            <w:tr w:rsidR="00A54080" w:rsidRPr="005A440C" w14:paraId="3606D0E6"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dxa"/>
                </w:tcPr>
                <w:p w14:paraId="7DA39716"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Poste Président</w:t>
                  </w:r>
                </w:p>
              </w:tc>
              <w:tc>
                <w:tcPr>
                  <w:tcW w:w="2945" w:type="dxa"/>
                </w:tcPr>
                <w:p w14:paraId="07E82B78"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WDR69C</w:t>
                  </w:r>
                </w:p>
              </w:tc>
              <w:tc>
                <w:tcPr>
                  <w:tcW w:w="850" w:type="dxa"/>
                  <w:vAlign w:val="center"/>
                </w:tcPr>
                <w:p w14:paraId="70D85376" w14:textId="77777777" w:rsidR="00A54080" w:rsidRPr="005A440C" w:rsidRDefault="00A54080" w:rsidP="008E033A">
                  <w:pPr>
                    <w:jc w:val="cente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01</w:t>
                  </w:r>
                </w:p>
              </w:tc>
            </w:tr>
            <w:tr w:rsidR="00A54080" w:rsidRPr="005A440C" w14:paraId="3488E557"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2482" w:type="dxa"/>
                </w:tcPr>
                <w:p w14:paraId="3E88EB49"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Postes Délégué</w:t>
                  </w:r>
                </w:p>
              </w:tc>
              <w:tc>
                <w:tcPr>
                  <w:tcW w:w="2945" w:type="dxa"/>
                </w:tcPr>
                <w:p w14:paraId="25B7204B"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WDR69D</w:t>
                  </w:r>
                </w:p>
              </w:tc>
              <w:tc>
                <w:tcPr>
                  <w:tcW w:w="850" w:type="dxa"/>
                  <w:vAlign w:val="center"/>
                </w:tcPr>
                <w:p w14:paraId="7D5EAFBD" w14:textId="77777777" w:rsidR="00A54080" w:rsidRPr="005A440C" w:rsidRDefault="00A54080" w:rsidP="008E033A">
                  <w:pPr>
                    <w:jc w:val="cente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09</w:t>
                  </w:r>
                </w:p>
              </w:tc>
            </w:tr>
            <w:tr w:rsidR="00A54080" w:rsidRPr="005A440C" w14:paraId="4C4E168B"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dxa"/>
                </w:tcPr>
                <w:p w14:paraId="02D301DE"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Chargeur</w:t>
                  </w:r>
                </w:p>
              </w:tc>
              <w:tc>
                <w:tcPr>
                  <w:tcW w:w="2945" w:type="dxa"/>
                </w:tcPr>
                <w:p w14:paraId="73FB4B28"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WDR69 CHARGER pour 12 micros de conférence</w:t>
                  </w:r>
                </w:p>
              </w:tc>
              <w:tc>
                <w:tcPr>
                  <w:tcW w:w="850" w:type="dxa"/>
                  <w:vAlign w:val="center"/>
                </w:tcPr>
                <w:p w14:paraId="0A7F2F81" w14:textId="77777777" w:rsidR="00A54080" w:rsidRPr="005A440C" w:rsidRDefault="00A54080" w:rsidP="008E033A">
                  <w:pPr>
                    <w:jc w:val="cente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01</w:t>
                  </w:r>
                </w:p>
              </w:tc>
            </w:tr>
            <w:tr w:rsidR="00A54080" w:rsidRPr="005A440C" w14:paraId="6F42CA1B"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2482" w:type="dxa"/>
                </w:tcPr>
                <w:p w14:paraId="6AC3B28D"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Valise de transport</w:t>
                  </w:r>
                </w:p>
              </w:tc>
              <w:tc>
                <w:tcPr>
                  <w:tcW w:w="2945" w:type="dxa"/>
                </w:tcPr>
                <w:p w14:paraId="70A5C62D"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b/>
                      <w:bCs/>
                      <w:color w:val="auto"/>
                      <w:sz w:val="24"/>
                      <w:szCs w:val="24"/>
                    </w:rPr>
                    <w:t>W</w:t>
                  </w:r>
                  <w:r w:rsidRPr="005A440C">
                    <w:rPr>
                      <w:rFonts w:ascii="Eras Medium ITC" w:hAnsi="Eras Medium ITC"/>
                      <w:color w:val="auto"/>
                      <w:sz w:val="24"/>
                      <w:szCs w:val="24"/>
                    </w:rPr>
                    <w:t>DR69CASE en aluminium</w:t>
                  </w:r>
                </w:p>
              </w:tc>
              <w:tc>
                <w:tcPr>
                  <w:tcW w:w="850" w:type="dxa"/>
                  <w:vAlign w:val="center"/>
                </w:tcPr>
                <w:p w14:paraId="22B0AF53" w14:textId="77777777" w:rsidR="00A54080" w:rsidRPr="005A440C" w:rsidRDefault="00A54080" w:rsidP="008E033A">
                  <w:pPr>
                    <w:jc w:val="cente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01</w:t>
                  </w:r>
                </w:p>
              </w:tc>
            </w:tr>
            <w:tr w:rsidR="00A54080" w:rsidRPr="005A440C" w14:paraId="21D09EBB"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dxa"/>
                </w:tcPr>
                <w:p w14:paraId="70506E88" w14:textId="77777777" w:rsidR="00A54080" w:rsidRPr="005A440C" w:rsidRDefault="00A54080" w:rsidP="008E033A">
                  <w:pPr>
                    <w:rPr>
                      <w:rFonts w:ascii="Eras Medium ITC" w:hAnsi="Eras Medium ITC"/>
                      <w:b w:val="0"/>
                      <w:bCs w:val="0"/>
                      <w:sz w:val="24"/>
                      <w:szCs w:val="24"/>
                    </w:rPr>
                  </w:pPr>
                  <w:r w:rsidRPr="005A440C">
                    <w:rPr>
                      <w:rFonts w:ascii="Eras Medium ITC" w:hAnsi="Eras Medium ITC"/>
                      <w:b w:val="0"/>
                      <w:bCs w:val="0"/>
                      <w:sz w:val="24"/>
                      <w:szCs w:val="24"/>
                    </w:rPr>
                    <w:t>Enceintes</w:t>
                  </w:r>
                </w:p>
              </w:tc>
              <w:tc>
                <w:tcPr>
                  <w:tcW w:w="2945" w:type="dxa"/>
                </w:tcPr>
                <w:p w14:paraId="58AD5A01"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b/>
                      <w:bCs/>
                      <w:sz w:val="24"/>
                      <w:szCs w:val="24"/>
                    </w:rPr>
                  </w:pPr>
                </w:p>
              </w:tc>
              <w:tc>
                <w:tcPr>
                  <w:tcW w:w="850" w:type="dxa"/>
                  <w:vAlign w:val="center"/>
                </w:tcPr>
                <w:p w14:paraId="0D62C949" w14:textId="77777777" w:rsidR="00A54080" w:rsidRPr="005A440C" w:rsidRDefault="00A54080" w:rsidP="008E033A">
                  <w:pPr>
                    <w:jc w:val="center"/>
                    <w:cnfStyle w:val="000000100000" w:firstRow="0" w:lastRow="0" w:firstColumn="0" w:lastColumn="0" w:oddVBand="0" w:evenVBand="0" w:oddHBand="1" w:evenHBand="0" w:firstRowFirstColumn="0" w:firstRowLastColumn="0" w:lastRowFirstColumn="0" w:lastRowLastColumn="0"/>
                    <w:rPr>
                      <w:rFonts w:ascii="Eras Medium ITC" w:hAnsi="Eras Medium ITC"/>
                      <w:sz w:val="24"/>
                      <w:szCs w:val="24"/>
                    </w:rPr>
                  </w:pPr>
                  <w:r w:rsidRPr="005A440C">
                    <w:rPr>
                      <w:rFonts w:ascii="Eras Medium ITC" w:hAnsi="Eras Medium ITC"/>
                      <w:sz w:val="24"/>
                      <w:szCs w:val="24"/>
                    </w:rPr>
                    <w:t>04</w:t>
                  </w:r>
                </w:p>
              </w:tc>
            </w:tr>
          </w:tbl>
          <w:p w14:paraId="5B664206" w14:textId="77777777" w:rsidR="00A54080" w:rsidRPr="005A440C" w:rsidRDefault="00A54080" w:rsidP="008E033A">
            <w:pPr>
              <w:rPr>
                <w:rFonts w:ascii="Eras Medium ITC" w:hAnsi="Eras Medium ITC"/>
                <w:b/>
                <w:bCs/>
                <w:sz w:val="24"/>
                <w:szCs w:val="24"/>
                <w:highlight w:val="cyan"/>
              </w:rPr>
            </w:pPr>
          </w:p>
        </w:tc>
        <w:tc>
          <w:tcPr>
            <w:tcW w:w="558" w:type="pct"/>
            <w:vAlign w:val="center"/>
          </w:tcPr>
          <w:p w14:paraId="7CFFD510"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01</w:t>
            </w:r>
          </w:p>
        </w:tc>
      </w:tr>
      <w:tr w:rsidR="00A54080" w:rsidRPr="005A440C" w14:paraId="4487A270" w14:textId="77777777" w:rsidTr="008E033A">
        <w:trPr>
          <w:trHeight w:val="283"/>
        </w:trPr>
        <w:tc>
          <w:tcPr>
            <w:tcW w:w="343" w:type="pct"/>
            <w:vAlign w:val="center"/>
          </w:tcPr>
          <w:p w14:paraId="2AF99E68"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5.5</w:t>
            </w:r>
          </w:p>
        </w:tc>
        <w:tc>
          <w:tcPr>
            <w:tcW w:w="4099" w:type="pct"/>
          </w:tcPr>
          <w:p w14:paraId="453EBED8" w14:textId="77777777" w:rsidR="00A54080" w:rsidRPr="005A440C" w:rsidRDefault="00A54080" w:rsidP="008E033A">
            <w:pPr>
              <w:rPr>
                <w:rFonts w:ascii="Eras Medium ITC" w:hAnsi="Eras Medium ITC"/>
                <w:b/>
                <w:bCs/>
                <w:sz w:val="24"/>
                <w:szCs w:val="24"/>
              </w:rPr>
            </w:pPr>
            <w:r w:rsidRPr="005A440C">
              <w:rPr>
                <w:rFonts w:ascii="Eras Medium ITC" w:hAnsi="Eras Medium ITC"/>
                <w:b/>
                <w:bCs/>
                <w:sz w:val="24"/>
                <w:szCs w:val="24"/>
                <w:highlight w:val="cyan"/>
              </w:rPr>
              <w:t>Logitec group système de visio conférence</w:t>
            </w:r>
          </w:p>
          <w:tbl>
            <w:tblPr>
              <w:tblStyle w:val="TableauGrille6Couleur-Accentuation3"/>
              <w:tblW w:w="0" w:type="auto"/>
              <w:tblLook w:val="04A0" w:firstRow="1" w:lastRow="0" w:firstColumn="1" w:lastColumn="0" w:noHBand="0" w:noVBand="1"/>
            </w:tblPr>
            <w:tblGrid>
              <w:gridCol w:w="2741"/>
              <w:gridCol w:w="4234"/>
            </w:tblGrid>
            <w:tr w:rsidR="00A54080" w:rsidRPr="005A440C" w14:paraId="62B96210" w14:textId="77777777" w:rsidTr="008E033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132C2DC0"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Modèle</w:t>
                  </w:r>
                </w:p>
              </w:tc>
              <w:tc>
                <w:tcPr>
                  <w:tcW w:w="4234" w:type="dxa"/>
                </w:tcPr>
                <w:p w14:paraId="20E3EAF4" w14:textId="77777777" w:rsidR="00A54080" w:rsidRPr="005A440C" w:rsidRDefault="00A54080" w:rsidP="008E033A">
                  <w:pPr>
                    <w:cnfStyle w:val="100000000000" w:firstRow="1" w:lastRow="0" w:firstColumn="0" w:lastColumn="0" w:oddVBand="0" w:evenVBand="0" w:oddHBand="0" w:evenHBand="0" w:firstRowFirstColumn="0" w:firstRowLastColumn="0" w:lastRowFirstColumn="0" w:lastRowLastColumn="0"/>
                    <w:rPr>
                      <w:rFonts w:ascii="Eras Medium ITC" w:hAnsi="Eras Medium ITC"/>
                      <w:b w:val="0"/>
                      <w:bCs w:val="0"/>
                      <w:color w:val="auto"/>
                      <w:sz w:val="24"/>
                      <w:szCs w:val="24"/>
                    </w:rPr>
                  </w:pPr>
                  <w:r w:rsidRPr="005A440C">
                    <w:rPr>
                      <w:rFonts w:ascii="Eras Medium ITC" w:hAnsi="Eras Medium ITC"/>
                      <w:b w:val="0"/>
                      <w:bCs w:val="0"/>
                      <w:color w:val="auto"/>
                      <w:sz w:val="24"/>
                      <w:szCs w:val="24"/>
                    </w:rPr>
                    <w:t>HD</w:t>
                  </w:r>
                </w:p>
              </w:tc>
            </w:tr>
            <w:tr w:rsidR="00A54080" w:rsidRPr="005A440C" w14:paraId="037DE5F9"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7CF3EE54"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 xml:space="preserve">Marque </w:t>
                  </w:r>
                </w:p>
              </w:tc>
              <w:tc>
                <w:tcPr>
                  <w:tcW w:w="4234" w:type="dxa"/>
                </w:tcPr>
                <w:p w14:paraId="350B09A6"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XX</w:t>
                  </w:r>
                </w:p>
              </w:tc>
            </w:tr>
            <w:tr w:rsidR="00A54080" w:rsidRPr="005A440C" w14:paraId="0A4DDB32"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2741" w:type="dxa"/>
                </w:tcPr>
                <w:p w14:paraId="0FEC2B92"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Caméra</w:t>
                  </w:r>
                </w:p>
              </w:tc>
              <w:tc>
                <w:tcPr>
                  <w:tcW w:w="4234" w:type="dxa"/>
                </w:tcPr>
                <w:p w14:paraId="725036A9"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XXX pixels</w:t>
                  </w:r>
                </w:p>
              </w:tc>
            </w:tr>
            <w:tr w:rsidR="00A54080" w:rsidRPr="005A440C" w14:paraId="616BCEF6"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67DED2EC"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Enceinte</w:t>
                  </w:r>
                </w:p>
              </w:tc>
              <w:tc>
                <w:tcPr>
                  <w:tcW w:w="4234" w:type="dxa"/>
                </w:tcPr>
                <w:p w14:paraId="6A4E85B1"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XX décibel</w:t>
                  </w:r>
                </w:p>
              </w:tc>
            </w:tr>
            <w:tr w:rsidR="00A54080" w:rsidRPr="005A440C" w14:paraId="30FC8215" w14:textId="77777777" w:rsidTr="008E033A">
              <w:trPr>
                <w:trHeight w:val="288"/>
              </w:trPr>
              <w:tc>
                <w:tcPr>
                  <w:cnfStyle w:val="001000000000" w:firstRow="0" w:lastRow="0" w:firstColumn="1" w:lastColumn="0" w:oddVBand="0" w:evenVBand="0" w:oddHBand="0" w:evenHBand="0" w:firstRowFirstColumn="0" w:firstRowLastColumn="0" w:lastRowFirstColumn="0" w:lastRowLastColumn="0"/>
                  <w:tcW w:w="2741" w:type="dxa"/>
                </w:tcPr>
                <w:p w14:paraId="7FEF9046"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Accessoires</w:t>
                  </w:r>
                </w:p>
              </w:tc>
              <w:tc>
                <w:tcPr>
                  <w:tcW w:w="4234" w:type="dxa"/>
                </w:tcPr>
                <w:p w14:paraId="247ED6A0" w14:textId="77777777" w:rsidR="00A54080" w:rsidRPr="005A440C" w:rsidRDefault="00A54080" w:rsidP="008E033A">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 xml:space="preserve">Télécommande </w:t>
                  </w:r>
                </w:p>
              </w:tc>
            </w:tr>
          </w:tbl>
          <w:p w14:paraId="62171DD1" w14:textId="77777777" w:rsidR="00A54080" w:rsidRPr="005A440C" w:rsidRDefault="00A54080" w:rsidP="008E033A">
            <w:pPr>
              <w:rPr>
                <w:rFonts w:ascii="Eras Medium ITC" w:hAnsi="Eras Medium ITC"/>
                <w:color w:val="FF0000"/>
                <w:sz w:val="24"/>
                <w:szCs w:val="24"/>
              </w:rPr>
            </w:pPr>
          </w:p>
        </w:tc>
        <w:tc>
          <w:tcPr>
            <w:tcW w:w="558" w:type="pct"/>
            <w:vAlign w:val="center"/>
          </w:tcPr>
          <w:p w14:paraId="2BDFD1FD" w14:textId="455A326C" w:rsidR="00A54080" w:rsidRPr="005A440C" w:rsidRDefault="009704C5" w:rsidP="008E033A">
            <w:pPr>
              <w:jc w:val="center"/>
              <w:rPr>
                <w:rFonts w:ascii="Eras Medium ITC" w:hAnsi="Eras Medium ITC"/>
                <w:sz w:val="24"/>
                <w:szCs w:val="24"/>
              </w:rPr>
            </w:pPr>
            <w:r w:rsidRPr="007377BC">
              <w:rPr>
                <w:rFonts w:ascii="Eras Medium ITC" w:hAnsi="Eras Medium ITC"/>
                <w:sz w:val="24"/>
                <w:szCs w:val="24"/>
                <w:highlight w:val="yellow"/>
              </w:rPr>
              <w:t>04</w:t>
            </w:r>
          </w:p>
        </w:tc>
      </w:tr>
      <w:tr w:rsidR="00A54080" w:rsidRPr="005A440C" w14:paraId="1A5A3381" w14:textId="77777777" w:rsidTr="008E033A">
        <w:trPr>
          <w:trHeight w:val="283"/>
        </w:trPr>
        <w:tc>
          <w:tcPr>
            <w:tcW w:w="343" w:type="pct"/>
            <w:vAlign w:val="center"/>
          </w:tcPr>
          <w:p w14:paraId="226F8020"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5.6</w:t>
            </w:r>
          </w:p>
        </w:tc>
        <w:tc>
          <w:tcPr>
            <w:tcW w:w="4099" w:type="pct"/>
          </w:tcPr>
          <w:p w14:paraId="2A931282" w14:textId="77777777" w:rsidR="00A54080" w:rsidRPr="005A440C" w:rsidRDefault="00A54080" w:rsidP="008E033A">
            <w:pPr>
              <w:rPr>
                <w:rFonts w:ascii="Eras Medium ITC" w:hAnsi="Eras Medium ITC"/>
                <w:b/>
                <w:bCs/>
                <w:sz w:val="24"/>
                <w:szCs w:val="24"/>
              </w:rPr>
            </w:pPr>
            <w:r w:rsidRPr="005A440C">
              <w:rPr>
                <w:rFonts w:ascii="Eras Medium ITC" w:hAnsi="Eras Medium ITC"/>
                <w:b/>
                <w:bCs/>
                <w:sz w:val="24"/>
                <w:szCs w:val="24"/>
                <w:highlight w:val="cyan"/>
              </w:rPr>
              <w:t>kit d'extension avec 2 micros</w:t>
            </w:r>
          </w:p>
          <w:tbl>
            <w:tblPr>
              <w:tblStyle w:val="TableauGrille6Couleur-Accentuation3"/>
              <w:tblW w:w="0" w:type="auto"/>
              <w:tblLook w:val="04A0" w:firstRow="1" w:lastRow="0" w:firstColumn="1" w:lastColumn="0" w:noHBand="0" w:noVBand="1"/>
            </w:tblPr>
            <w:tblGrid>
              <w:gridCol w:w="2741"/>
              <w:gridCol w:w="4234"/>
            </w:tblGrid>
            <w:tr w:rsidR="00A54080" w:rsidRPr="005A440C" w14:paraId="52FBABA0" w14:textId="77777777" w:rsidTr="008E033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6739D89F"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Modèle</w:t>
                  </w:r>
                </w:p>
              </w:tc>
              <w:tc>
                <w:tcPr>
                  <w:tcW w:w="4234" w:type="dxa"/>
                </w:tcPr>
                <w:p w14:paraId="31382BF9" w14:textId="77777777" w:rsidR="00A54080" w:rsidRPr="005A440C" w:rsidRDefault="00A54080" w:rsidP="008E033A">
                  <w:pPr>
                    <w:cnfStyle w:val="100000000000" w:firstRow="1" w:lastRow="0" w:firstColumn="0" w:lastColumn="0" w:oddVBand="0" w:evenVBand="0" w:oddHBand="0" w:evenHBand="0" w:firstRowFirstColumn="0" w:firstRowLastColumn="0" w:lastRowFirstColumn="0" w:lastRowLastColumn="0"/>
                    <w:rPr>
                      <w:rFonts w:ascii="Eras Medium ITC" w:hAnsi="Eras Medium ITC"/>
                      <w:b w:val="0"/>
                      <w:bCs w:val="0"/>
                      <w:color w:val="auto"/>
                      <w:sz w:val="24"/>
                      <w:szCs w:val="24"/>
                    </w:rPr>
                  </w:pPr>
                  <w:r w:rsidRPr="005A440C">
                    <w:rPr>
                      <w:rFonts w:ascii="Eras Medium ITC" w:hAnsi="Eras Medium ITC"/>
                      <w:b w:val="0"/>
                      <w:bCs w:val="0"/>
                      <w:color w:val="auto"/>
                      <w:sz w:val="24"/>
                      <w:szCs w:val="24"/>
                    </w:rPr>
                    <w:t>Kit Micro de table</w:t>
                  </w:r>
                </w:p>
              </w:tc>
            </w:tr>
            <w:tr w:rsidR="00A54080" w:rsidRPr="005A440C" w14:paraId="09F379CB" w14:textId="77777777" w:rsidTr="008E033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1" w:type="dxa"/>
                </w:tcPr>
                <w:p w14:paraId="1BF3ED7F" w14:textId="77777777" w:rsidR="00A54080" w:rsidRPr="005A440C" w:rsidRDefault="00A54080" w:rsidP="008E033A">
                  <w:pPr>
                    <w:rPr>
                      <w:rFonts w:ascii="Eras Medium ITC" w:hAnsi="Eras Medium ITC"/>
                      <w:b w:val="0"/>
                      <w:bCs w:val="0"/>
                      <w:color w:val="auto"/>
                      <w:sz w:val="24"/>
                      <w:szCs w:val="24"/>
                    </w:rPr>
                  </w:pPr>
                  <w:r w:rsidRPr="005A440C">
                    <w:rPr>
                      <w:rFonts w:ascii="Eras Medium ITC" w:hAnsi="Eras Medium ITC"/>
                      <w:b w:val="0"/>
                      <w:bCs w:val="0"/>
                      <w:color w:val="auto"/>
                      <w:sz w:val="24"/>
                      <w:szCs w:val="24"/>
                    </w:rPr>
                    <w:t xml:space="preserve">Marque </w:t>
                  </w:r>
                </w:p>
              </w:tc>
              <w:tc>
                <w:tcPr>
                  <w:tcW w:w="4234" w:type="dxa"/>
                </w:tcPr>
                <w:p w14:paraId="77EAE8D7" w14:textId="77777777" w:rsidR="00A54080" w:rsidRPr="005A440C" w:rsidRDefault="00A54080" w:rsidP="008E033A">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5A440C">
                    <w:rPr>
                      <w:rFonts w:ascii="Eras Medium ITC" w:hAnsi="Eras Medium ITC"/>
                      <w:color w:val="auto"/>
                      <w:sz w:val="24"/>
                      <w:szCs w:val="24"/>
                    </w:rPr>
                    <w:t>Logitec</w:t>
                  </w:r>
                </w:p>
              </w:tc>
            </w:tr>
          </w:tbl>
          <w:p w14:paraId="5C94139F" w14:textId="77777777" w:rsidR="00A54080" w:rsidRPr="005A440C" w:rsidRDefault="00A54080" w:rsidP="008E033A">
            <w:pPr>
              <w:rPr>
                <w:rFonts w:ascii="Eras Medium ITC" w:hAnsi="Eras Medium ITC"/>
                <w:color w:val="FF0000"/>
                <w:sz w:val="24"/>
                <w:szCs w:val="24"/>
              </w:rPr>
            </w:pPr>
          </w:p>
        </w:tc>
        <w:tc>
          <w:tcPr>
            <w:tcW w:w="558" w:type="pct"/>
            <w:vAlign w:val="center"/>
          </w:tcPr>
          <w:p w14:paraId="37C1A16A" w14:textId="1ED518BF" w:rsidR="00A54080" w:rsidRPr="005A440C" w:rsidRDefault="009704C5" w:rsidP="008E033A">
            <w:pPr>
              <w:jc w:val="center"/>
              <w:rPr>
                <w:rFonts w:ascii="Eras Medium ITC" w:hAnsi="Eras Medium ITC"/>
                <w:sz w:val="24"/>
                <w:szCs w:val="24"/>
              </w:rPr>
            </w:pPr>
            <w:r w:rsidRPr="007377BC">
              <w:rPr>
                <w:rFonts w:ascii="Eras Medium ITC" w:hAnsi="Eras Medium ITC"/>
                <w:sz w:val="24"/>
                <w:szCs w:val="24"/>
                <w:highlight w:val="yellow"/>
              </w:rPr>
              <w:t>04</w:t>
            </w:r>
          </w:p>
        </w:tc>
      </w:tr>
      <w:tr w:rsidR="00A54080" w:rsidRPr="005A440C" w14:paraId="1BAE5094" w14:textId="77777777" w:rsidTr="008E033A">
        <w:trPr>
          <w:trHeight w:val="283"/>
        </w:trPr>
        <w:tc>
          <w:tcPr>
            <w:tcW w:w="343" w:type="pct"/>
            <w:tcBorders>
              <w:bottom w:val="single" w:sz="4" w:space="0" w:color="999999" w:themeColor="text1" w:themeTint="66"/>
            </w:tcBorders>
            <w:vAlign w:val="center"/>
          </w:tcPr>
          <w:p w14:paraId="1176A718"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5.7</w:t>
            </w:r>
          </w:p>
        </w:tc>
        <w:tc>
          <w:tcPr>
            <w:tcW w:w="4099" w:type="pct"/>
            <w:tcBorders>
              <w:bottom w:val="single" w:sz="4" w:space="0" w:color="999999" w:themeColor="text1" w:themeTint="66"/>
            </w:tcBorders>
          </w:tcPr>
          <w:p w14:paraId="0FF50549" w14:textId="77777777" w:rsidR="00A54080" w:rsidRPr="005A440C" w:rsidRDefault="00A54080" w:rsidP="008E033A">
            <w:pPr>
              <w:rPr>
                <w:rFonts w:ascii="Eras Medium ITC" w:hAnsi="Eras Medium ITC"/>
                <w:sz w:val="24"/>
                <w:szCs w:val="24"/>
              </w:rPr>
            </w:pPr>
            <w:r w:rsidRPr="005A440C">
              <w:rPr>
                <w:rFonts w:ascii="Eras Medium ITC" w:hAnsi="Eras Medium ITC"/>
                <w:sz w:val="24"/>
                <w:szCs w:val="24"/>
              </w:rPr>
              <w:t>Accessoires divers d'installation et logistique</w:t>
            </w:r>
          </w:p>
        </w:tc>
        <w:tc>
          <w:tcPr>
            <w:tcW w:w="558" w:type="pct"/>
            <w:tcBorders>
              <w:bottom w:val="single" w:sz="4" w:space="0" w:color="999999" w:themeColor="text1" w:themeTint="66"/>
            </w:tcBorders>
          </w:tcPr>
          <w:p w14:paraId="45D87286" w14:textId="77777777" w:rsidR="00A54080" w:rsidRPr="005A440C" w:rsidRDefault="00A54080" w:rsidP="008E033A">
            <w:pPr>
              <w:jc w:val="center"/>
              <w:rPr>
                <w:rFonts w:ascii="Eras Medium ITC" w:hAnsi="Eras Medium ITC"/>
                <w:sz w:val="24"/>
                <w:szCs w:val="24"/>
              </w:rPr>
            </w:pPr>
          </w:p>
        </w:tc>
      </w:tr>
      <w:tr w:rsidR="00A54080" w:rsidRPr="005A440C" w14:paraId="6BCEE92A" w14:textId="77777777" w:rsidTr="008E033A">
        <w:trPr>
          <w:trHeight w:val="283"/>
        </w:trPr>
        <w:tc>
          <w:tcPr>
            <w:tcW w:w="343" w:type="pct"/>
            <w:shd w:val="clear" w:color="auto" w:fill="D9D9D9" w:themeFill="background1" w:themeFillShade="D9"/>
            <w:vAlign w:val="center"/>
          </w:tcPr>
          <w:p w14:paraId="095605B3" w14:textId="77777777" w:rsidR="00A54080" w:rsidRPr="005A440C" w:rsidRDefault="00A54080" w:rsidP="008E033A">
            <w:pPr>
              <w:jc w:val="center"/>
              <w:rPr>
                <w:rFonts w:ascii="Eras Medium ITC" w:hAnsi="Eras Medium ITC"/>
                <w:b/>
                <w:bCs/>
                <w:sz w:val="24"/>
                <w:szCs w:val="24"/>
              </w:rPr>
            </w:pPr>
            <w:r w:rsidRPr="005A440C">
              <w:rPr>
                <w:rFonts w:ascii="Eras Medium ITC" w:hAnsi="Eras Medium ITC"/>
                <w:b/>
                <w:bCs/>
                <w:sz w:val="24"/>
                <w:szCs w:val="24"/>
              </w:rPr>
              <w:t>6.</w:t>
            </w:r>
          </w:p>
        </w:tc>
        <w:tc>
          <w:tcPr>
            <w:tcW w:w="4099" w:type="pct"/>
            <w:shd w:val="clear" w:color="auto" w:fill="D9D9D9" w:themeFill="background1" w:themeFillShade="D9"/>
            <w:vAlign w:val="center"/>
          </w:tcPr>
          <w:p w14:paraId="442565E4" w14:textId="56744522" w:rsidR="00A54080" w:rsidRPr="005A440C" w:rsidRDefault="00A54080" w:rsidP="008E033A">
            <w:pPr>
              <w:rPr>
                <w:rFonts w:ascii="Eras Medium ITC" w:hAnsi="Eras Medium ITC"/>
                <w:b/>
                <w:bCs/>
                <w:sz w:val="24"/>
                <w:szCs w:val="24"/>
              </w:rPr>
            </w:pPr>
            <w:r w:rsidRPr="005A440C">
              <w:rPr>
                <w:rFonts w:ascii="Eras Medium ITC" w:hAnsi="Eras Medium ITC"/>
                <w:b/>
                <w:bCs/>
                <w:sz w:val="24"/>
                <w:szCs w:val="24"/>
              </w:rPr>
              <w:t>Mise en terre de la fibre optique</w:t>
            </w:r>
            <w:r w:rsidR="00BC20B6">
              <w:rPr>
                <w:rFonts w:ascii="Eras Medium ITC" w:hAnsi="Eras Medium ITC"/>
                <w:b/>
                <w:bCs/>
                <w:sz w:val="24"/>
                <w:szCs w:val="24"/>
              </w:rPr>
              <w:t xml:space="preserve"> et fixation équipement</w:t>
            </w:r>
          </w:p>
        </w:tc>
        <w:tc>
          <w:tcPr>
            <w:tcW w:w="558" w:type="pct"/>
            <w:shd w:val="clear" w:color="auto" w:fill="D9D9D9" w:themeFill="background1" w:themeFillShade="D9"/>
          </w:tcPr>
          <w:p w14:paraId="69C2A8B4" w14:textId="77777777" w:rsidR="00A54080" w:rsidRPr="005A440C" w:rsidRDefault="00A54080" w:rsidP="008E033A">
            <w:pPr>
              <w:jc w:val="center"/>
              <w:rPr>
                <w:rFonts w:ascii="Eras Medium ITC" w:hAnsi="Eras Medium ITC"/>
                <w:sz w:val="24"/>
                <w:szCs w:val="24"/>
              </w:rPr>
            </w:pPr>
          </w:p>
        </w:tc>
      </w:tr>
      <w:tr w:rsidR="00A54080" w:rsidRPr="005A440C" w14:paraId="3C29615F" w14:textId="77777777" w:rsidTr="008E033A">
        <w:trPr>
          <w:trHeight w:val="283"/>
        </w:trPr>
        <w:tc>
          <w:tcPr>
            <w:tcW w:w="343" w:type="pct"/>
            <w:vAlign w:val="center"/>
          </w:tcPr>
          <w:p w14:paraId="7BD3E00C"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6.1</w:t>
            </w:r>
          </w:p>
        </w:tc>
        <w:tc>
          <w:tcPr>
            <w:tcW w:w="4099" w:type="pct"/>
            <w:vAlign w:val="center"/>
          </w:tcPr>
          <w:p w14:paraId="0A472CDD" w14:textId="77777777" w:rsidR="00A54080" w:rsidRPr="005A440C" w:rsidRDefault="00A54080" w:rsidP="008E033A">
            <w:pPr>
              <w:rPr>
                <w:rFonts w:ascii="Eras Medium ITC" w:hAnsi="Eras Medium ITC"/>
                <w:color w:val="FF0000"/>
                <w:sz w:val="24"/>
                <w:szCs w:val="24"/>
              </w:rPr>
            </w:pPr>
            <w:r w:rsidRPr="005A440C">
              <w:rPr>
                <w:rFonts w:ascii="Eras Medium ITC" w:hAnsi="Eras Medium ITC"/>
                <w:sz w:val="24"/>
                <w:szCs w:val="24"/>
              </w:rPr>
              <w:t>Travaux d'installation de câblage de fixation de l'écran de projection et du vidéoprojecteur</w:t>
            </w:r>
          </w:p>
        </w:tc>
        <w:tc>
          <w:tcPr>
            <w:tcW w:w="558" w:type="pct"/>
          </w:tcPr>
          <w:p w14:paraId="6790E18A" w14:textId="77777777" w:rsidR="00A54080" w:rsidRPr="005A440C" w:rsidRDefault="00A54080" w:rsidP="008E033A">
            <w:pPr>
              <w:jc w:val="center"/>
              <w:rPr>
                <w:rFonts w:ascii="Eras Medium ITC" w:hAnsi="Eras Medium ITC"/>
                <w:sz w:val="24"/>
                <w:szCs w:val="24"/>
              </w:rPr>
            </w:pPr>
          </w:p>
        </w:tc>
      </w:tr>
      <w:tr w:rsidR="00A54080" w:rsidRPr="005A440C" w14:paraId="1C84A5D6" w14:textId="77777777" w:rsidTr="008E033A">
        <w:trPr>
          <w:trHeight w:val="283"/>
        </w:trPr>
        <w:tc>
          <w:tcPr>
            <w:tcW w:w="343" w:type="pct"/>
            <w:vAlign w:val="center"/>
          </w:tcPr>
          <w:p w14:paraId="1A89451E"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6.2</w:t>
            </w:r>
          </w:p>
        </w:tc>
        <w:tc>
          <w:tcPr>
            <w:tcW w:w="4099" w:type="pct"/>
            <w:vAlign w:val="center"/>
          </w:tcPr>
          <w:p w14:paraId="1F2D4DF1" w14:textId="77777777" w:rsidR="00A54080" w:rsidRPr="005A440C" w:rsidRDefault="00A54080" w:rsidP="008E033A">
            <w:pPr>
              <w:rPr>
                <w:rFonts w:ascii="Eras Medium ITC" w:hAnsi="Eras Medium ITC"/>
                <w:color w:val="FF0000"/>
                <w:sz w:val="24"/>
                <w:szCs w:val="24"/>
              </w:rPr>
            </w:pPr>
            <w:r w:rsidRPr="005A440C">
              <w:rPr>
                <w:rFonts w:ascii="Eras Medium ITC" w:hAnsi="Eras Medium ITC"/>
                <w:sz w:val="24"/>
                <w:szCs w:val="24"/>
              </w:rPr>
              <w:t>Tuyau PED D35</w:t>
            </w:r>
          </w:p>
        </w:tc>
        <w:tc>
          <w:tcPr>
            <w:tcW w:w="558" w:type="pct"/>
          </w:tcPr>
          <w:p w14:paraId="2813D950" w14:textId="77777777" w:rsidR="00A54080" w:rsidRPr="005A440C" w:rsidRDefault="00A54080" w:rsidP="008E033A">
            <w:pPr>
              <w:jc w:val="center"/>
              <w:rPr>
                <w:rFonts w:ascii="Eras Medium ITC" w:hAnsi="Eras Medium ITC"/>
                <w:sz w:val="24"/>
                <w:szCs w:val="24"/>
              </w:rPr>
            </w:pPr>
          </w:p>
        </w:tc>
      </w:tr>
      <w:tr w:rsidR="00A54080" w:rsidRPr="005A440C" w14:paraId="494A7266" w14:textId="77777777" w:rsidTr="008E033A">
        <w:trPr>
          <w:trHeight w:val="283"/>
        </w:trPr>
        <w:tc>
          <w:tcPr>
            <w:tcW w:w="343" w:type="pct"/>
            <w:vAlign w:val="center"/>
          </w:tcPr>
          <w:p w14:paraId="27DAB911"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6.3</w:t>
            </w:r>
          </w:p>
        </w:tc>
        <w:tc>
          <w:tcPr>
            <w:tcW w:w="4099" w:type="pct"/>
            <w:vAlign w:val="center"/>
          </w:tcPr>
          <w:p w14:paraId="0CFA8F1B" w14:textId="77777777" w:rsidR="00A54080" w:rsidRPr="005A440C" w:rsidRDefault="00A54080" w:rsidP="008E033A">
            <w:pPr>
              <w:rPr>
                <w:rFonts w:ascii="Eras Medium ITC" w:hAnsi="Eras Medium ITC"/>
                <w:color w:val="FF0000"/>
                <w:sz w:val="24"/>
                <w:szCs w:val="24"/>
              </w:rPr>
            </w:pPr>
            <w:r w:rsidRPr="005A440C">
              <w:rPr>
                <w:rFonts w:ascii="Eras Medium ITC" w:hAnsi="Eras Medium ITC"/>
                <w:sz w:val="24"/>
                <w:szCs w:val="24"/>
              </w:rPr>
              <w:t>Rouleau de Gaine annelée D40</w:t>
            </w:r>
          </w:p>
        </w:tc>
        <w:tc>
          <w:tcPr>
            <w:tcW w:w="558" w:type="pct"/>
          </w:tcPr>
          <w:p w14:paraId="0350AEB1" w14:textId="77777777" w:rsidR="00A54080" w:rsidRPr="005A440C" w:rsidRDefault="00A54080" w:rsidP="008E033A">
            <w:pPr>
              <w:jc w:val="center"/>
              <w:rPr>
                <w:rFonts w:ascii="Eras Medium ITC" w:hAnsi="Eras Medium ITC"/>
                <w:sz w:val="24"/>
                <w:szCs w:val="24"/>
              </w:rPr>
            </w:pPr>
          </w:p>
        </w:tc>
      </w:tr>
      <w:tr w:rsidR="00A54080" w:rsidRPr="005A440C" w14:paraId="13E10F84" w14:textId="77777777" w:rsidTr="008E033A">
        <w:trPr>
          <w:trHeight w:val="283"/>
        </w:trPr>
        <w:tc>
          <w:tcPr>
            <w:tcW w:w="343" w:type="pct"/>
            <w:vAlign w:val="center"/>
          </w:tcPr>
          <w:p w14:paraId="48139271"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6.4</w:t>
            </w:r>
          </w:p>
        </w:tc>
        <w:tc>
          <w:tcPr>
            <w:tcW w:w="4099" w:type="pct"/>
            <w:vAlign w:val="center"/>
          </w:tcPr>
          <w:p w14:paraId="31E5CC4C" w14:textId="77777777" w:rsidR="00A54080" w:rsidRPr="005A440C" w:rsidRDefault="00A54080" w:rsidP="008E033A">
            <w:pPr>
              <w:rPr>
                <w:rFonts w:ascii="Eras Medium ITC" w:hAnsi="Eras Medium ITC"/>
                <w:color w:val="FF0000"/>
                <w:sz w:val="24"/>
                <w:szCs w:val="24"/>
              </w:rPr>
            </w:pPr>
            <w:r w:rsidRPr="005A440C">
              <w:rPr>
                <w:rFonts w:ascii="Eras Medium ITC" w:hAnsi="Eras Medium ITC"/>
                <w:sz w:val="24"/>
                <w:szCs w:val="24"/>
              </w:rPr>
              <w:t>Rouleau de grillage avertisseur</w:t>
            </w:r>
          </w:p>
        </w:tc>
        <w:tc>
          <w:tcPr>
            <w:tcW w:w="558" w:type="pct"/>
          </w:tcPr>
          <w:p w14:paraId="57DB51E1" w14:textId="77777777" w:rsidR="00A54080" w:rsidRPr="005A440C" w:rsidRDefault="00A54080" w:rsidP="008E033A">
            <w:pPr>
              <w:jc w:val="center"/>
              <w:rPr>
                <w:rFonts w:ascii="Eras Medium ITC" w:hAnsi="Eras Medium ITC"/>
                <w:sz w:val="24"/>
                <w:szCs w:val="24"/>
              </w:rPr>
            </w:pPr>
          </w:p>
        </w:tc>
      </w:tr>
      <w:tr w:rsidR="00A54080" w:rsidRPr="005A440C" w14:paraId="37EFD2EB" w14:textId="77777777" w:rsidTr="008E033A">
        <w:trPr>
          <w:trHeight w:val="283"/>
        </w:trPr>
        <w:tc>
          <w:tcPr>
            <w:tcW w:w="343" w:type="pct"/>
            <w:vAlign w:val="center"/>
          </w:tcPr>
          <w:p w14:paraId="3C1CE836" w14:textId="77777777" w:rsidR="00A54080" w:rsidRPr="005A440C" w:rsidRDefault="00A54080" w:rsidP="008E033A">
            <w:pPr>
              <w:jc w:val="center"/>
              <w:rPr>
                <w:rFonts w:ascii="Eras Medium ITC" w:hAnsi="Eras Medium ITC"/>
                <w:sz w:val="24"/>
                <w:szCs w:val="24"/>
              </w:rPr>
            </w:pPr>
            <w:r w:rsidRPr="005A440C">
              <w:rPr>
                <w:rFonts w:ascii="Eras Medium ITC" w:hAnsi="Eras Medium ITC"/>
                <w:sz w:val="24"/>
                <w:szCs w:val="24"/>
              </w:rPr>
              <w:t>6.5</w:t>
            </w:r>
          </w:p>
        </w:tc>
        <w:tc>
          <w:tcPr>
            <w:tcW w:w="4099" w:type="pct"/>
            <w:vAlign w:val="center"/>
          </w:tcPr>
          <w:p w14:paraId="3C052E5E" w14:textId="77777777" w:rsidR="00A54080" w:rsidRPr="005A440C" w:rsidRDefault="00A54080" w:rsidP="008E033A">
            <w:pPr>
              <w:rPr>
                <w:rFonts w:ascii="Eras Medium ITC" w:hAnsi="Eras Medium ITC"/>
                <w:color w:val="FF0000"/>
                <w:sz w:val="24"/>
                <w:szCs w:val="24"/>
              </w:rPr>
            </w:pPr>
            <w:r w:rsidRPr="005A440C">
              <w:rPr>
                <w:rFonts w:ascii="Eras Medium ITC" w:hAnsi="Eras Medium ITC"/>
                <w:sz w:val="24"/>
                <w:szCs w:val="24"/>
              </w:rPr>
              <w:t>Fouilles et mise en terre de la fibre (sable, etc.)</w:t>
            </w:r>
          </w:p>
        </w:tc>
        <w:tc>
          <w:tcPr>
            <w:tcW w:w="558" w:type="pct"/>
          </w:tcPr>
          <w:p w14:paraId="2DD0A251" w14:textId="77777777" w:rsidR="00A54080" w:rsidRPr="005A440C" w:rsidRDefault="00A54080" w:rsidP="008E033A">
            <w:pPr>
              <w:jc w:val="center"/>
              <w:rPr>
                <w:rFonts w:ascii="Eras Medium ITC" w:hAnsi="Eras Medium ITC"/>
                <w:sz w:val="24"/>
                <w:szCs w:val="24"/>
              </w:rPr>
            </w:pPr>
          </w:p>
        </w:tc>
      </w:tr>
      <w:tr w:rsidR="00D13BDA" w:rsidRPr="005A440C" w14:paraId="7C8C3EA5" w14:textId="77777777" w:rsidTr="0038093E">
        <w:trPr>
          <w:trHeight w:val="283"/>
        </w:trPr>
        <w:tc>
          <w:tcPr>
            <w:tcW w:w="343" w:type="pct"/>
            <w:vAlign w:val="center"/>
          </w:tcPr>
          <w:p w14:paraId="0C64C17F" w14:textId="5537FF9C" w:rsidR="00D13BDA" w:rsidRPr="00D13BDA" w:rsidRDefault="00D13BDA" w:rsidP="00D13BDA">
            <w:pPr>
              <w:jc w:val="center"/>
              <w:rPr>
                <w:rFonts w:ascii="Eras Medium ITC" w:hAnsi="Eras Medium ITC"/>
                <w:b/>
                <w:bCs/>
                <w:sz w:val="24"/>
                <w:szCs w:val="24"/>
              </w:rPr>
            </w:pPr>
            <w:r>
              <w:rPr>
                <w:rFonts w:ascii="Eras Medium ITC" w:hAnsi="Eras Medium ITC"/>
                <w:b/>
                <w:bCs/>
                <w:sz w:val="24"/>
                <w:szCs w:val="24"/>
              </w:rPr>
              <w:t>7.</w:t>
            </w:r>
          </w:p>
        </w:tc>
        <w:tc>
          <w:tcPr>
            <w:tcW w:w="4099" w:type="pct"/>
            <w:vAlign w:val="center"/>
          </w:tcPr>
          <w:p w14:paraId="105FDFCF" w14:textId="02A88679" w:rsidR="00D13BDA" w:rsidRPr="00D13BDA" w:rsidRDefault="00D13BDA" w:rsidP="00D13BDA">
            <w:pPr>
              <w:rPr>
                <w:rFonts w:ascii="Eras Medium ITC" w:hAnsi="Eras Medium ITC"/>
                <w:b/>
                <w:bCs/>
                <w:sz w:val="24"/>
                <w:szCs w:val="24"/>
              </w:rPr>
            </w:pPr>
            <w:r>
              <w:rPr>
                <w:rFonts w:ascii="Eras Medium ITC" w:hAnsi="Eras Medium ITC"/>
                <w:b/>
                <w:bCs/>
                <w:sz w:val="24"/>
                <w:szCs w:val="24"/>
              </w:rPr>
              <w:t>Ordinateur portable</w:t>
            </w:r>
          </w:p>
        </w:tc>
        <w:tc>
          <w:tcPr>
            <w:tcW w:w="558" w:type="pct"/>
          </w:tcPr>
          <w:p w14:paraId="4919C44B" w14:textId="77777777" w:rsidR="00D13BDA" w:rsidRPr="005A440C" w:rsidRDefault="00D13BDA" w:rsidP="00D13BDA">
            <w:pPr>
              <w:jc w:val="center"/>
              <w:rPr>
                <w:rFonts w:ascii="Eras Medium ITC" w:hAnsi="Eras Medium ITC"/>
                <w:sz w:val="24"/>
                <w:szCs w:val="24"/>
              </w:rPr>
            </w:pPr>
          </w:p>
        </w:tc>
      </w:tr>
      <w:tr w:rsidR="008238A5" w:rsidRPr="005A440C" w14:paraId="7B1F777F" w14:textId="77777777" w:rsidTr="0038093E">
        <w:trPr>
          <w:trHeight w:val="283"/>
        </w:trPr>
        <w:tc>
          <w:tcPr>
            <w:tcW w:w="343" w:type="pct"/>
            <w:vAlign w:val="center"/>
          </w:tcPr>
          <w:p w14:paraId="0D81A3C2" w14:textId="77777777" w:rsidR="008238A5" w:rsidRPr="00D919B8" w:rsidRDefault="008238A5" w:rsidP="008238A5">
            <w:pPr>
              <w:jc w:val="center"/>
              <w:rPr>
                <w:rFonts w:ascii="Eras Medium ITC" w:hAnsi="Eras Medium ITC"/>
                <w:sz w:val="24"/>
                <w:szCs w:val="24"/>
              </w:rPr>
            </w:pPr>
          </w:p>
        </w:tc>
        <w:tc>
          <w:tcPr>
            <w:tcW w:w="4099" w:type="pct"/>
          </w:tcPr>
          <w:p w14:paraId="013841D8" w14:textId="77777777" w:rsidR="008238A5" w:rsidRPr="00D13BDA" w:rsidRDefault="008238A5" w:rsidP="008238A5">
            <w:pPr>
              <w:rPr>
                <w:rFonts w:ascii="Eras Medium ITC" w:hAnsi="Eras Medium ITC"/>
                <w:b/>
                <w:bCs/>
                <w:sz w:val="24"/>
                <w:szCs w:val="24"/>
              </w:rPr>
            </w:pPr>
            <w:r w:rsidRPr="00D13BDA">
              <w:rPr>
                <w:rFonts w:ascii="Eras Medium ITC" w:hAnsi="Eras Medium ITC"/>
                <w:b/>
                <w:bCs/>
                <w:sz w:val="24"/>
                <w:szCs w:val="24"/>
                <w:highlight w:val="cyan"/>
              </w:rPr>
              <w:t>Ordinateur Portable</w:t>
            </w:r>
          </w:p>
          <w:tbl>
            <w:tblPr>
              <w:tblStyle w:val="TableauGrille6Couleur-Accentuation3"/>
              <w:tblW w:w="0" w:type="auto"/>
              <w:tblLook w:val="04A0" w:firstRow="1" w:lastRow="0" w:firstColumn="1" w:lastColumn="0" w:noHBand="0" w:noVBand="1"/>
            </w:tblPr>
            <w:tblGrid>
              <w:gridCol w:w="2482"/>
              <w:gridCol w:w="2945"/>
            </w:tblGrid>
            <w:tr w:rsidR="008238A5" w:rsidRPr="00D919B8" w14:paraId="11E7B59A" w14:textId="77777777" w:rsidTr="007A56A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dxa"/>
                </w:tcPr>
                <w:p w14:paraId="6642B4F0" w14:textId="77777777" w:rsidR="008238A5" w:rsidRPr="00D919B8" w:rsidRDefault="008238A5" w:rsidP="008238A5">
                  <w:pPr>
                    <w:rPr>
                      <w:rFonts w:ascii="Eras Medium ITC" w:hAnsi="Eras Medium ITC"/>
                      <w:b w:val="0"/>
                      <w:bCs w:val="0"/>
                      <w:color w:val="auto"/>
                      <w:sz w:val="24"/>
                      <w:szCs w:val="24"/>
                    </w:rPr>
                  </w:pPr>
                  <w:r w:rsidRPr="00D919B8">
                    <w:rPr>
                      <w:rFonts w:ascii="Eras Medium ITC" w:hAnsi="Eras Medium ITC"/>
                      <w:b w:val="0"/>
                      <w:bCs w:val="0"/>
                      <w:color w:val="auto"/>
                      <w:sz w:val="24"/>
                      <w:szCs w:val="24"/>
                    </w:rPr>
                    <w:t xml:space="preserve">Marque </w:t>
                  </w:r>
                </w:p>
              </w:tc>
              <w:tc>
                <w:tcPr>
                  <w:tcW w:w="2945" w:type="dxa"/>
                </w:tcPr>
                <w:p w14:paraId="2824413E" w14:textId="77777777" w:rsidR="008238A5" w:rsidRPr="00D919B8" w:rsidRDefault="008238A5" w:rsidP="008238A5">
                  <w:pPr>
                    <w:cnfStyle w:val="100000000000" w:firstRow="1" w:lastRow="0" w:firstColumn="0" w:lastColumn="0" w:oddVBand="0" w:evenVBand="0" w:oddHBand="0" w:evenHBand="0" w:firstRowFirstColumn="0" w:firstRowLastColumn="0" w:lastRowFirstColumn="0" w:lastRowLastColumn="0"/>
                    <w:rPr>
                      <w:rFonts w:ascii="Eras Medium ITC" w:hAnsi="Eras Medium ITC"/>
                      <w:b w:val="0"/>
                      <w:bCs w:val="0"/>
                      <w:color w:val="auto"/>
                      <w:sz w:val="24"/>
                      <w:szCs w:val="24"/>
                    </w:rPr>
                  </w:pPr>
                  <w:r w:rsidRPr="00D919B8">
                    <w:rPr>
                      <w:rFonts w:ascii="Eras Medium ITC" w:hAnsi="Eras Medium ITC"/>
                      <w:b w:val="0"/>
                      <w:bCs w:val="0"/>
                      <w:color w:val="auto"/>
                      <w:sz w:val="24"/>
                      <w:szCs w:val="24"/>
                    </w:rPr>
                    <w:t>DELL/HP/Lenovo</w:t>
                  </w:r>
                </w:p>
              </w:tc>
            </w:tr>
            <w:tr w:rsidR="008238A5" w:rsidRPr="00D919B8" w14:paraId="749E7A95" w14:textId="77777777" w:rsidTr="007A56A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dxa"/>
                </w:tcPr>
                <w:p w14:paraId="012E92C4" w14:textId="77777777" w:rsidR="008238A5" w:rsidRPr="00D919B8" w:rsidRDefault="008238A5" w:rsidP="008238A5">
                  <w:pPr>
                    <w:rPr>
                      <w:rFonts w:ascii="Eras Medium ITC" w:hAnsi="Eras Medium ITC"/>
                      <w:b w:val="0"/>
                      <w:bCs w:val="0"/>
                      <w:color w:val="auto"/>
                      <w:sz w:val="24"/>
                      <w:szCs w:val="24"/>
                    </w:rPr>
                  </w:pPr>
                  <w:r w:rsidRPr="00D919B8">
                    <w:rPr>
                      <w:rFonts w:ascii="Eras Medium ITC" w:hAnsi="Eras Medium ITC"/>
                      <w:b w:val="0"/>
                      <w:bCs w:val="0"/>
                      <w:color w:val="auto"/>
                      <w:sz w:val="24"/>
                      <w:szCs w:val="24"/>
                    </w:rPr>
                    <w:t>OS</w:t>
                  </w:r>
                </w:p>
              </w:tc>
              <w:tc>
                <w:tcPr>
                  <w:tcW w:w="2945" w:type="dxa"/>
                </w:tcPr>
                <w:p w14:paraId="72C1170E" w14:textId="77777777" w:rsidR="008238A5" w:rsidRPr="00D919B8" w:rsidRDefault="008238A5" w:rsidP="008238A5">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D919B8">
                    <w:rPr>
                      <w:rFonts w:ascii="Eras Medium ITC" w:hAnsi="Eras Medium ITC"/>
                      <w:color w:val="auto"/>
                      <w:sz w:val="24"/>
                      <w:szCs w:val="24"/>
                    </w:rPr>
                    <w:t>Windows 10/11 Pro x64</w:t>
                  </w:r>
                </w:p>
              </w:tc>
            </w:tr>
            <w:tr w:rsidR="008238A5" w:rsidRPr="00D919B8" w14:paraId="12CC9F14" w14:textId="77777777" w:rsidTr="007A56AA">
              <w:trPr>
                <w:trHeight w:val="288"/>
              </w:trPr>
              <w:tc>
                <w:tcPr>
                  <w:cnfStyle w:val="001000000000" w:firstRow="0" w:lastRow="0" w:firstColumn="1" w:lastColumn="0" w:oddVBand="0" w:evenVBand="0" w:oddHBand="0" w:evenHBand="0" w:firstRowFirstColumn="0" w:firstRowLastColumn="0" w:lastRowFirstColumn="0" w:lastRowLastColumn="0"/>
                  <w:tcW w:w="2482" w:type="dxa"/>
                </w:tcPr>
                <w:p w14:paraId="7ED18D4D" w14:textId="77777777" w:rsidR="008238A5" w:rsidRPr="00D919B8" w:rsidRDefault="008238A5" w:rsidP="008238A5">
                  <w:pPr>
                    <w:rPr>
                      <w:rFonts w:ascii="Eras Medium ITC" w:hAnsi="Eras Medium ITC"/>
                      <w:b w:val="0"/>
                      <w:bCs w:val="0"/>
                      <w:color w:val="auto"/>
                      <w:sz w:val="24"/>
                      <w:szCs w:val="24"/>
                    </w:rPr>
                  </w:pPr>
                  <w:r w:rsidRPr="00D919B8">
                    <w:rPr>
                      <w:rFonts w:ascii="Eras Medium ITC" w:hAnsi="Eras Medium ITC"/>
                      <w:b w:val="0"/>
                      <w:bCs w:val="0"/>
                      <w:color w:val="auto"/>
                      <w:sz w:val="24"/>
                      <w:szCs w:val="24"/>
                    </w:rPr>
                    <w:t>Processeur</w:t>
                  </w:r>
                </w:p>
              </w:tc>
              <w:tc>
                <w:tcPr>
                  <w:tcW w:w="2945" w:type="dxa"/>
                </w:tcPr>
                <w:p w14:paraId="4826C7D2" w14:textId="77777777" w:rsidR="008238A5" w:rsidRPr="00D919B8" w:rsidRDefault="008238A5" w:rsidP="008238A5">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D919B8">
                    <w:rPr>
                      <w:rFonts w:ascii="Eras Medium ITC" w:hAnsi="Eras Medium ITC"/>
                      <w:color w:val="auto"/>
                      <w:sz w:val="24"/>
                      <w:szCs w:val="24"/>
                    </w:rPr>
                    <w:t>Intel® Core™ i7-8665U</w:t>
                  </w:r>
                </w:p>
              </w:tc>
            </w:tr>
            <w:tr w:rsidR="008238A5" w:rsidRPr="00D919B8" w14:paraId="72E13A84" w14:textId="77777777" w:rsidTr="007A56A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dxa"/>
                </w:tcPr>
                <w:p w14:paraId="4EFF894C" w14:textId="77777777" w:rsidR="008238A5" w:rsidRPr="00D919B8" w:rsidRDefault="008238A5" w:rsidP="008238A5">
                  <w:pPr>
                    <w:rPr>
                      <w:rFonts w:ascii="Eras Medium ITC" w:hAnsi="Eras Medium ITC"/>
                      <w:b w:val="0"/>
                      <w:bCs w:val="0"/>
                      <w:color w:val="auto"/>
                      <w:sz w:val="24"/>
                      <w:szCs w:val="24"/>
                    </w:rPr>
                  </w:pPr>
                  <w:r w:rsidRPr="00D919B8">
                    <w:rPr>
                      <w:rFonts w:ascii="Eras Medium ITC" w:hAnsi="Eras Medium ITC"/>
                      <w:b w:val="0"/>
                      <w:bCs w:val="0"/>
                      <w:color w:val="auto"/>
                      <w:sz w:val="24"/>
                      <w:szCs w:val="24"/>
                    </w:rPr>
                    <w:t>Mémoire</w:t>
                  </w:r>
                </w:p>
              </w:tc>
              <w:tc>
                <w:tcPr>
                  <w:tcW w:w="2945" w:type="dxa"/>
                </w:tcPr>
                <w:p w14:paraId="3C4309F1" w14:textId="77777777" w:rsidR="008238A5" w:rsidRPr="00D919B8" w:rsidRDefault="008238A5" w:rsidP="008238A5">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D919B8">
                    <w:rPr>
                      <w:rFonts w:ascii="Eras Medium ITC" w:hAnsi="Eras Medium ITC"/>
                      <w:color w:val="auto"/>
                      <w:sz w:val="24"/>
                      <w:szCs w:val="24"/>
                    </w:rPr>
                    <w:t>16Go DDR4</w:t>
                  </w:r>
                </w:p>
              </w:tc>
            </w:tr>
            <w:tr w:rsidR="008238A5" w:rsidRPr="00D919B8" w14:paraId="2FBC945B" w14:textId="77777777" w:rsidTr="007A56AA">
              <w:trPr>
                <w:trHeight w:val="288"/>
              </w:trPr>
              <w:tc>
                <w:tcPr>
                  <w:cnfStyle w:val="001000000000" w:firstRow="0" w:lastRow="0" w:firstColumn="1" w:lastColumn="0" w:oddVBand="0" w:evenVBand="0" w:oddHBand="0" w:evenHBand="0" w:firstRowFirstColumn="0" w:firstRowLastColumn="0" w:lastRowFirstColumn="0" w:lastRowLastColumn="0"/>
                  <w:tcW w:w="2482" w:type="dxa"/>
                </w:tcPr>
                <w:p w14:paraId="458EBD3C" w14:textId="77777777" w:rsidR="008238A5" w:rsidRPr="00D919B8" w:rsidRDefault="008238A5" w:rsidP="008238A5">
                  <w:pPr>
                    <w:rPr>
                      <w:rFonts w:ascii="Eras Medium ITC" w:hAnsi="Eras Medium ITC"/>
                      <w:b w:val="0"/>
                      <w:bCs w:val="0"/>
                      <w:color w:val="auto"/>
                      <w:sz w:val="24"/>
                      <w:szCs w:val="24"/>
                    </w:rPr>
                  </w:pPr>
                  <w:r w:rsidRPr="00D919B8">
                    <w:rPr>
                      <w:rFonts w:ascii="Eras Medium ITC" w:hAnsi="Eras Medium ITC"/>
                      <w:b w:val="0"/>
                      <w:bCs w:val="0"/>
                      <w:color w:val="auto"/>
                      <w:sz w:val="24"/>
                      <w:szCs w:val="24"/>
                    </w:rPr>
                    <w:t>Stockage</w:t>
                  </w:r>
                </w:p>
              </w:tc>
              <w:tc>
                <w:tcPr>
                  <w:tcW w:w="2945" w:type="dxa"/>
                </w:tcPr>
                <w:p w14:paraId="0FFE7433" w14:textId="77777777" w:rsidR="008238A5" w:rsidRPr="00D919B8" w:rsidRDefault="008238A5" w:rsidP="008238A5">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D919B8">
                    <w:rPr>
                      <w:rFonts w:ascii="Eras Medium ITC" w:hAnsi="Eras Medium ITC"/>
                      <w:color w:val="auto"/>
                      <w:sz w:val="24"/>
                      <w:szCs w:val="24"/>
                    </w:rPr>
                    <w:t>1To</w:t>
                  </w:r>
                </w:p>
              </w:tc>
            </w:tr>
            <w:tr w:rsidR="008238A5" w:rsidRPr="00D919B8" w14:paraId="767141AA" w14:textId="77777777" w:rsidTr="007A56A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dxa"/>
                </w:tcPr>
                <w:p w14:paraId="70943A00" w14:textId="77777777" w:rsidR="008238A5" w:rsidRPr="00D919B8" w:rsidRDefault="008238A5" w:rsidP="008238A5">
                  <w:pPr>
                    <w:rPr>
                      <w:rFonts w:ascii="Eras Medium ITC" w:hAnsi="Eras Medium ITC"/>
                      <w:b w:val="0"/>
                      <w:bCs w:val="0"/>
                      <w:color w:val="auto"/>
                      <w:sz w:val="24"/>
                      <w:szCs w:val="24"/>
                    </w:rPr>
                  </w:pPr>
                  <w:r w:rsidRPr="00D919B8">
                    <w:rPr>
                      <w:rFonts w:ascii="Eras Medium ITC" w:hAnsi="Eras Medium ITC"/>
                      <w:b w:val="0"/>
                      <w:bCs w:val="0"/>
                      <w:color w:val="auto"/>
                      <w:sz w:val="24"/>
                      <w:szCs w:val="24"/>
                    </w:rPr>
                    <w:t>Lecteur optique</w:t>
                  </w:r>
                </w:p>
              </w:tc>
              <w:tc>
                <w:tcPr>
                  <w:tcW w:w="2945" w:type="dxa"/>
                </w:tcPr>
                <w:p w14:paraId="01821521" w14:textId="77777777" w:rsidR="008238A5" w:rsidRPr="00D919B8" w:rsidRDefault="008238A5" w:rsidP="008238A5">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D919B8">
                    <w:rPr>
                      <w:rFonts w:ascii="Eras Medium ITC" w:hAnsi="Eras Medium ITC"/>
                      <w:color w:val="auto"/>
                      <w:sz w:val="24"/>
                      <w:szCs w:val="24"/>
                    </w:rPr>
                    <w:t>Graveur DVD (optionnel)</w:t>
                  </w:r>
                </w:p>
              </w:tc>
            </w:tr>
            <w:tr w:rsidR="008238A5" w:rsidRPr="00D919B8" w14:paraId="295C8561" w14:textId="77777777" w:rsidTr="007A56AA">
              <w:trPr>
                <w:trHeight w:val="288"/>
              </w:trPr>
              <w:tc>
                <w:tcPr>
                  <w:cnfStyle w:val="001000000000" w:firstRow="0" w:lastRow="0" w:firstColumn="1" w:lastColumn="0" w:oddVBand="0" w:evenVBand="0" w:oddHBand="0" w:evenHBand="0" w:firstRowFirstColumn="0" w:firstRowLastColumn="0" w:lastRowFirstColumn="0" w:lastRowLastColumn="0"/>
                  <w:tcW w:w="2482" w:type="dxa"/>
                </w:tcPr>
                <w:p w14:paraId="71F11D2D" w14:textId="77777777" w:rsidR="008238A5" w:rsidRPr="00D919B8" w:rsidRDefault="008238A5" w:rsidP="008238A5">
                  <w:pPr>
                    <w:rPr>
                      <w:rFonts w:ascii="Eras Medium ITC" w:hAnsi="Eras Medium ITC"/>
                      <w:b w:val="0"/>
                      <w:bCs w:val="0"/>
                      <w:color w:val="auto"/>
                      <w:sz w:val="24"/>
                      <w:szCs w:val="24"/>
                    </w:rPr>
                  </w:pPr>
                  <w:r w:rsidRPr="00D919B8">
                    <w:rPr>
                      <w:rFonts w:ascii="Eras Medium ITC" w:hAnsi="Eras Medium ITC"/>
                      <w:b w:val="0"/>
                      <w:bCs w:val="0"/>
                      <w:color w:val="auto"/>
                      <w:sz w:val="24"/>
                      <w:szCs w:val="24"/>
                    </w:rPr>
                    <w:t>Connectivité</w:t>
                  </w:r>
                </w:p>
              </w:tc>
              <w:tc>
                <w:tcPr>
                  <w:tcW w:w="2945" w:type="dxa"/>
                </w:tcPr>
                <w:p w14:paraId="49F94DD8" w14:textId="77777777" w:rsidR="008238A5" w:rsidRPr="00D919B8" w:rsidRDefault="008238A5" w:rsidP="008238A5">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D919B8">
                    <w:rPr>
                      <w:rFonts w:ascii="Eras Medium ITC" w:hAnsi="Eras Medium ITC"/>
                      <w:color w:val="auto"/>
                      <w:sz w:val="24"/>
                      <w:szCs w:val="24"/>
                    </w:rPr>
                    <w:t>Ports USB 3.1</w:t>
                  </w:r>
                </w:p>
                <w:p w14:paraId="7C2C331A" w14:textId="77777777" w:rsidR="008238A5" w:rsidRPr="00D919B8" w:rsidRDefault="008238A5" w:rsidP="008238A5">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D919B8">
                    <w:rPr>
                      <w:rFonts w:ascii="Eras Medium ITC" w:hAnsi="Eras Medium ITC"/>
                      <w:color w:val="auto"/>
                      <w:sz w:val="24"/>
                      <w:szCs w:val="24"/>
                    </w:rPr>
                    <w:t>Ports USB 2.0</w:t>
                  </w:r>
                </w:p>
                <w:p w14:paraId="46B17244" w14:textId="77777777" w:rsidR="008238A5" w:rsidRPr="00D919B8" w:rsidRDefault="008238A5" w:rsidP="008238A5">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D919B8">
                    <w:rPr>
                      <w:rFonts w:ascii="Eras Medium ITC" w:hAnsi="Eras Medium ITC"/>
                      <w:color w:val="auto"/>
                      <w:sz w:val="24"/>
                      <w:szCs w:val="24"/>
                    </w:rPr>
                    <w:t>Connecteur HDMI</w:t>
                  </w:r>
                </w:p>
                <w:p w14:paraId="2079846E" w14:textId="77777777" w:rsidR="008238A5" w:rsidRPr="00D919B8" w:rsidRDefault="008238A5" w:rsidP="008238A5">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D919B8">
                    <w:rPr>
                      <w:rFonts w:ascii="Eras Medium ITC" w:hAnsi="Eras Medium ITC"/>
                      <w:color w:val="auto"/>
                      <w:sz w:val="24"/>
                      <w:szCs w:val="24"/>
                    </w:rPr>
                    <w:t>Lecteur de carte mémoire SD</w:t>
                  </w:r>
                </w:p>
                <w:p w14:paraId="70DA2EC0" w14:textId="77777777" w:rsidR="008238A5" w:rsidRPr="00D919B8" w:rsidRDefault="008238A5" w:rsidP="008238A5">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D919B8">
                    <w:rPr>
                      <w:rFonts w:ascii="Eras Medium ITC" w:hAnsi="Eras Medium ITC"/>
                      <w:color w:val="auto"/>
                      <w:sz w:val="24"/>
                      <w:szCs w:val="24"/>
                    </w:rPr>
                    <w:lastRenderedPageBreak/>
                    <w:t>Prise jack combinée microphone/casque</w:t>
                  </w:r>
                </w:p>
                <w:p w14:paraId="7D405DD4" w14:textId="77777777" w:rsidR="008238A5" w:rsidRPr="00D919B8" w:rsidRDefault="008238A5" w:rsidP="008238A5">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D919B8">
                    <w:rPr>
                      <w:rFonts w:ascii="Eras Medium ITC" w:hAnsi="Eras Medium ITC"/>
                      <w:color w:val="auto"/>
                      <w:sz w:val="24"/>
                      <w:szCs w:val="24"/>
                    </w:rPr>
                    <w:t>Lecteur de carte à puce à contact et lecteur d’empreintes digitales tactile en option</w:t>
                  </w:r>
                </w:p>
              </w:tc>
            </w:tr>
            <w:tr w:rsidR="008238A5" w:rsidRPr="00D919B8" w14:paraId="355934A9" w14:textId="77777777" w:rsidTr="007A56A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dxa"/>
                </w:tcPr>
                <w:p w14:paraId="5D759B59" w14:textId="77777777" w:rsidR="008238A5" w:rsidRPr="00D919B8" w:rsidRDefault="008238A5" w:rsidP="008238A5">
                  <w:pPr>
                    <w:rPr>
                      <w:rFonts w:ascii="Eras Medium ITC" w:hAnsi="Eras Medium ITC"/>
                      <w:b w:val="0"/>
                      <w:bCs w:val="0"/>
                      <w:color w:val="auto"/>
                      <w:sz w:val="24"/>
                      <w:szCs w:val="24"/>
                    </w:rPr>
                  </w:pPr>
                  <w:r w:rsidRPr="00D919B8">
                    <w:rPr>
                      <w:rFonts w:ascii="Eras Medium ITC" w:hAnsi="Eras Medium ITC"/>
                      <w:b w:val="0"/>
                      <w:bCs w:val="0"/>
                      <w:color w:val="auto"/>
                      <w:sz w:val="24"/>
                      <w:szCs w:val="24"/>
                    </w:rPr>
                    <w:lastRenderedPageBreak/>
                    <w:t>Carte vidéo</w:t>
                  </w:r>
                </w:p>
              </w:tc>
              <w:tc>
                <w:tcPr>
                  <w:tcW w:w="2945" w:type="dxa"/>
                </w:tcPr>
                <w:p w14:paraId="03D59F9E" w14:textId="77777777" w:rsidR="008238A5" w:rsidRPr="00D919B8" w:rsidRDefault="008238A5" w:rsidP="008238A5">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D919B8">
                    <w:rPr>
                      <w:rFonts w:ascii="Eras Medium ITC" w:hAnsi="Eras Medium ITC"/>
                      <w:color w:val="auto"/>
                      <w:sz w:val="24"/>
                      <w:szCs w:val="24"/>
                    </w:rPr>
                    <w:t>Carte graphique intégrée HD 620 minimum</w:t>
                  </w:r>
                </w:p>
              </w:tc>
            </w:tr>
            <w:tr w:rsidR="008238A5" w:rsidRPr="00D919B8" w14:paraId="79581C64" w14:textId="77777777" w:rsidTr="007A56AA">
              <w:trPr>
                <w:trHeight w:val="288"/>
              </w:trPr>
              <w:tc>
                <w:tcPr>
                  <w:cnfStyle w:val="001000000000" w:firstRow="0" w:lastRow="0" w:firstColumn="1" w:lastColumn="0" w:oddVBand="0" w:evenVBand="0" w:oddHBand="0" w:evenHBand="0" w:firstRowFirstColumn="0" w:firstRowLastColumn="0" w:lastRowFirstColumn="0" w:lastRowLastColumn="0"/>
                  <w:tcW w:w="2482" w:type="dxa"/>
                </w:tcPr>
                <w:p w14:paraId="3A45FD14" w14:textId="77777777" w:rsidR="008238A5" w:rsidRPr="00D919B8" w:rsidRDefault="008238A5" w:rsidP="008238A5">
                  <w:pPr>
                    <w:rPr>
                      <w:rFonts w:ascii="Eras Medium ITC" w:hAnsi="Eras Medium ITC"/>
                      <w:b w:val="0"/>
                      <w:bCs w:val="0"/>
                      <w:color w:val="auto"/>
                      <w:sz w:val="24"/>
                      <w:szCs w:val="24"/>
                    </w:rPr>
                  </w:pPr>
                  <w:r w:rsidRPr="00D919B8">
                    <w:rPr>
                      <w:rFonts w:ascii="Eras Medium ITC" w:hAnsi="Eras Medium ITC"/>
                      <w:b w:val="0"/>
                      <w:bCs w:val="0"/>
                      <w:color w:val="auto"/>
                      <w:sz w:val="24"/>
                      <w:szCs w:val="24"/>
                    </w:rPr>
                    <w:t>Affichage</w:t>
                  </w:r>
                </w:p>
              </w:tc>
              <w:tc>
                <w:tcPr>
                  <w:tcW w:w="2945" w:type="dxa"/>
                </w:tcPr>
                <w:p w14:paraId="2A0ABF42" w14:textId="77777777" w:rsidR="008238A5" w:rsidRPr="00D919B8" w:rsidRDefault="008238A5" w:rsidP="008238A5">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D919B8">
                    <w:rPr>
                      <w:rFonts w:ascii="Eras Medium ITC" w:hAnsi="Eras Medium ITC"/>
                      <w:color w:val="auto"/>
                      <w:sz w:val="24"/>
                      <w:szCs w:val="24"/>
                    </w:rPr>
                    <w:t>13" HD Ecran tactile</w:t>
                  </w:r>
                </w:p>
              </w:tc>
            </w:tr>
            <w:tr w:rsidR="008238A5" w:rsidRPr="00D919B8" w14:paraId="24388B97" w14:textId="77777777" w:rsidTr="007A56A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dxa"/>
                </w:tcPr>
                <w:p w14:paraId="44462B3A" w14:textId="77777777" w:rsidR="008238A5" w:rsidRPr="00D919B8" w:rsidRDefault="008238A5" w:rsidP="008238A5">
                  <w:pPr>
                    <w:rPr>
                      <w:rFonts w:ascii="Eras Medium ITC" w:hAnsi="Eras Medium ITC"/>
                      <w:b w:val="0"/>
                      <w:bCs w:val="0"/>
                      <w:color w:val="auto"/>
                      <w:sz w:val="24"/>
                      <w:szCs w:val="24"/>
                    </w:rPr>
                  </w:pPr>
                  <w:r w:rsidRPr="00D919B8">
                    <w:rPr>
                      <w:rFonts w:ascii="Eras Medium ITC" w:hAnsi="Eras Medium ITC"/>
                      <w:b w:val="0"/>
                      <w:bCs w:val="0"/>
                      <w:color w:val="auto"/>
                      <w:sz w:val="24"/>
                      <w:szCs w:val="24"/>
                    </w:rPr>
                    <w:t>Clavier</w:t>
                  </w:r>
                </w:p>
              </w:tc>
              <w:tc>
                <w:tcPr>
                  <w:tcW w:w="2945" w:type="dxa"/>
                </w:tcPr>
                <w:p w14:paraId="52F5367F" w14:textId="77777777" w:rsidR="008238A5" w:rsidRPr="00D919B8" w:rsidRDefault="008238A5" w:rsidP="008238A5">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D919B8">
                    <w:rPr>
                      <w:rFonts w:ascii="Eras Medium ITC" w:hAnsi="Eras Medium ITC"/>
                      <w:color w:val="auto"/>
                      <w:sz w:val="24"/>
                      <w:szCs w:val="24"/>
                    </w:rPr>
                    <w:t>Clavier intégré français (AZERTY)</w:t>
                  </w:r>
                </w:p>
              </w:tc>
            </w:tr>
            <w:tr w:rsidR="008238A5" w:rsidRPr="00D919B8" w14:paraId="61859AE9" w14:textId="77777777" w:rsidTr="007A56AA">
              <w:trPr>
                <w:trHeight w:val="288"/>
              </w:trPr>
              <w:tc>
                <w:tcPr>
                  <w:cnfStyle w:val="001000000000" w:firstRow="0" w:lastRow="0" w:firstColumn="1" w:lastColumn="0" w:oddVBand="0" w:evenVBand="0" w:oddHBand="0" w:evenHBand="0" w:firstRowFirstColumn="0" w:firstRowLastColumn="0" w:lastRowFirstColumn="0" w:lastRowLastColumn="0"/>
                  <w:tcW w:w="2482" w:type="dxa"/>
                </w:tcPr>
                <w:p w14:paraId="284FF773" w14:textId="77777777" w:rsidR="008238A5" w:rsidRPr="00D919B8" w:rsidRDefault="008238A5" w:rsidP="008238A5">
                  <w:pPr>
                    <w:rPr>
                      <w:rFonts w:ascii="Eras Medium ITC" w:hAnsi="Eras Medium ITC"/>
                      <w:b w:val="0"/>
                      <w:bCs w:val="0"/>
                      <w:color w:val="auto"/>
                      <w:sz w:val="24"/>
                      <w:szCs w:val="24"/>
                    </w:rPr>
                  </w:pPr>
                  <w:r w:rsidRPr="00D919B8">
                    <w:rPr>
                      <w:rFonts w:ascii="Eras Medium ITC" w:hAnsi="Eras Medium ITC"/>
                      <w:b w:val="0"/>
                      <w:bCs w:val="0"/>
                      <w:color w:val="auto"/>
                      <w:sz w:val="24"/>
                      <w:szCs w:val="24"/>
                    </w:rPr>
                    <w:t>Câbles</w:t>
                  </w:r>
                </w:p>
              </w:tc>
              <w:tc>
                <w:tcPr>
                  <w:tcW w:w="2945" w:type="dxa"/>
                </w:tcPr>
                <w:p w14:paraId="1ED4B738" w14:textId="77777777" w:rsidR="008238A5" w:rsidRPr="00D919B8" w:rsidRDefault="008238A5" w:rsidP="008238A5">
                  <w:pPr>
                    <w:cnfStyle w:val="000000000000" w:firstRow="0" w:lastRow="0" w:firstColumn="0" w:lastColumn="0" w:oddVBand="0" w:evenVBand="0" w:oddHBand="0" w:evenHBand="0" w:firstRowFirstColumn="0" w:firstRowLastColumn="0" w:lastRowFirstColumn="0" w:lastRowLastColumn="0"/>
                    <w:rPr>
                      <w:rFonts w:ascii="Eras Medium ITC" w:hAnsi="Eras Medium ITC"/>
                      <w:color w:val="auto"/>
                      <w:sz w:val="24"/>
                      <w:szCs w:val="24"/>
                    </w:rPr>
                  </w:pPr>
                  <w:r w:rsidRPr="00D919B8">
                    <w:rPr>
                      <w:rFonts w:ascii="Eras Medium ITC" w:hAnsi="Eras Medium ITC"/>
                      <w:color w:val="auto"/>
                      <w:sz w:val="24"/>
                      <w:szCs w:val="24"/>
                    </w:rPr>
                    <w:t>Cordon d’alimentation (Européen)</w:t>
                  </w:r>
                </w:p>
              </w:tc>
            </w:tr>
          </w:tbl>
          <w:p w14:paraId="4173FEFA" w14:textId="77777777" w:rsidR="008238A5" w:rsidRPr="00D919B8" w:rsidRDefault="008238A5" w:rsidP="008238A5">
            <w:pPr>
              <w:rPr>
                <w:rFonts w:ascii="Eras Medium ITC" w:hAnsi="Eras Medium ITC"/>
                <w:sz w:val="24"/>
                <w:szCs w:val="24"/>
              </w:rPr>
            </w:pPr>
          </w:p>
        </w:tc>
        <w:tc>
          <w:tcPr>
            <w:tcW w:w="558" w:type="pct"/>
          </w:tcPr>
          <w:p w14:paraId="1A098AD3" w14:textId="77777777" w:rsidR="008238A5" w:rsidRPr="005A440C" w:rsidRDefault="008238A5" w:rsidP="008238A5">
            <w:pPr>
              <w:jc w:val="center"/>
              <w:rPr>
                <w:rFonts w:ascii="Eras Medium ITC" w:hAnsi="Eras Medium ITC"/>
                <w:sz w:val="24"/>
                <w:szCs w:val="24"/>
              </w:rPr>
            </w:pPr>
          </w:p>
        </w:tc>
      </w:tr>
      <w:tr w:rsidR="00D13BDA" w:rsidRPr="005A440C" w14:paraId="47D0FA54" w14:textId="77777777" w:rsidTr="0079564D">
        <w:trPr>
          <w:trHeight w:val="283"/>
        </w:trPr>
        <w:tc>
          <w:tcPr>
            <w:tcW w:w="343" w:type="pct"/>
            <w:vAlign w:val="center"/>
          </w:tcPr>
          <w:p w14:paraId="3B8E85FF" w14:textId="05A19482" w:rsidR="00D13BDA" w:rsidRDefault="00D13BDA" w:rsidP="00D13BDA">
            <w:pPr>
              <w:jc w:val="center"/>
              <w:rPr>
                <w:b/>
                <w:bCs/>
              </w:rPr>
            </w:pPr>
            <w:r>
              <w:rPr>
                <w:rFonts w:ascii="Eras Medium ITC" w:hAnsi="Eras Medium ITC"/>
                <w:b/>
                <w:bCs/>
                <w:sz w:val="24"/>
                <w:szCs w:val="24"/>
              </w:rPr>
              <w:t>8</w:t>
            </w:r>
            <w:r w:rsidRPr="005A440C">
              <w:rPr>
                <w:rFonts w:ascii="Eras Medium ITC" w:hAnsi="Eras Medium ITC"/>
                <w:b/>
                <w:bCs/>
                <w:sz w:val="24"/>
                <w:szCs w:val="24"/>
              </w:rPr>
              <w:t>.</w:t>
            </w:r>
          </w:p>
        </w:tc>
        <w:tc>
          <w:tcPr>
            <w:tcW w:w="4099" w:type="pct"/>
            <w:vAlign w:val="center"/>
          </w:tcPr>
          <w:p w14:paraId="65B75350" w14:textId="05830323" w:rsidR="00D13BDA" w:rsidRDefault="00D13BDA" w:rsidP="00D13BDA">
            <w:pPr>
              <w:rPr>
                <w:b/>
                <w:bCs/>
                <w:highlight w:val="cyan"/>
              </w:rPr>
            </w:pPr>
            <w:r>
              <w:rPr>
                <w:rFonts w:ascii="Eras Medium ITC" w:hAnsi="Eras Medium ITC"/>
                <w:b/>
                <w:bCs/>
                <w:sz w:val="24"/>
                <w:szCs w:val="24"/>
              </w:rPr>
              <w:t>Accessoires</w:t>
            </w:r>
          </w:p>
        </w:tc>
        <w:tc>
          <w:tcPr>
            <w:tcW w:w="558" w:type="pct"/>
            <w:vAlign w:val="center"/>
          </w:tcPr>
          <w:p w14:paraId="45040F6F" w14:textId="0B9C204F" w:rsidR="00D13BDA" w:rsidRPr="005A440C" w:rsidRDefault="00D13BDA" w:rsidP="004D69C6">
            <w:pPr>
              <w:rPr>
                <w:rFonts w:ascii="Eras Medium ITC" w:hAnsi="Eras Medium ITC"/>
                <w:sz w:val="24"/>
                <w:szCs w:val="24"/>
              </w:rPr>
            </w:pPr>
          </w:p>
        </w:tc>
      </w:tr>
      <w:tr w:rsidR="008238A5" w:rsidRPr="005A440C" w14:paraId="2C600F05" w14:textId="77777777" w:rsidTr="0038093E">
        <w:trPr>
          <w:trHeight w:val="283"/>
        </w:trPr>
        <w:tc>
          <w:tcPr>
            <w:tcW w:w="343" w:type="pct"/>
            <w:vAlign w:val="center"/>
          </w:tcPr>
          <w:p w14:paraId="4D725A5C" w14:textId="7C2D0EFA" w:rsidR="008238A5" w:rsidRPr="004D69C6" w:rsidRDefault="008238A5" w:rsidP="008238A5">
            <w:pPr>
              <w:jc w:val="center"/>
              <w:rPr>
                <w:rFonts w:ascii="Eras Medium ITC" w:hAnsi="Eras Medium ITC"/>
                <w:sz w:val="24"/>
                <w:szCs w:val="24"/>
              </w:rPr>
            </w:pPr>
            <w:r w:rsidRPr="004D69C6">
              <w:rPr>
                <w:rFonts w:ascii="Eras Medium ITC" w:hAnsi="Eras Medium ITC"/>
                <w:sz w:val="24"/>
                <w:szCs w:val="24"/>
              </w:rPr>
              <w:t>8.1</w:t>
            </w:r>
          </w:p>
        </w:tc>
        <w:tc>
          <w:tcPr>
            <w:tcW w:w="4099" w:type="pct"/>
            <w:vAlign w:val="center"/>
          </w:tcPr>
          <w:p w14:paraId="37016765" w14:textId="67A476B1" w:rsidR="008238A5" w:rsidRPr="004D69C6" w:rsidRDefault="008238A5" w:rsidP="008238A5">
            <w:pPr>
              <w:rPr>
                <w:rFonts w:ascii="Eras Medium ITC" w:hAnsi="Eras Medium ITC"/>
                <w:sz w:val="24"/>
                <w:szCs w:val="24"/>
              </w:rPr>
            </w:pPr>
            <w:r w:rsidRPr="004D69C6">
              <w:rPr>
                <w:rFonts w:ascii="Eras Medium ITC" w:hAnsi="Eras Medium ITC"/>
                <w:sz w:val="24"/>
                <w:szCs w:val="24"/>
              </w:rPr>
              <w:t>Disque dur externe SSD 2To</w:t>
            </w:r>
          </w:p>
        </w:tc>
        <w:tc>
          <w:tcPr>
            <w:tcW w:w="558" w:type="pct"/>
          </w:tcPr>
          <w:p w14:paraId="4BE85DB7" w14:textId="77777777" w:rsidR="008238A5" w:rsidRPr="005A440C" w:rsidRDefault="008238A5" w:rsidP="008238A5">
            <w:pPr>
              <w:jc w:val="center"/>
              <w:rPr>
                <w:rFonts w:ascii="Eras Medium ITC" w:hAnsi="Eras Medium ITC"/>
                <w:sz w:val="24"/>
                <w:szCs w:val="24"/>
              </w:rPr>
            </w:pPr>
          </w:p>
        </w:tc>
      </w:tr>
      <w:tr w:rsidR="008238A5" w:rsidRPr="005A440C" w14:paraId="35CCEDD7" w14:textId="77777777" w:rsidTr="0038093E">
        <w:trPr>
          <w:trHeight w:val="283"/>
        </w:trPr>
        <w:tc>
          <w:tcPr>
            <w:tcW w:w="343" w:type="pct"/>
            <w:vAlign w:val="center"/>
          </w:tcPr>
          <w:p w14:paraId="723A76D6" w14:textId="11CD1C43" w:rsidR="008238A5" w:rsidRPr="004D69C6" w:rsidRDefault="008238A5" w:rsidP="008238A5">
            <w:pPr>
              <w:jc w:val="center"/>
              <w:rPr>
                <w:rFonts w:ascii="Eras Medium ITC" w:hAnsi="Eras Medium ITC"/>
                <w:sz w:val="24"/>
                <w:szCs w:val="24"/>
              </w:rPr>
            </w:pPr>
            <w:r w:rsidRPr="004D69C6">
              <w:rPr>
                <w:rFonts w:ascii="Eras Medium ITC" w:hAnsi="Eras Medium ITC"/>
                <w:sz w:val="24"/>
                <w:szCs w:val="24"/>
              </w:rPr>
              <w:t>8.2</w:t>
            </w:r>
          </w:p>
        </w:tc>
        <w:tc>
          <w:tcPr>
            <w:tcW w:w="4099" w:type="pct"/>
            <w:vAlign w:val="center"/>
          </w:tcPr>
          <w:p w14:paraId="04C1F0F0" w14:textId="77777777" w:rsidR="008238A5" w:rsidRPr="004D69C6" w:rsidRDefault="008238A5" w:rsidP="008238A5">
            <w:pPr>
              <w:rPr>
                <w:rFonts w:ascii="Eras Medium ITC" w:hAnsi="Eras Medium ITC"/>
                <w:sz w:val="24"/>
                <w:szCs w:val="24"/>
              </w:rPr>
            </w:pPr>
            <w:r w:rsidRPr="004D69C6">
              <w:rPr>
                <w:rFonts w:ascii="Eras Medium ITC" w:hAnsi="Eras Medium ITC"/>
                <w:sz w:val="24"/>
                <w:szCs w:val="24"/>
              </w:rPr>
              <w:t>Parasurtenseur APC SurgeArrest</w:t>
            </w:r>
          </w:p>
          <w:tbl>
            <w:tblPr>
              <w:tblStyle w:val="TableauGrille6Couleur-Accentuation3"/>
              <w:tblW w:w="0" w:type="auto"/>
              <w:tblLook w:val="04A0" w:firstRow="1" w:lastRow="0" w:firstColumn="1" w:lastColumn="0" w:noHBand="0" w:noVBand="1"/>
            </w:tblPr>
            <w:tblGrid>
              <w:gridCol w:w="2482"/>
              <w:gridCol w:w="2945"/>
            </w:tblGrid>
            <w:tr w:rsidR="008238A5" w:rsidRPr="004D69C6" w14:paraId="2936D7F2" w14:textId="77777777" w:rsidTr="007A56A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dxa"/>
                </w:tcPr>
                <w:p w14:paraId="1F44DC50" w14:textId="77777777" w:rsidR="008238A5" w:rsidRPr="004D69C6" w:rsidRDefault="008238A5" w:rsidP="008238A5">
                  <w:pPr>
                    <w:rPr>
                      <w:rFonts w:ascii="Eras Medium ITC" w:hAnsi="Eras Medium ITC"/>
                      <w:b w:val="0"/>
                      <w:bCs w:val="0"/>
                      <w:color w:val="auto"/>
                      <w:sz w:val="24"/>
                      <w:szCs w:val="24"/>
                    </w:rPr>
                  </w:pPr>
                  <w:r w:rsidRPr="004D69C6">
                    <w:rPr>
                      <w:rFonts w:ascii="Eras Medium ITC" w:hAnsi="Eras Medium ITC"/>
                      <w:b w:val="0"/>
                      <w:bCs w:val="0"/>
                      <w:color w:val="auto"/>
                      <w:sz w:val="24"/>
                      <w:szCs w:val="24"/>
                    </w:rPr>
                    <w:t>Nombre de prise</w:t>
                  </w:r>
                </w:p>
              </w:tc>
              <w:tc>
                <w:tcPr>
                  <w:tcW w:w="2945" w:type="dxa"/>
                </w:tcPr>
                <w:p w14:paraId="2FC4BA96" w14:textId="77777777" w:rsidR="008238A5" w:rsidRPr="004D69C6" w:rsidRDefault="008238A5" w:rsidP="008238A5">
                  <w:pPr>
                    <w:cnfStyle w:val="100000000000" w:firstRow="1" w:lastRow="0" w:firstColumn="0" w:lastColumn="0" w:oddVBand="0" w:evenVBand="0" w:oddHBand="0" w:evenHBand="0" w:firstRowFirstColumn="0" w:firstRowLastColumn="0" w:lastRowFirstColumn="0" w:lastRowLastColumn="0"/>
                    <w:rPr>
                      <w:rFonts w:ascii="Eras Medium ITC" w:hAnsi="Eras Medium ITC"/>
                      <w:b w:val="0"/>
                      <w:bCs w:val="0"/>
                      <w:color w:val="auto"/>
                      <w:sz w:val="24"/>
                      <w:szCs w:val="24"/>
                    </w:rPr>
                  </w:pPr>
                  <w:r w:rsidRPr="004D69C6">
                    <w:rPr>
                      <w:rFonts w:ascii="Eras Medium ITC" w:hAnsi="Eras Medium ITC"/>
                      <w:b w:val="0"/>
                      <w:bCs w:val="0"/>
                      <w:color w:val="auto"/>
                      <w:sz w:val="24"/>
                      <w:szCs w:val="24"/>
                    </w:rPr>
                    <w:t>8</w:t>
                  </w:r>
                </w:p>
              </w:tc>
            </w:tr>
            <w:tr w:rsidR="008238A5" w:rsidRPr="004D69C6" w14:paraId="6304FC54" w14:textId="77777777" w:rsidTr="007A56A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dxa"/>
                </w:tcPr>
                <w:p w14:paraId="38073562" w14:textId="77777777" w:rsidR="008238A5" w:rsidRPr="004D69C6" w:rsidRDefault="008238A5" w:rsidP="008238A5">
                  <w:pPr>
                    <w:rPr>
                      <w:rFonts w:ascii="Eras Medium ITC" w:hAnsi="Eras Medium ITC"/>
                      <w:b w:val="0"/>
                      <w:bCs w:val="0"/>
                      <w:color w:val="auto"/>
                      <w:sz w:val="24"/>
                      <w:szCs w:val="24"/>
                    </w:rPr>
                  </w:pPr>
                  <w:r w:rsidRPr="004D69C6">
                    <w:rPr>
                      <w:rFonts w:ascii="Eras Medium ITC" w:hAnsi="Eras Medium ITC"/>
                      <w:b w:val="0"/>
                      <w:bCs w:val="0"/>
                      <w:color w:val="auto"/>
                      <w:sz w:val="24"/>
                      <w:szCs w:val="24"/>
                    </w:rPr>
                    <w:t>Tension</w:t>
                  </w:r>
                </w:p>
              </w:tc>
              <w:tc>
                <w:tcPr>
                  <w:tcW w:w="2945" w:type="dxa"/>
                </w:tcPr>
                <w:p w14:paraId="0797BB9C" w14:textId="77777777" w:rsidR="008238A5" w:rsidRPr="004D69C6" w:rsidRDefault="008238A5" w:rsidP="008238A5">
                  <w:pPr>
                    <w:cnfStyle w:val="000000100000" w:firstRow="0" w:lastRow="0" w:firstColumn="0" w:lastColumn="0" w:oddVBand="0" w:evenVBand="0" w:oddHBand="1" w:evenHBand="0" w:firstRowFirstColumn="0" w:firstRowLastColumn="0" w:lastRowFirstColumn="0" w:lastRowLastColumn="0"/>
                    <w:rPr>
                      <w:rFonts w:ascii="Eras Medium ITC" w:hAnsi="Eras Medium ITC"/>
                      <w:color w:val="auto"/>
                      <w:sz w:val="24"/>
                      <w:szCs w:val="24"/>
                    </w:rPr>
                  </w:pPr>
                  <w:r w:rsidRPr="004D69C6">
                    <w:rPr>
                      <w:rFonts w:ascii="Eras Medium ITC" w:hAnsi="Eras Medium ITC"/>
                      <w:color w:val="auto"/>
                      <w:sz w:val="24"/>
                      <w:szCs w:val="24"/>
                    </w:rPr>
                    <w:t>110-220V</w:t>
                  </w:r>
                </w:p>
              </w:tc>
            </w:tr>
          </w:tbl>
          <w:p w14:paraId="47EDE0CF" w14:textId="77777777" w:rsidR="008238A5" w:rsidRPr="004D69C6" w:rsidRDefault="008238A5" w:rsidP="008238A5">
            <w:pPr>
              <w:rPr>
                <w:rFonts w:ascii="Eras Medium ITC" w:hAnsi="Eras Medium ITC"/>
                <w:sz w:val="24"/>
                <w:szCs w:val="24"/>
              </w:rPr>
            </w:pPr>
          </w:p>
        </w:tc>
        <w:tc>
          <w:tcPr>
            <w:tcW w:w="558" w:type="pct"/>
          </w:tcPr>
          <w:p w14:paraId="0BD642CA" w14:textId="77777777" w:rsidR="008238A5" w:rsidRPr="005A440C" w:rsidRDefault="008238A5" w:rsidP="008238A5">
            <w:pPr>
              <w:jc w:val="center"/>
              <w:rPr>
                <w:rFonts w:ascii="Eras Medium ITC" w:hAnsi="Eras Medium ITC"/>
                <w:sz w:val="24"/>
                <w:szCs w:val="24"/>
              </w:rPr>
            </w:pPr>
          </w:p>
        </w:tc>
      </w:tr>
    </w:tbl>
    <w:p w14:paraId="226C7781" w14:textId="77777777" w:rsidR="00A64753" w:rsidRPr="00A64753" w:rsidRDefault="00A64753" w:rsidP="00A64753">
      <w:pPr>
        <w:rPr>
          <w:rFonts w:ascii="Eras Medium ITC" w:hAnsi="Eras Medium ITC"/>
          <w:sz w:val="24"/>
          <w:szCs w:val="24"/>
        </w:rPr>
      </w:pPr>
    </w:p>
    <w:p w14:paraId="15F862A9" w14:textId="77777777" w:rsidR="00E67B25" w:rsidRPr="00C80AAA" w:rsidRDefault="00E67B25" w:rsidP="00E67B25">
      <w:pPr>
        <w:rPr>
          <w:rFonts w:ascii="Eras Medium ITC" w:hAnsi="Eras Medium ITC"/>
          <w:sz w:val="24"/>
          <w:szCs w:val="24"/>
        </w:rPr>
      </w:pPr>
      <w:r w:rsidRPr="00C80AAA">
        <w:rPr>
          <w:rFonts w:ascii="Eras Medium ITC" w:hAnsi="Eras Medium ITC"/>
          <w:sz w:val="24"/>
          <w:szCs w:val="24"/>
        </w:rPr>
        <w:t>Le prestataire devra par ailleurs :</w:t>
      </w:r>
    </w:p>
    <w:p w14:paraId="74EDA55D" w14:textId="6EB3069F" w:rsidR="00E67B25" w:rsidRPr="00C80AAA" w:rsidRDefault="00E67B25" w:rsidP="004904DB">
      <w:pPr>
        <w:pStyle w:val="Paragraphedeliste"/>
        <w:widowControl w:val="0"/>
        <w:numPr>
          <w:ilvl w:val="0"/>
          <w:numId w:val="117"/>
        </w:numPr>
        <w:suppressAutoHyphens/>
        <w:autoSpaceDN w:val="0"/>
        <w:spacing w:before="120" w:after="200" w:line="276" w:lineRule="auto"/>
        <w:jc w:val="both"/>
        <w:textAlignment w:val="baseline"/>
        <w:rPr>
          <w:rFonts w:ascii="Eras Medium ITC" w:hAnsi="Eras Medium ITC"/>
          <w:sz w:val="24"/>
          <w:szCs w:val="24"/>
        </w:rPr>
      </w:pPr>
      <w:r w:rsidRPr="00C80AAA">
        <w:rPr>
          <w:rFonts w:ascii="Eras Medium ITC" w:hAnsi="Eras Medium ITC"/>
          <w:sz w:val="24"/>
          <w:szCs w:val="24"/>
        </w:rPr>
        <w:t xml:space="preserve">Procéder à l’acheminement des câbles réseaux informatiques et électriques pour les trois (03) </w:t>
      </w:r>
      <w:r w:rsidR="00DC328A" w:rsidRPr="00C80AAA">
        <w:rPr>
          <w:rFonts w:ascii="Eras Medium ITC" w:hAnsi="Eras Medium ITC"/>
          <w:sz w:val="24"/>
          <w:szCs w:val="24"/>
        </w:rPr>
        <w:t>niveaux le</w:t>
      </w:r>
      <w:r w:rsidR="00E153A2">
        <w:rPr>
          <w:rFonts w:ascii="Eras Medium ITC" w:hAnsi="Eras Medium ITC"/>
          <w:sz w:val="24"/>
          <w:szCs w:val="24"/>
        </w:rPr>
        <w:t xml:space="preserve"> cas </w:t>
      </w:r>
      <w:r w:rsidR="00DC328A">
        <w:rPr>
          <w:rFonts w:ascii="Eras Medium ITC" w:hAnsi="Eras Medium ITC"/>
          <w:sz w:val="24"/>
          <w:szCs w:val="24"/>
        </w:rPr>
        <w:t>échéant</w:t>
      </w:r>
      <w:r w:rsidRPr="00C80AAA">
        <w:rPr>
          <w:rFonts w:ascii="Eras Medium ITC" w:hAnsi="Eras Medium ITC"/>
          <w:sz w:val="24"/>
          <w:szCs w:val="24"/>
        </w:rPr>
        <w:t>;</w:t>
      </w:r>
    </w:p>
    <w:p w14:paraId="5BEDD4EC" w14:textId="7CA62C23" w:rsidR="00E67B25" w:rsidRPr="00C80AAA" w:rsidRDefault="00E67B25" w:rsidP="004904DB">
      <w:pPr>
        <w:pStyle w:val="Paragraphedeliste"/>
        <w:widowControl w:val="0"/>
        <w:numPr>
          <w:ilvl w:val="0"/>
          <w:numId w:val="117"/>
        </w:numPr>
        <w:suppressAutoHyphens/>
        <w:autoSpaceDN w:val="0"/>
        <w:spacing w:before="120" w:after="200" w:line="276" w:lineRule="auto"/>
        <w:jc w:val="both"/>
        <w:textAlignment w:val="baseline"/>
        <w:rPr>
          <w:rFonts w:ascii="Eras Medium ITC" w:hAnsi="Eras Medium ITC"/>
          <w:sz w:val="24"/>
          <w:szCs w:val="24"/>
        </w:rPr>
      </w:pPr>
      <w:r w:rsidRPr="00C80AAA">
        <w:rPr>
          <w:rFonts w:ascii="Eras Medium ITC" w:hAnsi="Eras Medium ITC"/>
          <w:sz w:val="24"/>
          <w:szCs w:val="24"/>
        </w:rPr>
        <w:t>Procéder à la mise à la terre des baies de brassage</w:t>
      </w:r>
      <w:r w:rsidR="0068365C">
        <w:rPr>
          <w:rFonts w:ascii="Eras Medium ITC" w:hAnsi="Eras Medium ITC"/>
          <w:sz w:val="24"/>
          <w:szCs w:val="24"/>
        </w:rPr>
        <w:t xml:space="preserve"> le cas </w:t>
      </w:r>
      <w:r w:rsidR="00DC328A">
        <w:rPr>
          <w:rFonts w:ascii="Eras Medium ITC" w:hAnsi="Eras Medium ITC"/>
          <w:sz w:val="24"/>
          <w:szCs w:val="24"/>
        </w:rPr>
        <w:t>échéant</w:t>
      </w:r>
      <w:r w:rsidRPr="00C80AAA">
        <w:rPr>
          <w:rFonts w:ascii="Eras Medium ITC" w:hAnsi="Eras Medium ITC"/>
          <w:sz w:val="24"/>
          <w:szCs w:val="24"/>
        </w:rPr>
        <w:t> ;</w:t>
      </w:r>
    </w:p>
    <w:p w14:paraId="4E0E508E" w14:textId="77777777" w:rsidR="00E67B25" w:rsidRPr="00C80AAA" w:rsidRDefault="00E67B25" w:rsidP="004904DB">
      <w:pPr>
        <w:pStyle w:val="Paragraphedeliste"/>
        <w:widowControl w:val="0"/>
        <w:numPr>
          <w:ilvl w:val="0"/>
          <w:numId w:val="117"/>
        </w:numPr>
        <w:suppressAutoHyphens/>
        <w:autoSpaceDN w:val="0"/>
        <w:spacing w:before="120" w:after="200" w:line="276" w:lineRule="auto"/>
        <w:jc w:val="both"/>
        <w:textAlignment w:val="baseline"/>
        <w:rPr>
          <w:rFonts w:ascii="Eras Medium ITC" w:hAnsi="Eras Medium ITC"/>
          <w:sz w:val="24"/>
          <w:szCs w:val="24"/>
        </w:rPr>
      </w:pPr>
      <w:r w:rsidRPr="00C80AAA">
        <w:rPr>
          <w:rFonts w:ascii="Eras Medium ITC" w:hAnsi="Eras Medium ITC"/>
          <w:sz w:val="24"/>
          <w:szCs w:val="24"/>
        </w:rPr>
        <w:t>Faire les fouilles pour acheminement des câbles fibre optique ;</w:t>
      </w:r>
    </w:p>
    <w:p w14:paraId="149FF640" w14:textId="77777777" w:rsidR="00E67B25" w:rsidRPr="00C80AAA" w:rsidRDefault="00E67B25" w:rsidP="004904DB">
      <w:pPr>
        <w:pStyle w:val="Paragraphedeliste"/>
        <w:widowControl w:val="0"/>
        <w:numPr>
          <w:ilvl w:val="0"/>
          <w:numId w:val="117"/>
        </w:numPr>
        <w:suppressAutoHyphens/>
        <w:autoSpaceDN w:val="0"/>
        <w:spacing w:before="120" w:after="200" w:line="276" w:lineRule="auto"/>
        <w:jc w:val="both"/>
        <w:textAlignment w:val="baseline"/>
        <w:rPr>
          <w:rFonts w:ascii="Eras Medium ITC" w:hAnsi="Eras Medium ITC"/>
          <w:sz w:val="24"/>
          <w:szCs w:val="24"/>
        </w:rPr>
      </w:pPr>
      <w:r w:rsidRPr="00C80AAA">
        <w:rPr>
          <w:rFonts w:ascii="Eras Medium ITC" w:hAnsi="Eras Medium ITC"/>
          <w:sz w:val="24"/>
          <w:szCs w:val="24"/>
        </w:rPr>
        <w:t>Fournir les plans de passage et de repérage du câblage informatique ;</w:t>
      </w:r>
    </w:p>
    <w:p w14:paraId="57B6A607" w14:textId="77777777" w:rsidR="00E67B25" w:rsidRPr="00C80AAA" w:rsidRDefault="00E67B25" w:rsidP="004904DB">
      <w:pPr>
        <w:pStyle w:val="Paragraphedeliste"/>
        <w:widowControl w:val="0"/>
        <w:numPr>
          <w:ilvl w:val="0"/>
          <w:numId w:val="117"/>
        </w:numPr>
        <w:suppressAutoHyphens/>
        <w:autoSpaceDN w:val="0"/>
        <w:spacing w:before="120" w:after="200" w:line="276" w:lineRule="auto"/>
        <w:jc w:val="both"/>
        <w:textAlignment w:val="baseline"/>
        <w:rPr>
          <w:rFonts w:ascii="Eras Medium ITC" w:hAnsi="Eras Medium ITC"/>
          <w:sz w:val="24"/>
          <w:szCs w:val="24"/>
        </w:rPr>
      </w:pPr>
      <w:r w:rsidRPr="00C80AAA">
        <w:rPr>
          <w:rFonts w:ascii="Eras Medium ITC" w:hAnsi="Eras Medium ITC"/>
          <w:sz w:val="24"/>
          <w:szCs w:val="24"/>
        </w:rPr>
        <w:t>Procéder à l’installation physique de tous les équipements.</w:t>
      </w:r>
    </w:p>
    <w:p w14:paraId="150C3DE7" w14:textId="77777777" w:rsidR="00E67B25" w:rsidRPr="00C80AAA" w:rsidRDefault="00E67B25" w:rsidP="00E67B25">
      <w:pPr>
        <w:rPr>
          <w:rFonts w:ascii="Eras Medium ITC" w:hAnsi="Eras Medium ITC"/>
          <w:color w:val="FF0000"/>
          <w:sz w:val="24"/>
          <w:szCs w:val="24"/>
        </w:rPr>
      </w:pPr>
    </w:p>
    <w:p w14:paraId="11AF74DA" w14:textId="77777777" w:rsidR="00E67B25" w:rsidRPr="00C80AAA" w:rsidRDefault="00E67B25" w:rsidP="00E67B25">
      <w:pPr>
        <w:rPr>
          <w:rFonts w:ascii="Eras Medium ITC" w:hAnsi="Eras Medium ITC"/>
          <w:sz w:val="24"/>
          <w:szCs w:val="24"/>
        </w:rPr>
      </w:pPr>
      <w:r w:rsidRPr="00C80AAA">
        <w:rPr>
          <w:rFonts w:ascii="Eras Medium ITC" w:hAnsi="Eras Medium ITC"/>
          <w:sz w:val="24"/>
          <w:szCs w:val="24"/>
        </w:rPr>
        <w:t>Tous ces travaux devront se faire selon les règles de l’art et conformément aux normes, lois et règlement en vigueur. A cet effet, le consultant doit prendre en compte les impératifs suivants :</w:t>
      </w:r>
    </w:p>
    <w:p w14:paraId="13228FF0" w14:textId="77777777" w:rsidR="00E67B25" w:rsidRPr="00C80AAA" w:rsidRDefault="00E67B25" w:rsidP="004904DB">
      <w:pPr>
        <w:pStyle w:val="Paragraphedeliste"/>
        <w:numPr>
          <w:ilvl w:val="0"/>
          <w:numId w:val="76"/>
        </w:numPr>
        <w:spacing w:after="60" w:line="276" w:lineRule="auto"/>
        <w:ind w:left="567" w:hanging="283"/>
        <w:jc w:val="both"/>
        <w:rPr>
          <w:rFonts w:ascii="Eras Medium ITC" w:hAnsi="Eras Medium ITC"/>
          <w:sz w:val="24"/>
          <w:szCs w:val="24"/>
        </w:rPr>
      </w:pPr>
      <w:r w:rsidRPr="00C80AAA">
        <w:rPr>
          <w:rFonts w:ascii="Eras Medium ITC" w:hAnsi="Eras Medium ITC"/>
          <w:sz w:val="24"/>
          <w:szCs w:val="24"/>
        </w:rPr>
        <w:t>L’installation doit être évolutive sans interruption de service de l’installation existante ;</w:t>
      </w:r>
    </w:p>
    <w:p w14:paraId="2FF89B44" w14:textId="77777777" w:rsidR="00E67B25" w:rsidRPr="00C80AAA" w:rsidRDefault="00E67B25" w:rsidP="004904DB">
      <w:pPr>
        <w:pStyle w:val="Paragraphedeliste"/>
        <w:numPr>
          <w:ilvl w:val="0"/>
          <w:numId w:val="76"/>
        </w:numPr>
        <w:spacing w:after="60" w:line="276" w:lineRule="auto"/>
        <w:ind w:left="567" w:hanging="283"/>
        <w:jc w:val="both"/>
        <w:rPr>
          <w:rFonts w:ascii="Eras Medium ITC" w:hAnsi="Eras Medium ITC"/>
          <w:sz w:val="24"/>
          <w:szCs w:val="24"/>
        </w:rPr>
      </w:pPr>
      <w:r w:rsidRPr="00C80AAA">
        <w:rPr>
          <w:rFonts w:ascii="Eras Medium ITC" w:hAnsi="Eras Medium ITC"/>
          <w:sz w:val="24"/>
          <w:szCs w:val="24"/>
        </w:rPr>
        <w:t>Les solutions (équipements et logiciels) doivent être flexibles, compatibles avec l’existant et extensibles ;</w:t>
      </w:r>
    </w:p>
    <w:p w14:paraId="6F695891" w14:textId="77777777" w:rsidR="00E67B25" w:rsidRPr="00C80AAA" w:rsidRDefault="00E67B25" w:rsidP="004904DB">
      <w:pPr>
        <w:pStyle w:val="Paragraphedeliste"/>
        <w:numPr>
          <w:ilvl w:val="0"/>
          <w:numId w:val="76"/>
        </w:numPr>
        <w:spacing w:after="60" w:line="276" w:lineRule="auto"/>
        <w:ind w:left="567" w:hanging="283"/>
        <w:jc w:val="both"/>
        <w:rPr>
          <w:rFonts w:ascii="Eras Medium ITC" w:hAnsi="Eras Medium ITC"/>
          <w:sz w:val="24"/>
          <w:szCs w:val="24"/>
        </w:rPr>
      </w:pPr>
      <w:r w:rsidRPr="00C80AAA">
        <w:rPr>
          <w:rFonts w:ascii="Eras Medium ITC" w:hAnsi="Eras Medium ITC"/>
          <w:sz w:val="24"/>
          <w:szCs w:val="24"/>
        </w:rPr>
        <w:t>Les câbles de données et d’alimentation doivent être séparés et sécurisés ;</w:t>
      </w:r>
    </w:p>
    <w:p w14:paraId="37779CDA" w14:textId="77777777" w:rsidR="00E67B25" w:rsidRPr="00C80AAA" w:rsidRDefault="00E67B25" w:rsidP="004904DB">
      <w:pPr>
        <w:pStyle w:val="Paragraphedeliste"/>
        <w:numPr>
          <w:ilvl w:val="0"/>
          <w:numId w:val="76"/>
        </w:numPr>
        <w:spacing w:after="60" w:line="276" w:lineRule="auto"/>
        <w:ind w:left="567" w:hanging="283"/>
        <w:jc w:val="both"/>
        <w:rPr>
          <w:rFonts w:ascii="Eras Medium ITC" w:hAnsi="Eras Medium ITC"/>
          <w:sz w:val="24"/>
          <w:szCs w:val="24"/>
        </w:rPr>
      </w:pPr>
      <w:r w:rsidRPr="00C80AAA">
        <w:rPr>
          <w:rFonts w:ascii="Eras Medium ITC" w:hAnsi="Eras Medium ITC"/>
          <w:sz w:val="24"/>
          <w:szCs w:val="24"/>
        </w:rPr>
        <w:t>Toutes les installations doivent être testées et certifiées avant mise en service ;</w:t>
      </w:r>
    </w:p>
    <w:p w14:paraId="02C91983" w14:textId="77777777" w:rsidR="00E67B25" w:rsidRPr="00C80AAA" w:rsidRDefault="00E67B25" w:rsidP="004904DB">
      <w:pPr>
        <w:pStyle w:val="Paragraphedeliste"/>
        <w:numPr>
          <w:ilvl w:val="0"/>
          <w:numId w:val="76"/>
        </w:numPr>
        <w:spacing w:after="60" w:line="276" w:lineRule="auto"/>
        <w:ind w:left="567" w:hanging="283"/>
        <w:jc w:val="both"/>
        <w:rPr>
          <w:rFonts w:ascii="Eras Medium ITC" w:hAnsi="Eras Medium ITC"/>
          <w:sz w:val="24"/>
          <w:szCs w:val="24"/>
        </w:rPr>
      </w:pPr>
      <w:r w:rsidRPr="00C80AAA">
        <w:rPr>
          <w:rFonts w:ascii="Eras Medium ITC" w:hAnsi="Eras Medium ITC"/>
          <w:sz w:val="24"/>
          <w:szCs w:val="24"/>
        </w:rPr>
        <w:t>Les installations doivent être faites avec l’implication des équipes de la Cellule des Systèmes d’Information de la SCDP.</w:t>
      </w:r>
    </w:p>
    <w:p w14:paraId="6B7074E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eastAsia="fr-FR"/>
          <w14:ligatures w14:val="none"/>
        </w:rPr>
      </w:pPr>
    </w:p>
    <w:p w14:paraId="5442A92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b/>
          <w:kern w:val="0"/>
          <w:sz w:val="28"/>
          <w:szCs w:val="24"/>
          <w:lang w:val="fr-FR" w:eastAsia="fr-FR"/>
          <w14:ligatures w14:val="none"/>
        </w:rPr>
      </w:pPr>
      <w:bookmarkStart w:id="204" w:name="_Toc4368841"/>
      <w:bookmarkStart w:id="205" w:name="_Toc4501530"/>
      <w:r w:rsidRPr="00E85CD5">
        <w:rPr>
          <w:rFonts w:ascii="Eras Medium ITC" w:eastAsia="Times New Roman" w:hAnsi="Eras Medium ITC" w:cs="Times New Roman"/>
          <w:b/>
          <w:kern w:val="0"/>
          <w:sz w:val="28"/>
          <w:szCs w:val="24"/>
          <w:lang w:val="fr-FR" w:eastAsia="fr-FR"/>
          <w14:ligatures w14:val="none"/>
        </w:rPr>
        <w:t>LIMITE DES PRESTATIONS</w:t>
      </w:r>
      <w:bookmarkEnd w:id="204"/>
      <w:bookmarkEnd w:id="205"/>
    </w:p>
    <w:p w14:paraId="31AA8CC4" w14:textId="77777777" w:rsidR="00A13E87" w:rsidRPr="00A13E87" w:rsidRDefault="00A13E87" w:rsidP="00A13E87">
      <w:pPr>
        <w:rPr>
          <w:rFonts w:ascii="Eras Medium ITC" w:hAnsi="Eras Medium ITC"/>
          <w:sz w:val="24"/>
          <w:szCs w:val="24"/>
          <w:u w:val="single"/>
        </w:rPr>
      </w:pPr>
      <w:bookmarkStart w:id="206" w:name="_Toc531026195"/>
      <w:r w:rsidRPr="00A13E87">
        <w:rPr>
          <w:rFonts w:ascii="Eras Medium ITC" w:hAnsi="Eras Medium ITC"/>
          <w:sz w:val="24"/>
          <w:szCs w:val="24"/>
          <w:u w:val="single"/>
        </w:rPr>
        <w:t>A la charge de la SCDP</w:t>
      </w:r>
    </w:p>
    <w:p w14:paraId="76E710C5" w14:textId="77777777" w:rsidR="00A13E87" w:rsidRPr="00A13E87" w:rsidRDefault="00A13E87" w:rsidP="004904DB">
      <w:pPr>
        <w:pStyle w:val="Paragraphedeliste"/>
        <w:widowControl w:val="0"/>
        <w:numPr>
          <w:ilvl w:val="0"/>
          <w:numId w:val="73"/>
        </w:numPr>
        <w:suppressAutoHyphens/>
        <w:autoSpaceDN w:val="0"/>
        <w:spacing w:before="60" w:after="0" w:line="276" w:lineRule="auto"/>
        <w:contextualSpacing w:val="0"/>
        <w:jc w:val="both"/>
        <w:textAlignment w:val="baseline"/>
        <w:rPr>
          <w:rFonts w:ascii="Eras Medium ITC" w:hAnsi="Eras Medium ITC"/>
          <w:sz w:val="24"/>
          <w:szCs w:val="24"/>
        </w:rPr>
      </w:pPr>
      <w:r w:rsidRPr="00A13E87">
        <w:rPr>
          <w:rFonts w:ascii="Eras Medium ITC" w:hAnsi="Eras Medium ITC"/>
          <w:sz w:val="24"/>
          <w:szCs w:val="24"/>
        </w:rPr>
        <w:t>Fourniture de toutes les informations utiles à l’exécution de la mission ;</w:t>
      </w:r>
    </w:p>
    <w:p w14:paraId="197B400B" w14:textId="77777777" w:rsidR="00A13E87" w:rsidRPr="00A13E87" w:rsidRDefault="00A13E87" w:rsidP="004904DB">
      <w:pPr>
        <w:pStyle w:val="Paragraphedeliste"/>
        <w:widowControl w:val="0"/>
        <w:numPr>
          <w:ilvl w:val="0"/>
          <w:numId w:val="73"/>
        </w:numPr>
        <w:suppressAutoHyphens/>
        <w:autoSpaceDN w:val="0"/>
        <w:spacing w:before="60" w:after="0" w:line="276" w:lineRule="auto"/>
        <w:contextualSpacing w:val="0"/>
        <w:jc w:val="both"/>
        <w:textAlignment w:val="baseline"/>
        <w:rPr>
          <w:rFonts w:ascii="Eras Medium ITC" w:hAnsi="Eras Medium ITC"/>
          <w:sz w:val="24"/>
          <w:szCs w:val="24"/>
        </w:rPr>
      </w:pPr>
      <w:r w:rsidRPr="00A13E87">
        <w:rPr>
          <w:rFonts w:ascii="Eras Medium ITC" w:hAnsi="Eras Medium ITC"/>
          <w:sz w:val="24"/>
          <w:szCs w:val="24"/>
        </w:rPr>
        <w:t>Paiement des factures suivant les conditions de paiements convenus ;</w:t>
      </w:r>
    </w:p>
    <w:p w14:paraId="28549DD2" w14:textId="77777777" w:rsidR="00A13E87" w:rsidRPr="00A13E87" w:rsidRDefault="00A13E87" w:rsidP="004904DB">
      <w:pPr>
        <w:pStyle w:val="Paragraphedeliste"/>
        <w:widowControl w:val="0"/>
        <w:numPr>
          <w:ilvl w:val="0"/>
          <w:numId w:val="73"/>
        </w:numPr>
        <w:suppressAutoHyphens/>
        <w:autoSpaceDN w:val="0"/>
        <w:spacing w:before="60" w:after="0" w:line="276" w:lineRule="auto"/>
        <w:contextualSpacing w:val="0"/>
        <w:jc w:val="both"/>
        <w:textAlignment w:val="baseline"/>
        <w:rPr>
          <w:rFonts w:ascii="Eras Medium ITC" w:hAnsi="Eras Medium ITC"/>
          <w:sz w:val="24"/>
          <w:szCs w:val="24"/>
        </w:rPr>
      </w:pPr>
      <w:r w:rsidRPr="00A13E87">
        <w:rPr>
          <w:rFonts w:ascii="Eras Medium ITC" w:hAnsi="Eras Medium ITC"/>
          <w:sz w:val="24"/>
          <w:szCs w:val="24"/>
        </w:rPr>
        <w:t>Mise à disposition d’un ou plusieurs informaticiens pour le suivi des travaux ;</w:t>
      </w:r>
    </w:p>
    <w:p w14:paraId="51374121" w14:textId="77777777" w:rsidR="00A13E87" w:rsidRPr="00A13E87" w:rsidRDefault="00A13E87" w:rsidP="004904DB">
      <w:pPr>
        <w:pStyle w:val="Paragraphedeliste"/>
        <w:widowControl w:val="0"/>
        <w:numPr>
          <w:ilvl w:val="0"/>
          <w:numId w:val="73"/>
        </w:numPr>
        <w:suppressAutoHyphens/>
        <w:autoSpaceDN w:val="0"/>
        <w:spacing w:before="60" w:after="0" w:line="276" w:lineRule="auto"/>
        <w:contextualSpacing w:val="0"/>
        <w:jc w:val="both"/>
        <w:textAlignment w:val="baseline"/>
        <w:rPr>
          <w:rFonts w:ascii="Eras Medium ITC" w:hAnsi="Eras Medium ITC"/>
          <w:sz w:val="24"/>
          <w:szCs w:val="24"/>
        </w:rPr>
      </w:pPr>
      <w:r w:rsidRPr="00A13E87">
        <w:rPr>
          <w:rFonts w:ascii="Eras Medium ITC" w:hAnsi="Eras Medium ITC"/>
          <w:sz w:val="24"/>
          <w:szCs w:val="24"/>
        </w:rPr>
        <w:t>Réception technique de la fourniture.</w:t>
      </w:r>
    </w:p>
    <w:p w14:paraId="4FCA5F89" w14:textId="77777777" w:rsidR="00A13E87" w:rsidRPr="00A13E87" w:rsidRDefault="00A13E87" w:rsidP="00A13E87">
      <w:pPr>
        <w:rPr>
          <w:rFonts w:ascii="Eras Medium ITC" w:hAnsi="Eras Medium ITC"/>
          <w:sz w:val="24"/>
          <w:szCs w:val="24"/>
          <w:u w:val="single"/>
        </w:rPr>
      </w:pPr>
      <w:r w:rsidRPr="00A13E87">
        <w:rPr>
          <w:rFonts w:ascii="Eras Medium ITC" w:hAnsi="Eras Medium ITC"/>
          <w:sz w:val="24"/>
          <w:szCs w:val="24"/>
          <w:u w:val="single"/>
        </w:rPr>
        <w:lastRenderedPageBreak/>
        <w:t>A la charge du fournisseur</w:t>
      </w:r>
    </w:p>
    <w:p w14:paraId="21BFEEBA" w14:textId="77777777" w:rsidR="00A13E87" w:rsidRPr="00A13E87" w:rsidRDefault="00A13E87" w:rsidP="004904DB">
      <w:pPr>
        <w:pStyle w:val="Paragraphedeliste"/>
        <w:widowControl w:val="0"/>
        <w:numPr>
          <w:ilvl w:val="0"/>
          <w:numId w:val="73"/>
        </w:numPr>
        <w:suppressAutoHyphens/>
        <w:autoSpaceDN w:val="0"/>
        <w:spacing w:before="60" w:after="0" w:line="276" w:lineRule="auto"/>
        <w:contextualSpacing w:val="0"/>
        <w:jc w:val="both"/>
        <w:textAlignment w:val="baseline"/>
        <w:rPr>
          <w:rFonts w:ascii="Eras Medium ITC" w:hAnsi="Eras Medium ITC"/>
          <w:sz w:val="24"/>
          <w:szCs w:val="24"/>
        </w:rPr>
      </w:pPr>
      <w:r w:rsidRPr="00A13E87">
        <w:rPr>
          <w:rFonts w:ascii="Eras Medium ITC" w:hAnsi="Eras Medium ITC"/>
          <w:sz w:val="24"/>
          <w:szCs w:val="24"/>
        </w:rPr>
        <w:t>Livraison des équipements constituants ce marché ;</w:t>
      </w:r>
    </w:p>
    <w:p w14:paraId="5B3614E2" w14:textId="77777777" w:rsidR="00A13E87" w:rsidRPr="00A13E87" w:rsidRDefault="00A13E87" w:rsidP="004904DB">
      <w:pPr>
        <w:pStyle w:val="Paragraphedeliste"/>
        <w:widowControl w:val="0"/>
        <w:numPr>
          <w:ilvl w:val="0"/>
          <w:numId w:val="73"/>
        </w:numPr>
        <w:suppressAutoHyphens/>
        <w:autoSpaceDN w:val="0"/>
        <w:spacing w:before="60" w:after="0" w:line="276" w:lineRule="auto"/>
        <w:contextualSpacing w:val="0"/>
        <w:jc w:val="both"/>
        <w:textAlignment w:val="baseline"/>
        <w:rPr>
          <w:rFonts w:ascii="Eras Medium ITC" w:hAnsi="Eras Medium ITC"/>
          <w:sz w:val="24"/>
          <w:szCs w:val="24"/>
        </w:rPr>
      </w:pPr>
      <w:r w:rsidRPr="00A13E87">
        <w:rPr>
          <w:rFonts w:ascii="Eras Medium ITC" w:hAnsi="Eras Medium ITC"/>
          <w:sz w:val="24"/>
          <w:szCs w:val="24"/>
        </w:rPr>
        <w:t>La mise en service de tous les équipements livrés ;</w:t>
      </w:r>
    </w:p>
    <w:p w14:paraId="44CC0E99" w14:textId="77777777" w:rsidR="00A13E87" w:rsidRPr="00A13E87" w:rsidRDefault="00A13E87" w:rsidP="004904DB">
      <w:pPr>
        <w:pStyle w:val="Paragraphedeliste"/>
        <w:widowControl w:val="0"/>
        <w:numPr>
          <w:ilvl w:val="0"/>
          <w:numId w:val="73"/>
        </w:numPr>
        <w:suppressAutoHyphens/>
        <w:autoSpaceDN w:val="0"/>
        <w:spacing w:before="60" w:after="0" w:line="276" w:lineRule="auto"/>
        <w:contextualSpacing w:val="0"/>
        <w:jc w:val="both"/>
        <w:textAlignment w:val="baseline"/>
        <w:rPr>
          <w:rFonts w:ascii="Eras Medium ITC" w:hAnsi="Eras Medium ITC"/>
          <w:sz w:val="24"/>
          <w:szCs w:val="24"/>
        </w:rPr>
      </w:pPr>
      <w:r w:rsidRPr="00A13E87">
        <w:rPr>
          <w:rFonts w:ascii="Eras Medium ITC" w:hAnsi="Eras Medium ITC"/>
          <w:sz w:val="24"/>
          <w:szCs w:val="24"/>
        </w:rPr>
        <w:t>Documentation technique de l'installation (matériels et logiciels) ;</w:t>
      </w:r>
    </w:p>
    <w:p w14:paraId="6358DE05" w14:textId="77777777" w:rsidR="00A13E87" w:rsidRPr="00A13E87" w:rsidRDefault="00A13E87" w:rsidP="004904DB">
      <w:pPr>
        <w:pStyle w:val="Paragraphedeliste"/>
        <w:widowControl w:val="0"/>
        <w:numPr>
          <w:ilvl w:val="0"/>
          <w:numId w:val="73"/>
        </w:numPr>
        <w:suppressAutoHyphens/>
        <w:autoSpaceDN w:val="0"/>
        <w:spacing w:before="60" w:after="0" w:line="276" w:lineRule="auto"/>
        <w:contextualSpacing w:val="0"/>
        <w:jc w:val="both"/>
        <w:textAlignment w:val="baseline"/>
        <w:rPr>
          <w:rFonts w:ascii="Eras Medium ITC" w:hAnsi="Eras Medium ITC"/>
          <w:sz w:val="24"/>
          <w:szCs w:val="24"/>
        </w:rPr>
      </w:pPr>
      <w:r w:rsidRPr="00A13E87">
        <w:rPr>
          <w:rFonts w:ascii="Eras Medium ITC" w:hAnsi="Eras Medium ITC"/>
          <w:sz w:val="24"/>
          <w:szCs w:val="24"/>
        </w:rPr>
        <w:t>Schéma détaillé de l’infrastructure (synoptique) ;</w:t>
      </w:r>
    </w:p>
    <w:p w14:paraId="634A48DF" w14:textId="77777777" w:rsidR="00A13E87" w:rsidRPr="00A13E87" w:rsidRDefault="00A13E87" w:rsidP="004904DB">
      <w:pPr>
        <w:pStyle w:val="Paragraphedeliste"/>
        <w:widowControl w:val="0"/>
        <w:numPr>
          <w:ilvl w:val="0"/>
          <w:numId w:val="73"/>
        </w:numPr>
        <w:suppressAutoHyphens/>
        <w:autoSpaceDN w:val="0"/>
        <w:spacing w:before="60" w:after="0" w:line="276" w:lineRule="auto"/>
        <w:contextualSpacing w:val="0"/>
        <w:jc w:val="both"/>
        <w:textAlignment w:val="baseline"/>
        <w:rPr>
          <w:rFonts w:ascii="Eras Medium ITC" w:hAnsi="Eras Medium ITC"/>
          <w:sz w:val="24"/>
          <w:szCs w:val="24"/>
        </w:rPr>
      </w:pPr>
      <w:r w:rsidRPr="00A13E87">
        <w:rPr>
          <w:rFonts w:ascii="Eras Medium ITC" w:hAnsi="Eras Medium ITC"/>
          <w:sz w:val="24"/>
          <w:szCs w:val="24"/>
        </w:rPr>
        <w:t>Fiches de paramétrage (liste des paramètres à mettre en œuvre) ;</w:t>
      </w:r>
    </w:p>
    <w:p w14:paraId="33DA71CC" w14:textId="77777777" w:rsidR="00A13E87" w:rsidRPr="00A13E87" w:rsidRDefault="00A13E87" w:rsidP="004904DB">
      <w:pPr>
        <w:pStyle w:val="Paragraphedeliste"/>
        <w:widowControl w:val="0"/>
        <w:numPr>
          <w:ilvl w:val="0"/>
          <w:numId w:val="73"/>
        </w:numPr>
        <w:suppressAutoHyphens/>
        <w:autoSpaceDN w:val="0"/>
        <w:spacing w:before="60" w:after="0" w:line="276" w:lineRule="auto"/>
        <w:contextualSpacing w:val="0"/>
        <w:jc w:val="both"/>
        <w:textAlignment w:val="baseline"/>
        <w:rPr>
          <w:rFonts w:ascii="Eras Medium ITC" w:hAnsi="Eras Medium ITC"/>
          <w:sz w:val="24"/>
          <w:szCs w:val="24"/>
        </w:rPr>
      </w:pPr>
      <w:r w:rsidRPr="00A13E87">
        <w:rPr>
          <w:rFonts w:ascii="Eras Medium ITC" w:hAnsi="Eras Medium ITC"/>
          <w:sz w:val="24"/>
          <w:szCs w:val="24"/>
        </w:rPr>
        <w:t>La documentation relative aux éventuelles licences acquises, la fréquence et les modalités de renouvellement ;</w:t>
      </w:r>
    </w:p>
    <w:p w14:paraId="5E4C7055" w14:textId="77777777" w:rsidR="00A13E87" w:rsidRPr="00A13E87" w:rsidRDefault="00A13E87" w:rsidP="004904DB">
      <w:pPr>
        <w:pStyle w:val="Paragraphedeliste"/>
        <w:widowControl w:val="0"/>
        <w:numPr>
          <w:ilvl w:val="0"/>
          <w:numId w:val="73"/>
        </w:numPr>
        <w:suppressAutoHyphens/>
        <w:autoSpaceDN w:val="0"/>
        <w:spacing w:before="60" w:after="0" w:line="276" w:lineRule="auto"/>
        <w:contextualSpacing w:val="0"/>
        <w:jc w:val="both"/>
        <w:textAlignment w:val="baseline"/>
        <w:rPr>
          <w:rFonts w:ascii="Eras Medium ITC" w:hAnsi="Eras Medium ITC"/>
          <w:sz w:val="24"/>
          <w:szCs w:val="24"/>
        </w:rPr>
      </w:pPr>
      <w:r w:rsidRPr="00A13E87">
        <w:rPr>
          <w:rFonts w:ascii="Eras Medium ITC" w:hAnsi="Eras Medium ITC"/>
          <w:sz w:val="24"/>
          <w:szCs w:val="24"/>
        </w:rPr>
        <w:t>Réparations pendant la période de garantie ;</w:t>
      </w:r>
    </w:p>
    <w:p w14:paraId="2B1F3B00" w14:textId="77777777" w:rsidR="00E85CD5" w:rsidRPr="00E85CD5" w:rsidRDefault="00E85CD5" w:rsidP="004904DB">
      <w:pPr>
        <w:widowControl w:val="0"/>
        <w:numPr>
          <w:ilvl w:val="0"/>
          <w:numId w:val="73"/>
        </w:numPr>
        <w:suppressAutoHyphens/>
        <w:autoSpaceDN w:val="0"/>
        <w:spacing w:before="60"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t>Formation et le transfert de compétence</w:t>
      </w:r>
      <w:bookmarkEnd w:id="206"/>
      <w:r w:rsidRPr="00E85CD5">
        <w:rPr>
          <w:rFonts w:ascii="Eras Medium ITC" w:eastAsia="Times New Roman" w:hAnsi="Eras Medium ITC" w:cs="Times New Roman"/>
          <w:b/>
          <w:kern w:val="0"/>
          <w:sz w:val="24"/>
          <w:szCs w:val="24"/>
          <w:lang w:val="fr-FR" w:eastAsia="fr-FR"/>
          <w14:ligatures w14:val="none"/>
        </w:rPr>
        <w:t> :</w:t>
      </w:r>
      <w:r w:rsidRPr="00E85CD5">
        <w:rPr>
          <w:rFonts w:ascii="Eras Medium ITC" w:eastAsia="Times New Roman" w:hAnsi="Eras Medium ITC" w:cs="Times New Roman"/>
          <w:kern w:val="0"/>
          <w:sz w:val="24"/>
          <w:szCs w:val="24"/>
          <w:lang w:val="fr-FR" w:eastAsia="fr-FR"/>
          <w14:ligatures w14:val="none"/>
        </w:rPr>
        <w:t xml:space="preserve"> </w:t>
      </w:r>
    </w:p>
    <w:p w14:paraId="68273368" w14:textId="2332BFAD" w:rsidR="00E85CD5" w:rsidRPr="00E85CD5" w:rsidRDefault="00E85CD5" w:rsidP="00E85CD5">
      <w:pPr>
        <w:widowControl w:val="0"/>
        <w:suppressAutoHyphens/>
        <w:autoSpaceDN w:val="0"/>
        <w:spacing w:before="60" w:after="0" w:line="276" w:lineRule="auto"/>
        <w:ind w:left="720"/>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L’offre doit contenir un plan de formation et de transfert de compétence à l’équipe technique de la SCDP dans l’objectif d’avoir une autonomie dans la gestion et l’administration de l’infrastructure </w:t>
      </w:r>
      <w:r w:rsidR="009106D6">
        <w:rPr>
          <w:rFonts w:ascii="Eras Medium ITC" w:eastAsia="Times New Roman" w:hAnsi="Eras Medium ITC" w:cs="Times New Roman"/>
          <w:kern w:val="0"/>
          <w:sz w:val="24"/>
          <w:szCs w:val="24"/>
          <w:lang w:val="fr-FR" w:eastAsia="fr-FR"/>
          <w14:ligatures w14:val="none"/>
        </w:rPr>
        <w:t>installée.</w:t>
      </w:r>
    </w:p>
    <w:p w14:paraId="42EC16C4" w14:textId="77777777" w:rsidR="00E85CD5" w:rsidRPr="00E85CD5" w:rsidRDefault="00E85CD5" w:rsidP="004904DB">
      <w:pPr>
        <w:widowControl w:val="0"/>
        <w:numPr>
          <w:ilvl w:val="0"/>
          <w:numId w:val="74"/>
        </w:numPr>
        <w:suppressAutoHyphens/>
        <w:autoSpaceDN w:val="0"/>
        <w:spacing w:before="120" w:after="200" w:line="276" w:lineRule="auto"/>
        <w:ind w:left="1080"/>
        <w:contextualSpacing/>
        <w:jc w:val="both"/>
        <w:textAlignment w:val="baseline"/>
        <w:rPr>
          <w:rFonts w:ascii="Eras Medium ITC" w:eastAsia="Times New Roman" w:hAnsi="Eras Medium ITC" w:cs="Times New Roman"/>
          <w:kern w:val="0"/>
          <w:sz w:val="24"/>
          <w:szCs w:val="24"/>
          <w:lang w:eastAsia="fr-FR"/>
          <w14:ligatures w14:val="none"/>
        </w:rPr>
      </w:pPr>
      <w:r w:rsidRPr="00E85CD5">
        <w:rPr>
          <w:rFonts w:ascii="Eras Medium ITC" w:eastAsia="Times New Roman" w:hAnsi="Eras Medium ITC" w:cs="Times New Roman"/>
          <w:b/>
          <w:kern w:val="0"/>
          <w:sz w:val="24"/>
          <w:szCs w:val="24"/>
          <w:lang w:eastAsia="fr-FR"/>
          <w14:ligatures w14:val="none"/>
        </w:rPr>
        <w:t>Workshop :</w:t>
      </w:r>
      <w:r w:rsidRPr="00E85CD5">
        <w:rPr>
          <w:rFonts w:ascii="Eras Medium ITC" w:eastAsia="Times New Roman" w:hAnsi="Eras Medium ITC" w:cs="Times New Roman"/>
          <w:kern w:val="0"/>
          <w:sz w:val="24"/>
          <w:szCs w:val="24"/>
          <w:lang w:eastAsia="fr-FR"/>
          <w14:ligatures w14:val="none"/>
        </w:rPr>
        <w:t xml:space="preserve"> Le prestataire doit préparer des ateliers pratiques durant toutes les phases du projet permettant de présenter et d’expliquer les concepts clés ainsi que l’architecture de chaque solution déployée ;</w:t>
      </w:r>
    </w:p>
    <w:p w14:paraId="76322BF3" w14:textId="77777777" w:rsidR="00E85CD5" w:rsidRPr="00E85CD5" w:rsidRDefault="00E85CD5" w:rsidP="004904DB">
      <w:pPr>
        <w:widowControl w:val="0"/>
        <w:numPr>
          <w:ilvl w:val="0"/>
          <w:numId w:val="74"/>
        </w:numPr>
        <w:suppressAutoHyphens/>
        <w:autoSpaceDN w:val="0"/>
        <w:spacing w:before="120" w:after="200" w:line="276" w:lineRule="auto"/>
        <w:ind w:left="1080"/>
        <w:contextualSpacing/>
        <w:jc w:val="both"/>
        <w:textAlignment w:val="baseline"/>
        <w:rPr>
          <w:rFonts w:ascii="Eras Medium ITC" w:eastAsia="Times New Roman" w:hAnsi="Eras Medium ITC" w:cs="Times New Roman"/>
          <w:kern w:val="0"/>
          <w:sz w:val="24"/>
          <w:szCs w:val="24"/>
          <w:lang w:eastAsia="fr-FR"/>
          <w14:ligatures w14:val="none"/>
        </w:rPr>
      </w:pPr>
      <w:r w:rsidRPr="00E85CD5">
        <w:rPr>
          <w:rFonts w:ascii="Eras Medium ITC" w:eastAsia="Times New Roman" w:hAnsi="Eras Medium ITC" w:cs="Times New Roman"/>
          <w:b/>
          <w:kern w:val="0"/>
          <w:sz w:val="24"/>
          <w:szCs w:val="24"/>
          <w:lang w:eastAsia="fr-FR"/>
          <w14:ligatures w14:val="none"/>
        </w:rPr>
        <w:t>Documents de mise en œuvre (pas à pas) :</w:t>
      </w:r>
      <w:r w:rsidRPr="00E85CD5">
        <w:rPr>
          <w:rFonts w:ascii="Eras Medium ITC" w:eastAsia="Times New Roman" w:hAnsi="Eras Medium ITC" w:cs="Times New Roman"/>
          <w:kern w:val="0"/>
          <w:sz w:val="24"/>
          <w:szCs w:val="24"/>
          <w:lang w:eastAsia="fr-FR"/>
          <w14:ligatures w14:val="none"/>
        </w:rPr>
        <w:t xml:space="preserve"> </w:t>
      </w:r>
      <w:bookmarkStart w:id="207" w:name="_Hlk530738109"/>
      <w:r w:rsidRPr="00E85CD5">
        <w:rPr>
          <w:rFonts w:ascii="Eras Medium ITC" w:eastAsia="Times New Roman" w:hAnsi="Eras Medium ITC" w:cs="Times New Roman"/>
          <w:kern w:val="0"/>
          <w:sz w:val="24"/>
          <w:szCs w:val="24"/>
          <w:lang w:eastAsia="fr-FR"/>
          <w14:ligatures w14:val="none"/>
        </w:rPr>
        <w:t xml:space="preserve">Le prestataire doit préparer un document d’architecture générale de chacune des solutions ainsi qu’un document de mise en œuvre </w:t>
      </w:r>
      <w:bookmarkEnd w:id="207"/>
      <w:r w:rsidRPr="00E85CD5">
        <w:rPr>
          <w:rFonts w:ascii="Eras Medium ITC" w:eastAsia="Times New Roman" w:hAnsi="Eras Medium ITC" w:cs="Times New Roman"/>
          <w:kern w:val="0"/>
          <w:sz w:val="24"/>
          <w:szCs w:val="24"/>
          <w:lang w:eastAsia="fr-FR"/>
          <w14:ligatures w14:val="none"/>
        </w:rPr>
        <w:t>permettant aux équipes IT de comprendre comment tout cela a été implémenté.</w:t>
      </w:r>
    </w:p>
    <w:p w14:paraId="7DCD05CE" w14:textId="77777777" w:rsidR="00E85CD5" w:rsidRPr="00E85CD5" w:rsidRDefault="00E85CD5" w:rsidP="004904DB">
      <w:pPr>
        <w:widowControl w:val="0"/>
        <w:numPr>
          <w:ilvl w:val="0"/>
          <w:numId w:val="74"/>
        </w:numPr>
        <w:suppressAutoHyphens/>
        <w:autoSpaceDN w:val="0"/>
        <w:spacing w:before="120" w:after="200" w:line="276" w:lineRule="auto"/>
        <w:ind w:left="1080"/>
        <w:contextualSpacing/>
        <w:jc w:val="both"/>
        <w:textAlignment w:val="baseline"/>
        <w:rPr>
          <w:rFonts w:ascii="Eras Medium ITC" w:eastAsia="Times New Roman" w:hAnsi="Eras Medium ITC" w:cs="Times New Roman"/>
          <w:kern w:val="0"/>
          <w:sz w:val="24"/>
          <w:szCs w:val="24"/>
          <w:lang w:eastAsia="fr-FR"/>
          <w14:ligatures w14:val="none"/>
        </w:rPr>
      </w:pPr>
      <w:r w:rsidRPr="00E85CD5">
        <w:rPr>
          <w:rFonts w:ascii="Eras Medium ITC" w:eastAsia="Times New Roman" w:hAnsi="Eras Medium ITC" w:cs="Times New Roman"/>
          <w:b/>
          <w:kern w:val="0"/>
          <w:sz w:val="24"/>
          <w:szCs w:val="24"/>
          <w:lang w:eastAsia="fr-FR"/>
          <w14:ligatures w14:val="none"/>
        </w:rPr>
        <w:t>Session de transfert de compétence aux tâches administratives :</w:t>
      </w:r>
      <w:r w:rsidRPr="00E85CD5">
        <w:rPr>
          <w:rFonts w:ascii="Eras Medium ITC" w:eastAsia="Times New Roman" w:hAnsi="Eras Medium ITC" w:cs="Times New Roman"/>
          <w:kern w:val="0"/>
          <w:sz w:val="24"/>
          <w:szCs w:val="24"/>
          <w:lang w:eastAsia="fr-FR"/>
          <w14:ligatures w14:val="none"/>
        </w:rPr>
        <w:t xml:space="preserve"> Cette session sera organisée pour les administrateurs du système et réseau mis en œuvre. Elle doit comprendre au minimum :</w:t>
      </w:r>
    </w:p>
    <w:p w14:paraId="3D64ABD8" w14:textId="77777777" w:rsidR="00E85CD5" w:rsidRPr="00E85CD5" w:rsidRDefault="00E85CD5" w:rsidP="004904DB">
      <w:pPr>
        <w:widowControl w:val="0"/>
        <w:numPr>
          <w:ilvl w:val="0"/>
          <w:numId w:val="75"/>
        </w:numPr>
        <w:suppressAutoHyphens/>
        <w:autoSpaceDN w:val="0"/>
        <w:spacing w:before="120" w:after="200" w:line="276" w:lineRule="auto"/>
        <w:ind w:left="1428"/>
        <w:contextualSpacing/>
        <w:jc w:val="both"/>
        <w:textAlignment w:val="baseline"/>
        <w:rPr>
          <w:rFonts w:ascii="Eras Medium ITC" w:eastAsia="Times New Roman" w:hAnsi="Eras Medium ITC" w:cs="Times New Roman"/>
          <w:kern w:val="0"/>
          <w:sz w:val="24"/>
          <w:szCs w:val="24"/>
          <w:lang w:eastAsia="fr-FR"/>
          <w14:ligatures w14:val="none"/>
        </w:rPr>
      </w:pPr>
      <w:r w:rsidRPr="00E85CD5">
        <w:rPr>
          <w:rFonts w:ascii="Eras Medium ITC" w:eastAsia="Times New Roman" w:hAnsi="Eras Medium ITC" w:cs="Times New Roman"/>
          <w:kern w:val="0"/>
          <w:sz w:val="24"/>
          <w:szCs w:val="24"/>
          <w:lang w:eastAsia="fr-FR"/>
          <w14:ligatures w14:val="none"/>
        </w:rPr>
        <w:t>La présentation de l’environnement technique ;</w:t>
      </w:r>
    </w:p>
    <w:p w14:paraId="5A21489F" w14:textId="77777777" w:rsidR="00E85CD5" w:rsidRPr="00E85CD5" w:rsidRDefault="00E85CD5" w:rsidP="004904DB">
      <w:pPr>
        <w:widowControl w:val="0"/>
        <w:numPr>
          <w:ilvl w:val="0"/>
          <w:numId w:val="75"/>
        </w:numPr>
        <w:suppressAutoHyphens/>
        <w:autoSpaceDN w:val="0"/>
        <w:spacing w:before="120" w:after="200" w:line="276" w:lineRule="auto"/>
        <w:ind w:left="1428"/>
        <w:contextualSpacing/>
        <w:jc w:val="both"/>
        <w:textAlignment w:val="baseline"/>
        <w:rPr>
          <w:rFonts w:ascii="Eras Medium ITC" w:eastAsia="Times New Roman" w:hAnsi="Eras Medium ITC" w:cs="Times New Roman"/>
          <w:kern w:val="0"/>
          <w:sz w:val="24"/>
          <w:szCs w:val="24"/>
          <w:lang w:eastAsia="fr-FR"/>
          <w14:ligatures w14:val="none"/>
        </w:rPr>
      </w:pPr>
      <w:r w:rsidRPr="00E85CD5">
        <w:rPr>
          <w:rFonts w:ascii="Eras Medium ITC" w:eastAsia="Times New Roman" w:hAnsi="Eras Medium ITC" w:cs="Times New Roman"/>
          <w:kern w:val="0"/>
          <w:sz w:val="24"/>
          <w:szCs w:val="24"/>
          <w:lang w:eastAsia="fr-FR"/>
          <w14:ligatures w14:val="none"/>
        </w:rPr>
        <w:t>L’administration de tous les équipements fournis par le prestataire ;</w:t>
      </w:r>
    </w:p>
    <w:p w14:paraId="49EBDCB8" w14:textId="48F44442" w:rsidR="00E85CD5" w:rsidRPr="00E85CD5" w:rsidRDefault="00AE66E8" w:rsidP="004904DB">
      <w:pPr>
        <w:widowControl w:val="0"/>
        <w:numPr>
          <w:ilvl w:val="0"/>
          <w:numId w:val="75"/>
        </w:numPr>
        <w:suppressAutoHyphens/>
        <w:autoSpaceDN w:val="0"/>
        <w:spacing w:before="120" w:after="200" w:line="276" w:lineRule="auto"/>
        <w:ind w:left="1428"/>
        <w:contextualSpacing/>
        <w:jc w:val="both"/>
        <w:textAlignment w:val="baseline"/>
        <w:rPr>
          <w:rFonts w:ascii="Eras Medium ITC" w:eastAsia="Times New Roman" w:hAnsi="Eras Medium ITC" w:cs="Times New Roman"/>
          <w:kern w:val="0"/>
          <w:sz w:val="24"/>
          <w:szCs w:val="24"/>
          <w:lang w:eastAsia="fr-FR"/>
          <w14:ligatures w14:val="none"/>
        </w:rPr>
      </w:pPr>
      <w:r>
        <w:rPr>
          <w:rFonts w:ascii="Eras Medium ITC" w:eastAsia="Times New Roman" w:hAnsi="Eras Medium ITC" w:cs="Times New Roman"/>
          <w:kern w:val="0"/>
          <w:sz w:val="24"/>
          <w:szCs w:val="24"/>
          <w:lang w:eastAsia="fr-FR"/>
          <w14:ligatures w14:val="none"/>
        </w:rPr>
        <w:t>Une formation et certification CCNA</w:t>
      </w:r>
    </w:p>
    <w:p w14:paraId="787F5A5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8B9406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5E87AE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sectPr w:rsidR="00E85CD5" w:rsidRPr="00E85CD5" w:rsidSect="00625230">
          <w:footerReference w:type="default" r:id="rId17"/>
          <w:pgSz w:w="11900" w:h="16820"/>
          <w:pgMar w:top="720" w:right="720" w:bottom="720" w:left="720" w:header="421" w:footer="0" w:gutter="567"/>
          <w:paperSrc w:first="15" w:other="15"/>
          <w:cols w:space="720"/>
          <w:noEndnote/>
          <w:docGrid w:linePitch="326"/>
        </w:sectPr>
      </w:pPr>
    </w:p>
    <w:p w14:paraId="42BE937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42CA0B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F1D52F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30464B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A99511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6C7F20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F9D339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CD0E60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5162B3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E8469B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8D88D0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6A78044" w14:textId="77777777" w:rsidR="00E85CD5" w:rsidRPr="00E85CD5" w:rsidRDefault="00E85CD5" w:rsidP="00E85CD5">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14:ligatures w14:val="none"/>
        </w:rPr>
      </w:pPr>
      <w:bookmarkStart w:id="208" w:name="_Toc4074781"/>
      <w:bookmarkStart w:id="209" w:name="_Toc4500816"/>
      <w:r w:rsidRPr="00E85CD5">
        <w:rPr>
          <w:rFonts w:ascii="Eras Medium ITC" w:eastAsia="Times New Roman" w:hAnsi="Eras Medium ITC" w:cs="Times New Roman"/>
          <w:b/>
          <w:caps/>
          <w:kern w:val="0"/>
          <w:sz w:val="48"/>
          <w:szCs w:val="24"/>
          <w:lang w:val="fr-FR" w:eastAsia="fr-FR"/>
          <w14:ligatures w14:val="none"/>
        </w:rPr>
        <w:t>Pièce N°6 :</w:t>
      </w:r>
      <w:r w:rsidRPr="00E85CD5">
        <w:rPr>
          <w:rFonts w:ascii="Eras Medium ITC" w:eastAsia="Times New Roman" w:hAnsi="Eras Medium ITC" w:cs="Times New Roman"/>
          <w:b/>
          <w:caps/>
          <w:kern w:val="0"/>
          <w:sz w:val="48"/>
          <w:szCs w:val="24"/>
          <w:lang w:val="fr-FR" w:eastAsia="fr-FR"/>
          <w14:ligatures w14:val="none"/>
        </w:rPr>
        <w:br/>
      </w:r>
      <w:bookmarkStart w:id="210" w:name="_Toc390335367"/>
      <w:bookmarkStart w:id="211" w:name="_Toc390418126"/>
      <w:r w:rsidRPr="00E85CD5">
        <w:rPr>
          <w:rFonts w:ascii="Eras Medium ITC" w:eastAsia="Times New Roman" w:hAnsi="Eras Medium ITC" w:cs="Times New Roman"/>
          <w:b/>
          <w:caps/>
          <w:kern w:val="0"/>
          <w:sz w:val="48"/>
          <w:szCs w:val="24"/>
          <w:lang w:val="fr-FR" w:eastAsia="fr-FR"/>
          <w14:ligatures w14:val="none"/>
        </w:rPr>
        <w:t xml:space="preserve">Cadre du bordereau </w:t>
      </w:r>
      <w:r w:rsidRPr="00E85CD5">
        <w:rPr>
          <w:rFonts w:ascii="Eras Medium ITC" w:eastAsia="Times New Roman" w:hAnsi="Eras Medium ITC" w:cs="Times New Roman"/>
          <w:b/>
          <w:caps/>
          <w:kern w:val="0"/>
          <w:sz w:val="48"/>
          <w:szCs w:val="24"/>
          <w:lang w:val="fr-FR" w:eastAsia="fr-FR"/>
          <w14:ligatures w14:val="none"/>
        </w:rPr>
        <w:br/>
        <w:t>des prix unitaires</w:t>
      </w:r>
      <w:bookmarkEnd w:id="208"/>
      <w:bookmarkEnd w:id="209"/>
      <w:bookmarkEnd w:id="210"/>
      <w:bookmarkEnd w:id="211"/>
    </w:p>
    <w:p w14:paraId="02F07D0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EFA5F7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62C7EB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4053AD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7AE610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07CE3CF7" w14:textId="77777777" w:rsid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r w:rsidRPr="00E85CD5">
        <w:rPr>
          <w:rFonts w:ascii="Eras Medium ITC" w:eastAsia="Times New Roman" w:hAnsi="Eras Medium ITC" w:cs="Times New Roman"/>
          <w:b/>
          <w:kern w:val="0"/>
          <w:sz w:val="28"/>
          <w:szCs w:val="24"/>
          <w:lang w:val="fr-FR" w:eastAsia="fr-FR"/>
          <w14:ligatures w14:val="none"/>
        </w:rPr>
        <w:lastRenderedPageBreak/>
        <w:t>MODELE DU CADRE DU BORDEREAU DES PRIX UNITAIRES</w:t>
      </w:r>
    </w:p>
    <w:p w14:paraId="7AEB32BD" w14:textId="77777777" w:rsidR="00934906" w:rsidRPr="00E85CD5" w:rsidRDefault="00934906"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p>
    <w:tbl>
      <w:tblPr>
        <w:tblW w:w="8954" w:type="dxa"/>
        <w:tblInd w:w="80" w:type="dxa"/>
        <w:tblCellMar>
          <w:left w:w="70" w:type="dxa"/>
          <w:right w:w="70" w:type="dxa"/>
        </w:tblCellMar>
        <w:tblLook w:val="04A0" w:firstRow="1" w:lastRow="0" w:firstColumn="1" w:lastColumn="0" w:noHBand="0" w:noVBand="1"/>
      </w:tblPr>
      <w:tblGrid>
        <w:gridCol w:w="567"/>
        <w:gridCol w:w="4810"/>
        <w:gridCol w:w="742"/>
        <w:gridCol w:w="1276"/>
        <w:gridCol w:w="1559"/>
      </w:tblGrid>
      <w:tr w:rsidR="00DF38C2" w:rsidRPr="00934906" w14:paraId="6400557C" w14:textId="77777777" w:rsidTr="00DF38C2">
        <w:trPr>
          <w:trHeight w:val="810"/>
        </w:trPr>
        <w:tc>
          <w:tcPr>
            <w:tcW w:w="567" w:type="dxa"/>
            <w:tcBorders>
              <w:top w:val="nil"/>
              <w:left w:val="single" w:sz="8" w:space="0" w:color="auto"/>
              <w:bottom w:val="single" w:sz="8" w:space="0" w:color="auto"/>
              <w:right w:val="single" w:sz="8" w:space="0" w:color="auto"/>
            </w:tcBorders>
            <w:shd w:val="clear" w:color="000000" w:fill="DBDBDB"/>
            <w:vAlign w:val="center"/>
            <w:hideMark/>
          </w:tcPr>
          <w:p w14:paraId="0804A687" w14:textId="77777777" w:rsidR="00DF38C2" w:rsidRPr="00934906" w:rsidRDefault="00DF38C2" w:rsidP="008E033A">
            <w:pPr>
              <w:spacing w:after="0" w:line="240" w:lineRule="auto"/>
              <w:jc w:val="center"/>
              <w:rPr>
                <w:rFonts w:ascii="Eras Medium ITC" w:eastAsia="Times New Roman" w:hAnsi="Eras Medium ITC" w:cs="Times New Roman"/>
                <w:b/>
                <w:bCs/>
                <w:color w:val="000000"/>
                <w:sz w:val="24"/>
                <w:szCs w:val="24"/>
                <w:lang w:eastAsia="fr-CM"/>
                <w14:ligatures w14:val="none"/>
              </w:rPr>
            </w:pPr>
            <w:r w:rsidRPr="00934906">
              <w:rPr>
                <w:rFonts w:ascii="Eras Medium ITC" w:eastAsia="Times New Roman" w:hAnsi="Eras Medium ITC" w:cs="Times New Roman"/>
                <w:b/>
                <w:bCs/>
                <w:color w:val="000000"/>
                <w:sz w:val="24"/>
                <w:szCs w:val="24"/>
                <w:lang w:eastAsia="fr-CM"/>
                <w14:ligatures w14:val="none"/>
              </w:rPr>
              <w:t>1</w:t>
            </w:r>
          </w:p>
        </w:tc>
        <w:tc>
          <w:tcPr>
            <w:tcW w:w="4810" w:type="dxa"/>
            <w:tcBorders>
              <w:top w:val="nil"/>
              <w:left w:val="nil"/>
              <w:bottom w:val="single" w:sz="8" w:space="0" w:color="auto"/>
              <w:right w:val="single" w:sz="8" w:space="0" w:color="000000"/>
            </w:tcBorders>
            <w:shd w:val="clear" w:color="000000" w:fill="DBDBDB"/>
            <w:vAlign w:val="center"/>
            <w:hideMark/>
          </w:tcPr>
          <w:p w14:paraId="35754A88" w14:textId="76FBD363" w:rsidR="00DF38C2" w:rsidRPr="00934906" w:rsidRDefault="00DF38C2" w:rsidP="008E033A">
            <w:pPr>
              <w:spacing w:after="0" w:line="240" w:lineRule="auto"/>
              <w:rPr>
                <w:rFonts w:ascii="Eras Medium ITC" w:eastAsia="Times New Roman" w:hAnsi="Eras Medium ITC" w:cs="Times New Roman"/>
                <w:b/>
                <w:bCs/>
                <w:color w:val="000000"/>
                <w:sz w:val="24"/>
                <w:szCs w:val="24"/>
                <w:lang w:eastAsia="fr-CM"/>
                <w14:ligatures w14:val="none"/>
              </w:rPr>
            </w:pPr>
            <w:r>
              <w:rPr>
                <w:rFonts w:ascii="Eras Medium ITC" w:eastAsia="Times New Roman" w:hAnsi="Eras Medium ITC" w:cs="Times New Roman"/>
                <w:b/>
                <w:bCs/>
                <w:color w:val="000000"/>
                <w:sz w:val="24"/>
                <w:szCs w:val="24"/>
                <w:lang w:eastAsia="fr-CM"/>
                <w14:ligatures w14:val="none"/>
              </w:rPr>
              <w:t>Désignation</w:t>
            </w:r>
          </w:p>
        </w:tc>
        <w:tc>
          <w:tcPr>
            <w:tcW w:w="742" w:type="dxa"/>
            <w:tcBorders>
              <w:top w:val="nil"/>
              <w:left w:val="nil"/>
              <w:bottom w:val="single" w:sz="8" w:space="0" w:color="auto"/>
              <w:right w:val="single" w:sz="8" w:space="0" w:color="000000"/>
            </w:tcBorders>
            <w:shd w:val="clear" w:color="000000" w:fill="DBDBDB"/>
            <w:vAlign w:val="center"/>
            <w:hideMark/>
          </w:tcPr>
          <w:p w14:paraId="6FB9222E" w14:textId="77777777" w:rsidR="00DF38C2" w:rsidRPr="00934906" w:rsidRDefault="00DF38C2" w:rsidP="008E033A">
            <w:pPr>
              <w:spacing w:after="0" w:line="240" w:lineRule="auto"/>
              <w:jc w:val="center"/>
              <w:rPr>
                <w:rFonts w:ascii="Eras Medium ITC" w:eastAsia="Times New Roman" w:hAnsi="Eras Medium ITC" w:cs="Times New Roman"/>
                <w:b/>
                <w:bCs/>
                <w:color w:val="000000"/>
                <w:sz w:val="24"/>
                <w:szCs w:val="24"/>
                <w:lang w:eastAsia="fr-CM"/>
                <w14:ligatures w14:val="none"/>
              </w:rPr>
            </w:pPr>
            <w:r w:rsidRPr="00934906">
              <w:rPr>
                <w:rFonts w:ascii="Eras Medium ITC" w:eastAsia="Times New Roman" w:hAnsi="Eras Medium ITC" w:cs="Times New Roman"/>
                <w:b/>
                <w:bCs/>
                <w:color w:val="000000"/>
                <w:sz w:val="24"/>
                <w:szCs w:val="24"/>
                <w:lang w:eastAsia="fr-CM"/>
                <w14:ligatures w14:val="none"/>
              </w:rPr>
              <w:t>U</w:t>
            </w:r>
          </w:p>
        </w:tc>
        <w:tc>
          <w:tcPr>
            <w:tcW w:w="1276" w:type="dxa"/>
            <w:tcBorders>
              <w:top w:val="nil"/>
              <w:left w:val="nil"/>
              <w:bottom w:val="single" w:sz="8" w:space="0" w:color="auto"/>
              <w:right w:val="single" w:sz="8" w:space="0" w:color="000000"/>
            </w:tcBorders>
            <w:shd w:val="clear" w:color="000000" w:fill="DBDBDB"/>
            <w:vAlign w:val="center"/>
            <w:hideMark/>
          </w:tcPr>
          <w:p w14:paraId="262271F0" w14:textId="53319257" w:rsidR="00DF38C2" w:rsidRPr="00934906" w:rsidRDefault="00DF38C2" w:rsidP="008E033A">
            <w:pPr>
              <w:spacing w:after="0" w:line="240" w:lineRule="auto"/>
              <w:jc w:val="center"/>
              <w:rPr>
                <w:rFonts w:ascii="Eras Medium ITC" w:eastAsia="Times New Roman" w:hAnsi="Eras Medium ITC" w:cs="Times New Roman"/>
                <w:b/>
                <w:bCs/>
                <w:color w:val="000000"/>
                <w:sz w:val="24"/>
                <w:szCs w:val="24"/>
                <w:lang w:eastAsia="fr-CM"/>
                <w14:ligatures w14:val="none"/>
              </w:rPr>
            </w:pPr>
            <w:r w:rsidRPr="00934906">
              <w:rPr>
                <w:rFonts w:ascii="Eras Medium ITC" w:eastAsia="Times New Roman" w:hAnsi="Eras Medium ITC" w:cs="Times New Roman"/>
                <w:b/>
                <w:bCs/>
                <w:color w:val="000000"/>
                <w:sz w:val="24"/>
                <w:szCs w:val="24"/>
                <w:lang w:eastAsia="fr-CM"/>
                <w14:ligatures w14:val="none"/>
              </w:rPr>
              <w:t>P.U</w:t>
            </w:r>
            <w:r w:rsidR="00DE1D6E">
              <w:rPr>
                <w:rFonts w:ascii="Eras Medium ITC" w:eastAsia="Times New Roman" w:hAnsi="Eras Medium ITC" w:cs="Times New Roman"/>
                <w:b/>
                <w:bCs/>
                <w:color w:val="000000"/>
                <w:sz w:val="24"/>
                <w:szCs w:val="24"/>
                <w:lang w:eastAsia="fr-CM"/>
                <w14:ligatures w14:val="none"/>
              </w:rPr>
              <w:t xml:space="preserve"> (en chiffres)</w:t>
            </w:r>
          </w:p>
        </w:tc>
        <w:tc>
          <w:tcPr>
            <w:tcW w:w="1559" w:type="dxa"/>
            <w:tcBorders>
              <w:top w:val="nil"/>
              <w:left w:val="nil"/>
              <w:bottom w:val="single" w:sz="8" w:space="0" w:color="auto"/>
              <w:right w:val="single" w:sz="8" w:space="0" w:color="000000"/>
            </w:tcBorders>
            <w:shd w:val="clear" w:color="000000" w:fill="DBDBDB"/>
            <w:vAlign w:val="center"/>
            <w:hideMark/>
          </w:tcPr>
          <w:p w14:paraId="1279C17B" w14:textId="4215AC80" w:rsidR="00DF38C2" w:rsidRPr="00934906" w:rsidRDefault="00DE1D6E" w:rsidP="008E033A">
            <w:pPr>
              <w:spacing w:after="0" w:line="240" w:lineRule="auto"/>
              <w:jc w:val="center"/>
              <w:rPr>
                <w:rFonts w:ascii="Eras Medium ITC" w:eastAsia="Times New Roman" w:hAnsi="Eras Medium ITC" w:cs="Times New Roman"/>
                <w:b/>
                <w:bCs/>
                <w:color w:val="000000"/>
                <w:sz w:val="24"/>
                <w:szCs w:val="24"/>
                <w:lang w:eastAsia="fr-CM"/>
                <w14:ligatures w14:val="none"/>
              </w:rPr>
            </w:pPr>
            <w:r w:rsidRPr="00934906">
              <w:rPr>
                <w:rFonts w:ascii="Eras Medium ITC" w:eastAsia="Times New Roman" w:hAnsi="Eras Medium ITC" w:cs="Times New Roman"/>
                <w:b/>
                <w:bCs/>
                <w:color w:val="000000"/>
                <w:sz w:val="24"/>
                <w:szCs w:val="24"/>
                <w:lang w:eastAsia="fr-CM"/>
                <w14:ligatures w14:val="none"/>
              </w:rPr>
              <w:t>P.U</w:t>
            </w:r>
            <w:r>
              <w:rPr>
                <w:rFonts w:ascii="Eras Medium ITC" w:eastAsia="Times New Roman" w:hAnsi="Eras Medium ITC" w:cs="Times New Roman"/>
                <w:b/>
                <w:bCs/>
                <w:color w:val="000000"/>
                <w:sz w:val="24"/>
                <w:szCs w:val="24"/>
                <w:lang w:eastAsia="fr-CM"/>
                <w14:ligatures w14:val="none"/>
              </w:rPr>
              <w:t xml:space="preserve"> (en lettres)</w:t>
            </w:r>
          </w:p>
        </w:tc>
      </w:tr>
      <w:tr w:rsidR="00DF38C2" w:rsidRPr="00934906" w14:paraId="2DD32539"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BDC7306"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1.1</w:t>
            </w:r>
          </w:p>
        </w:tc>
        <w:tc>
          <w:tcPr>
            <w:tcW w:w="4810" w:type="dxa"/>
            <w:tcBorders>
              <w:top w:val="nil"/>
              <w:left w:val="nil"/>
              <w:bottom w:val="single" w:sz="8" w:space="0" w:color="auto"/>
              <w:right w:val="single" w:sz="8" w:space="0" w:color="auto"/>
            </w:tcBorders>
            <w:shd w:val="clear" w:color="auto" w:fill="auto"/>
            <w:vAlign w:val="center"/>
            <w:hideMark/>
          </w:tcPr>
          <w:p w14:paraId="5335AC7B" w14:textId="77777777" w:rsidR="00DF38C2" w:rsidRPr="00934906" w:rsidRDefault="00DF38C2" w:rsidP="008E033A">
            <w:pPr>
              <w:spacing w:after="0" w:line="240" w:lineRule="auto"/>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Câble à fibre optique OS2</w:t>
            </w:r>
          </w:p>
        </w:tc>
        <w:tc>
          <w:tcPr>
            <w:tcW w:w="742" w:type="dxa"/>
            <w:tcBorders>
              <w:top w:val="nil"/>
              <w:left w:val="nil"/>
              <w:bottom w:val="single" w:sz="8" w:space="0" w:color="auto"/>
              <w:right w:val="single" w:sz="8" w:space="0" w:color="auto"/>
            </w:tcBorders>
            <w:shd w:val="clear" w:color="auto" w:fill="auto"/>
            <w:vAlign w:val="center"/>
            <w:hideMark/>
          </w:tcPr>
          <w:p w14:paraId="4D26DBE6"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Ml</w:t>
            </w:r>
          </w:p>
        </w:tc>
        <w:tc>
          <w:tcPr>
            <w:tcW w:w="1276" w:type="dxa"/>
            <w:tcBorders>
              <w:top w:val="nil"/>
              <w:left w:val="nil"/>
              <w:bottom w:val="single" w:sz="8" w:space="0" w:color="auto"/>
              <w:right w:val="single" w:sz="8" w:space="0" w:color="auto"/>
            </w:tcBorders>
            <w:shd w:val="clear" w:color="auto" w:fill="auto"/>
            <w:vAlign w:val="center"/>
          </w:tcPr>
          <w:p w14:paraId="2C26D5F9" w14:textId="3D10A0E7" w:rsidR="00DF38C2" w:rsidRPr="00934906" w:rsidRDefault="00DF38C2"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68EB817A" w14:textId="31E86FAA" w:rsidR="00DF38C2" w:rsidRPr="00934906" w:rsidRDefault="00DF38C2"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r>
      <w:tr w:rsidR="00DF38C2" w:rsidRPr="00934906" w14:paraId="5197E7B4" w14:textId="77777777" w:rsidTr="00DF38C2">
        <w:trPr>
          <w:trHeight w:val="40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847D7DF"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1.2</w:t>
            </w:r>
          </w:p>
        </w:tc>
        <w:tc>
          <w:tcPr>
            <w:tcW w:w="4810" w:type="dxa"/>
            <w:tcBorders>
              <w:top w:val="nil"/>
              <w:left w:val="nil"/>
              <w:bottom w:val="single" w:sz="8" w:space="0" w:color="auto"/>
              <w:right w:val="single" w:sz="8" w:space="0" w:color="auto"/>
            </w:tcBorders>
            <w:shd w:val="clear" w:color="auto" w:fill="auto"/>
            <w:vAlign w:val="center"/>
            <w:hideMark/>
          </w:tcPr>
          <w:p w14:paraId="17314986" w14:textId="77777777" w:rsidR="00DF38C2" w:rsidRPr="00934906" w:rsidRDefault="00DF38C2" w:rsidP="008E033A">
            <w:pPr>
              <w:spacing w:after="0" w:line="240" w:lineRule="auto"/>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Tiroir optique 19’’ LC 6 brins</w:t>
            </w:r>
          </w:p>
        </w:tc>
        <w:tc>
          <w:tcPr>
            <w:tcW w:w="742" w:type="dxa"/>
            <w:tcBorders>
              <w:top w:val="nil"/>
              <w:left w:val="nil"/>
              <w:bottom w:val="single" w:sz="8" w:space="0" w:color="auto"/>
              <w:right w:val="single" w:sz="8" w:space="0" w:color="auto"/>
            </w:tcBorders>
            <w:shd w:val="clear" w:color="auto" w:fill="auto"/>
            <w:vAlign w:val="center"/>
            <w:hideMark/>
          </w:tcPr>
          <w:p w14:paraId="58DE6668"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3EDF0E6F" w14:textId="1F25E051" w:rsidR="00DF38C2" w:rsidRPr="00934906" w:rsidRDefault="00DF38C2"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0E3991B8" w14:textId="41F99715" w:rsidR="00DF38C2" w:rsidRPr="00934906" w:rsidRDefault="00DF38C2"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r>
      <w:tr w:rsidR="00DF38C2" w:rsidRPr="00934906" w14:paraId="4B4C0E41"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tcPr>
          <w:p w14:paraId="4BA0D682"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1.3</w:t>
            </w:r>
          </w:p>
        </w:tc>
        <w:tc>
          <w:tcPr>
            <w:tcW w:w="4810" w:type="dxa"/>
            <w:tcBorders>
              <w:top w:val="nil"/>
              <w:left w:val="nil"/>
              <w:bottom w:val="single" w:sz="8" w:space="0" w:color="auto"/>
              <w:right w:val="single" w:sz="8" w:space="0" w:color="auto"/>
            </w:tcBorders>
            <w:shd w:val="clear" w:color="auto" w:fill="auto"/>
            <w:vAlign w:val="center"/>
          </w:tcPr>
          <w:p w14:paraId="74520533" w14:textId="77777777" w:rsidR="00DF38C2" w:rsidRPr="00934906" w:rsidRDefault="00DF38C2" w:rsidP="008E033A">
            <w:pPr>
              <w:spacing w:after="0" w:line="240" w:lineRule="auto"/>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Jarretière optique</w:t>
            </w:r>
          </w:p>
        </w:tc>
        <w:tc>
          <w:tcPr>
            <w:tcW w:w="742" w:type="dxa"/>
            <w:tcBorders>
              <w:top w:val="nil"/>
              <w:left w:val="nil"/>
              <w:bottom w:val="single" w:sz="8" w:space="0" w:color="auto"/>
              <w:right w:val="single" w:sz="8" w:space="0" w:color="auto"/>
            </w:tcBorders>
            <w:shd w:val="clear" w:color="auto" w:fill="auto"/>
            <w:vAlign w:val="center"/>
          </w:tcPr>
          <w:p w14:paraId="099E7CC7"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5B8CCD4A" w14:textId="2DD3F091" w:rsidR="00DF38C2" w:rsidRPr="00934906" w:rsidRDefault="00DF38C2"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43AC7D34" w14:textId="0B1B352F" w:rsidR="00DF38C2" w:rsidRPr="00934906" w:rsidRDefault="00DF38C2"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r>
      <w:tr w:rsidR="00DF38C2" w:rsidRPr="00934906" w14:paraId="5D5A9D14"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FCBAFB3"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1.4</w:t>
            </w:r>
          </w:p>
        </w:tc>
        <w:tc>
          <w:tcPr>
            <w:tcW w:w="4810" w:type="dxa"/>
            <w:tcBorders>
              <w:top w:val="nil"/>
              <w:left w:val="nil"/>
              <w:bottom w:val="single" w:sz="8" w:space="0" w:color="auto"/>
              <w:right w:val="single" w:sz="8" w:space="0" w:color="auto"/>
            </w:tcBorders>
            <w:shd w:val="clear" w:color="auto" w:fill="auto"/>
            <w:vAlign w:val="center"/>
            <w:hideMark/>
          </w:tcPr>
          <w:p w14:paraId="042048F0" w14:textId="77777777" w:rsidR="00DF38C2" w:rsidRPr="00934906" w:rsidRDefault="00DF38C2" w:rsidP="008E033A">
            <w:pPr>
              <w:spacing w:after="0" w:line="240" w:lineRule="auto"/>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Module SFP</w:t>
            </w:r>
          </w:p>
        </w:tc>
        <w:tc>
          <w:tcPr>
            <w:tcW w:w="742" w:type="dxa"/>
            <w:tcBorders>
              <w:top w:val="nil"/>
              <w:left w:val="nil"/>
              <w:bottom w:val="single" w:sz="8" w:space="0" w:color="auto"/>
              <w:right w:val="single" w:sz="8" w:space="0" w:color="auto"/>
            </w:tcBorders>
            <w:shd w:val="clear" w:color="auto" w:fill="auto"/>
            <w:vAlign w:val="center"/>
            <w:hideMark/>
          </w:tcPr>
          <w:p w14:paraId="659AC9AB"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37BFD379" w14:textId="19239173" w:rsidR="00DF38C2" w:rsidRPr="00934906" w:rsidRDefault="00DF38C2"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552090AA" w14:textId="36C0AFC3" w:rsidR="00DF38C2" w:rsidRPr="00934906" w:rsidRDefault="00DF38C2"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r>
      <w:tr w:rsidR="00DF38C2" w:rsidRPr="00934906" w14:paraId="5349BA62"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848E181"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2.1</w:t>
            </w:r>
          </w:p>
        </w:tc>
        <w:tc>
          <w:tcPr>
            <w:tcW w:w="4810" w:type="dxa"/>
            <w:tcBorders>
              <w:top w:val="nil"/>
              <w:left w:val="nil"/>
              <w:bottom w:val="single" w:sz="8" w:space="0" w:color="auto"/>
              <w:right w:val="single" w:sz="8" w:space="0" w:color="auto"/>
            </w:tcBorders>
            <w:shd w:val="clear" w:color="auto" w:fill="auto"/>
            <w:vAlign w:val="center"/>
            <w:hideMark/>
          </w:tcPr>
          <w:p w14:paraId="1EFFF884" w14:textId="77777777" w:rsidR="00DF38C2" w:rsidRPr="00934906" w:rsidRDefault="00DF38C2" w:rsidP="008E033A">
            <w:pPr>
              <w:spacing w:after="0" w:line="240" w:lineRule="auto"/>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C9200L-24P-4G</w:t>
            </w:r>
          </w:p>
        </w:tc>
        <w:tc>
          <w:tcPr>
            <w:tcW w:w="742" w:type="dxa"/>
            <w:tcBorders>
              <w:top w:val="nil"/>
              <w:left w:val="nil"/>
              <w:bottom w:val="single" w:sz="8" w:space="0" w:color="auto"/>
              <w:right w:val="single" w:sz="8" w:space="0" w:color="auto"/>
            </w:tcBorders>
            <w:shd w:val="clear" w:color="auto" w:fill="auto"/>
            <w:vAlign w:val="center"/>
            <w:hideMark/>
          </w:tcPr>
          <w:p w14:paraId="5CEDB419"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2733DC92" w14:textId="18B16A04" w:rsidR="00DF38C2" w:rsidRPr="00934906" w:rsidRDefault="00DF38C2"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0BA1A529" w14:textId="048FB8CE" w:rsidR="00DF38C2" w:rsidRPr="00934906" w:rsidRDefault="00DF38C2"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r>
      <w:tr w:rsidR="00DF38C2" w:rsidRPr="00934906" w14:paraId="24A95479"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E802D0C"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3.1</w:t>
            </w:r>
          </w:p>
        </w:tc>
        <w:tc>
          <w:tcPr>
            <w:tcW w:w="4810" w:type="dxa"/>
            <w:tcBorders>
              <w:top w:val="nil"/>
              <w:left w:val="nil"/>
              <w:bottom w:val="single" w:sz="8" w:space="0" w:color="auto"/>
              <w:right w:val="single" w:sz="8" w:space="0" w:color="auto"/>
            </w:tcBorders>
            <w:shd w:val="clear" w:color="auto" w:fill="auto"/>
            <w:vAlign w:val="center"/>
            <w:hideMark/>
          </w:tcPr>
          <w:p w14:paraId="264D1155" w14:textId="77777777" w:rsidR="00DF38C2" w:rsidRPr="00934906" w:rsidRDefault="00DF38C2" w:rsidP="008E033A">
            <w:pPr>
              <w:spacing w:after="0" w:line="240" w:lineRule="auto"/>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Imprimante Laser</w:t>
            </w:r>
          </w:p>
        </w:tc>
        <w:tc>
          <w:tcPr>
            <w:tcW w:w="742" w:type="dxa"/>
            <w:tcBorders>
              <w:top w:val="nil"/>
              <w:left w:val="nil"/>
              <w:bottom w:val="single" w:sz="8" w:space="0" w:color="auto"/>
              <w:right w:val="single" w:sz="8" w:space="0" w:color="auto"/>
            </w:tcBorders>
            <w:shd w:val="clear" w:color="auto" w:fill="auto"/>
            <w:vAlign w:val="center"/>
            <w:hideMark/>
          </w:tcPr>
          <w:p w14:paraId="759EB9E6"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163AE0BE" w14:textId="5D346E1F" w:rsidR="00DF38C2" w:rsidRPr="00934906" w:rsidRDefault="00DF38C2"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6BCCA380" w14:textId="693CD140" w:rsidR="00DF38C2" w:rsidRPr="00934906" w:rsidRDefault="00DF38C2"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r>
      <w:tr w:rsidR="00DF38C2" w:rsidRPr="00934906" w14:paraId="7A716329"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F1A59E3"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3.2</w:t>
            </w:r>
          </w:p>
        </w:tc>
        <w:tc>
          <w:tcPr>
            <w:tcW w:w="4810" w:type="dxa"/>
            <w:tcBorders>
              <w:top w:val="nil"/>
              <w:left w:val="nil"/>
              <w:bottom w:val="single" w:sz="8" w:space="0" w:color="auto"/>
              <w:right w:val="single" w:sz="8" w:space="0" w:color="auto"/>
            </w:tcBorders>
            <w:shd w:val="clear" w:color="auto" w:fill="auto"/>
            <w:vAlign w:val="center"/>
            <w:hideMark/>
          </w:tcPr>
          <w:p w14:paraId="00F70839" w14:textId="77777777" w:rsidR="00DF38C2" w:rsidRPr="00934906" w:rsidRDefault="00DF38C2"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Copieur</w:t>
            </w:r>
          </w:p>
        </w:tc>
        <w:tc>
          <w:tcPr>
            <w:tcW w:w="742" w:type="dxa"/>
            <w:tcBorders>
              <w:top w:val="nil"/>
              <w:left w:val="nil"/>
              <w:bottom w:val="single" w:sz="8" w:space="0" w:color="auto"/>
              <w:right w:val="single" w:sz="8" w:space="0" w:color="auto"/>
            </w:tcBorders>
            <w:shd w:val="clear" w:color="auto" w:fill="auto"/>
            <w:vAlign w:val="center"/>
            <w:hideMark/>
          </w:tcPr>
          <w:p w14:paraId="2003335F" w14:textId="77777777" w:rsidR="00DF38C2" w:rsidRPr="00934906" w:rsidRDefault="00DF38C2"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03F8130A" w14:textId="026EEC8A"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5EFF1264" w14:textId="3F718E5A"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r>
      <w:tr w:rsidR="00DF38C2" w:rsidRPr="00934906" w14:paraId="2F97083E"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AF61E1E"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4.1</w:t>
            </w:r>
          </w:p>
        </w:tc>
        <w:tc>
          <w:tcPr>
            <w:tcW w:w="4810" w:type="dxa"/>
            <w:tcBorders>
              <w:top w:val="nil"/>
              <w:left w:val="nil"/>
              <w:bottom w:val="single" w:sz="8" w:space="0" w:color="auto"/>
              <w:right w:val="single" w:sz="8" w:space="0" w:color="auto"/>
            </w:tcBorders>
            <w:shd w:val="clear" w:color="auto" w:fill="auto"/>
            <w:vAlign w:val="center"/>
            <w:hideMark/>
          </w:tcPr>
          <w:p w14:paraId="7EEE5969" w14:textId="77777777" w:rsidR="00DF38C2" w:rsidRPr="00934906" w:rsidRDefault="00DF38C2"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Téléphone IP 8865</w:t>
            </w:r>
          </w:p>
        </w:tc>
        <w:tc>
          <w:tcPr>
            <w:tcW w:w="742" w:type="dxa"/>
            <w:tcBorders>
              <w:top w:val="nil"/>
              <w:left w:val="nil"/>
              <w:bottom w:val="single" w:sz="8" w:space="0" w:color="auto"/>
              <w:right w:val="single" w:sz="8" w:space="0" w:color="auto"/>
            </w:tcBorders>
            <w:shd w:val="clear" w:color="auto" w:fill="auto"/>
            <w:vAlign w:val="center"/>
            <w:hideMark/>
          </w:tcPr>
          <w:p w14:paraId="18E8FC5F" w14:textId="77777777" w:rsidR="00DF38C2" w:rsidRPr="00934906" w:rsidRDefault="00DF38C2"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0807EF3E" w14:textId="4AC46971"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3371CB75" w14:textId="74751570"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r>
      <w:tr w:rsidR="00DF38C2" w:rsidRPr="00934906" w14:paraId="6F1CC862"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02409F7"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4.2</w:t>
            </w:r>
          </w:p>
        </w:tc>
        <w:tc>
          <w:tcPr>
            <w:tcW w:w="4810" w:type="dxa"/>
            <w:tcBorders>
              <w:top w:val="nil"/>
              <w:left w:val="nil"/>
              <w:bottom w:val="single" w:sz="8" w:space="0" w:color="auto"/>
              <w:right w:val="single" w:sz="8" w:space="0" w:color="auto"/>
            </w:tcBorders>
            <w:shd w:val="clear" w:color="auto" w:fill="auto"/>
            <w:vAlign w:val="center"/>
            <w:hideMark/>
          </w:tcPr>
          <w:p w14:paraId="119F2199" w14:textId="77777777" w:rsidR="00DF38C2" w:rsidRPr="00934906" w:rsidRDefault="00DF38C2"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Téléphone IP 8851</w:t>
            </w:r>
          </w:p>
        </w:tc>
        <w:tc>
          <w:tcPr>
            <w:tcW w:w="742" w:type="dxa"/>
            <w:tcBorders>
              <w:top w:val="nil"/>
              <w:left w:val="nil"/>
              <w:bottom w:val="single" w:sz="8" w:space="0" w:color="auto"/>
              <w:right w:val="single" w:sz="8" w:space="0" w:color="auto"/>
            </w:tcBorders>
            <w:shd w:val="clear" w:color="auto" w:fill="auto"/>
            <w:vAlign w:val="center"/>
            <w:hideMark/>
          </w:tcPr>
          <w:p w14:paraId="20D8AE65" w14:textId="77777777" w:rsidR="00DF38C2" w:rsidRPr="00934906" w:rsidRDefault="00DF38C2"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2CC0E5D1" w14:textId="6F2101D7"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7F3D5618" w14:textId="6C0DF947"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r>
      <w:tr w:rsidR="00DF38C2" w:rsidRPr="00934906" w14:paraId="013A9AC0"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E404692"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5.1</w:t>
            </w:r>
          </w:p>
        </w:tc>
        <w:tc>
          <w:tcPr>
            <w:tcW w:w="4810" w:type="dxa"/>
            <w:tcBorders>
              <w:top w:val="nil"/>
              <w:left w:val="nil"/>
              <w:bottom w:val="single" w:sz="8" w:space="0" w:color="auto"/>
              <w:right w:val="single" w:sz="8" w:space="0" w:color="auto"/>
            </w:tcBorders>
            <w:shd w:val="clear" w:color="auto" w:fill="auto"/>
            <w:vAlign w:val="center"/>
            <w:hideMark/>
          </w:tcPr>
          <w:p w14:paraId="42E02954" w14:textId="77777777" w:rsidR="00DF38C2" w:rsidRPr="00934906" w:rsidRDefault="00DF38C2"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Câble HDMI 30m</w:t>
            </w:r>
          </w:p>
        </w:tc>
        <w:tc>
          <w:tcPr>
            <w:tcW w:w="742" w:type="dxa"/>
            <w:tcBorders>
              <w:top w:val="nil"/>
              <w:left w:val="nil"/>
              <w:bottom w:val="single" w:sz="8" w:space="0" w:color="auto"/>
              <w:right w:val="single" w:sz="8" w:space="0" w:color="auto"/>
            </w:tcBorders>
            <w:shd w:val="clear" w:color="auto" w:fill="auto"/>
            <w:vAlign w:val="center"/>
            <w:hideMark/>
          </w:tcPr>
          <w:p w14:paraId="2C9E50A3" w14:textId="77777777" w:rsidR="00DF38C2" w:rsidRPr="00934906" w:rsidRDefault="00DF38C2"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15BAB137" w14:textId="0C8E5FB2"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362D419B" w14:textId="6050886B"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r>
      <w:tr w:rsidR="00DF38C2" w:rsidRPr="00934906" w14:paraId="043D2EFA"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04F5725"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5.2</w:t>
            </w:r>
          </w:p>
        </w:tc>
        <w:tc>
          <w:tcPr>
            <w:tcW w:w="4810" w:type="dxa"/>
            <w:tcBorders>
              <w:top w:val="nil"/>
              <w:left w:val="nil"/>
              <w:bottom w:val="single" w:sz="8" w:space="0" w:color="auto"/>
              <w:right w:val="single" w:sz="8" w:space="0" w:color="auto"/>
            </w:tcBorders>
            <w:shd w:val="clear" w:color="auto" w:fill="auto"/>
            <w:vAlign w:val="center"/>
            <w:hideMark/>
          </w:tcPr>
          <w:p w14:paraId="3ECF0467" w14:textId="77777777" w:rsidR="00DF38C2" w:rsidRPr="00934906" w:rsidRDefault="00DF38C2"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Écrans de projection</w:t>
            </w:r>
          </w:p>
        </w:tc>
        <w:tc>
          <w:tcPr>
            <w:tcW w:w="742" w:type="dxa"/>
            <w:tcBorders>
              <w:top w:val="nil"/>
              <w:left w:val="nil"/>
              <w:bottom w:val="single" w:sz="8" w:space="0" w:color="auto"/>
              <w:right w:val="single" w:sz="8" w:space="0" w:color="auto"/>
            </w:tcBorders>
            <w:shd w:val="clear" w:color="auto" w:fill="auto"/>
            <w:vAlign w:val="center"/>
            <w:hideMark/>
          </w:tcPr>
          <w:p w14:paraId="26E8C02E" w14:textId="77777777" w:rsidR="00DF38C2" w:rsidRPr="00934906" w:rsidRDefault="00DF38C2"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0143016F" w14:textId="27836529"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029AB5CD" w14:textId="4CF9D594"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r>
      <w:tr w:rsidR="00DF38C2" w:rsidRPr="00934906" w14:paraId="2582C024"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A3FDFF5"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5.3</w:t>
            </w:r>
          </w:p>
        </w:tc>
        <w:tc>
          <w:tcPr>
            <w:tcW w:w="4810" w:type="dxa"/>
            <w:tcBorders>
              <w:top w:val="nil"/>
              <w:left w:val="nil"/>
              <w:bottom w:val="single" w:sz="8" w:space="0" w:color="auto"/>
              <w:right w:val="single" w:sz="8" w:space="0" w:color="auto"/>
            </w:tcBorders>
            <w:shd w:val="clear" w:color="auto" w:fill="auto"/>
            <w:vAlign w:val="center"/>
            <w:hideMark/>
          </w:tcPr>
          <w:p w14:paraId="3F7F8EDF" w14:textId="77777777" w:rsidR="00DF38C2" w:rsidRPr="00934906" w:rsidRDefault="00DF38C2"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Vidéoprojecteurs</w:t>
            </w:r>
          </w:p>
        </w:tc>
        <w:tc>
          <w:tcPr>
            <w:tcW w:w="742" w:type="dxa"/>
            <w:tcBorders>
              <w:top w:val="nil"/>
              <w:left w:val="nil"/>
              <w:bottom w:val="single" w:sz="8" w:space="0" w:color="auto"/>
              <w:right w:val="single" w:sz="8" w:space="0" w:color="auto"/>
            </w:tcBorders>
            <w:shd w:val="clear" w:color="auto" w:fill="auto"/>
            <w:vAlign w:val="center"/>
            <w:hideMark/>
          </w:tcPr>
          <w:p w14:paraId="1B98CBB8" w14:textId="77777777" w:rsidR="00DF38C2" w:rsidRPr="00934906" w:rsidRDefault="00DF38C2"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6181C61F" w14:textId="223A169B"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4A9A88E6" w14:textId="76CC99ED"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r>
      <w:tr w:rsidR="00DF38C2" w:rsidRPr="00934906" w14:paraId="07E258C6"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tcPr>
          <w:p w14:paraId="2411DDBA"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5.4</w:t>
            </w:r>
          </w:p>
        </w:tc>
        <w:tc>
          <w:tcPr>
            <w:tcW w:w="4810" w:type="dxa"/>
            <w:tcBorders>
              <w:top w:val="nil"/>
              <w:left w:val="nil"/>
              <w:bottom w:val="single" w:sz="8" w:space="0" w:color="auto"/>
              <w:right w:val="single" w:sz="8" w:space="0" w:color="auto"/>
            </w:tcBorders>
            <w:shd w:val="clear" w:color="auto" w:fill="auto"/>
            <w:vAlign w:val="center"/>
          </w:tcPr>
          <w:p w14:paraId="5C73E855" w14:textId="77777777" w:rsidR="00DF38C2" w:rsidRPr="00934906" w:rsidRDefault="00DF38C2"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Système de conférence sans fil</w:t>
            </w:r>
          </w:p>
        </w:tc>
        <w:tc>
          <w:tcPr>
            <w:tcW w:w="742" w:type="dxa"/>
            <w:tcBorders>
              <w:top w:val="nil"/>
              <w:left w:val="nil"/>
              <w:bottom w:val="single" w:sz="8" w:space="0" w:color="auto"/>
              <w:right w:val="single" w:sz="8" w:space="0" w:color="auto"/>
            </w:tcBorders>
            <w:shd w:val="clear" w:color="auto" w:fill="auto"/>
            <w:vAlign w:val="center"/>
          </w:tcPr>
          <w:p w14:paraId="65A4F4D2" w14:textId="77777777" w:rsidR="00DF38C2" w:rsidRPr="00934906" w:rsidRDefault="00DF38C2"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33214917" w14:textId="79AF3F22"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1EFDC103" w14:textId="2981F560"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r>
      <w:tr w:rsidR="00DF38C2" w:rsidRPr="00934906" w14:paraId="4E2DA08A" w14:textId="77777777" w:rsidTr="00DF38C2">
        <w:trPr>
          <w:trHeight w:val="409"/>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1745EC0"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5.5</w:t>
            </w:r>
          </w:p>
        </w:tc>
        <w:tc>
          <w:tcPr>
            <w:tcW w:w="4810" w:type="dxa"/>
            <w:tcBorders>
              <w:top w:val="nil"/>
              <w:left w:val="nil"/>
              <w:bottom w:val="single" w:sz="8" w:space="0" w:color="auto"/>
              <w:right w:val="single" w:sz="8" w:space="0" w:color="auto"/>
            </w:tcBorders>
            <w:shd w:val="clear" w:color="auto" w:fill="auto"/>
            <w:vAlign w:val="center"/>
            <w:hideMark/>
          </w:tcPr>
          <w:p w14:paraId="3863B5C8" w14:textId="77777777" w:rsidR="00DF38C2" w:rsidRPr="00934906" w:rsidRDefault="00DF38C2"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Logitec group système de visio conférence</w:t>
            </w:r>
          </w:p>
        </w:tc>
        <w:tc>
          <w:tcPr>
            <w:tcW w:w="742" w:type="dxa"/>
            <w:tcBorders>
              <w:top w:val="nil"/>
              <w:left w:val="nil"/>
              <w:bottom w:val="single" w:sz="8" w:space="0" w:color="auto"/>
              <w:right w:val="single" w:sz="8" w:space="0" w:color="auto"/>
            </w:tcBorders>
            <w:shd w:val="clear" w:color="auto" w:fill="auto"/>
            <w:vAlign w:val="center"/>
            <w:hideMark/>
          </w:tcPr>
          <w:p w14:paraId="64417ED0" w14:textId="77777777" w:rsidR="00DF38C2" w:rsidRPr="00934906" w:rsidRDefault="00DF38C2"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1A0CF4C5" w14:textId="0EBEF88F"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7E16DD1D" w14:textId="531604B2"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r>
      <w:tr w:rsidR="00DF38C2" w:rsidRPr="00934906" w14:paraId="4631B64B"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774A37A"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5.6</w:t>
            </w:r>
          </w:p>
        </w:tc>
        <w:tc>
          <w:tcPr>
            <w:tcW w:w="4810" w:type="dxa"/>
            <w:tcBorders>
              <w:top w:val="nil"/>
              <w:left w:val="nil"/>
              <w:bottom w:val="single" w:sz="8" w:space="0" w:color="auto"/>
              <w:right w:val="single" w:sz="8" w:space="0" w:color="auto"/>
            </w:tcBorders>
            <w:shd w:val="clear" w:color="auto" w:fill="auto"/>
            <w:vAlign w:val="center"/>
            <w:hideMark/>
          </w:tcPr>
          <w:p w14:paraId="60B054E3" w14:textId="77777777" w:rsidR="00DF38C2" w:rsidRPr="00934906" w:rsidRDefault="00DF38C2"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Kit d'extension avec 2 micros</w:t>
            </w:r>
          </w:p>
        </w:tc>
        <w:tc>
          <w:tcPr>
            <w:tcW w:w="742" w:type="dxa"/>
            <w:tcBorders>
              <w:top w:val="nil"/>
              <w:left w:val="nil"/>
              <w:bottom w:val="single" w:sz="8" w:space="0" w:color="auto"/>
              <w:right w:val="single" w:sz="8" w:space="0" w:color="auto"/>
            </w:tcBorders>
            <w:shd w:val="clear" w:color="auto" w:fill="auto"/>
            <w:vAlign w:val="center"/>
            <w:hideMark/>
          </w:tcPr>
          <w:p w14:paraId="67B572F0" w14:textId="77777777" w:rsidR="00DF38C2" w:rsidRPr="00934906" w:rsidRDefault="00DF38C2"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2C1425D8" w14:textId="20D0B801"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1BFCA424" w14:textId="4F523BE6"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r>
      <w:tr w:rsidR="00DF38C2" w:rsidRPr="00934906" w14:paraId="19DCAE4D" w14:textId="77777777" w:rsidTr="00DF38C2">
        <w:trPr>
          <w:trHeight w:val="64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C2B4471"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5.7</w:t>
            </w:r>
          </w:p>
        </w:tc>
        <w:tc>
          <w:tcPr>
            <w:tcW w:w="4810" w:type="dxa"/>
            <w:tcBorders>
              <w:top w:val="nil"/>
              <w:left w:val="nil"/>
              <w:bottom w:val="single" w:sz="8" w:space="0" w:color="auto"/>
              <w:right w:val="single" w:sz="8" w:space="0" w:color="auto"/>
            </w:tcBorders>
            <w:shd w:val="clear" w:color="auto" w:fill="auto"/>
            <w:vAlign w:val="center"/>
            <w:hideMark/>
          </w:tcPr>
          <w:p w14:paraId="22EDA428" w14:textId="77777777" w:rsidR="00DF38C2" w:rsidRPr="00934906" w:rsidRDefault="00DF38C2"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Accessoires divers d'installation et logistique</w:t>
            </w:r>
          </w:p>
        </w:tc>
        <w:tc>
          <w:tcPr>
            <w:tcW w:w="742" w:type="dxa"/>
            <w:tcBorders>
              <w:top w:val="nil"/>
              <w:left w:val="nil"/>
              <w:bottom w:val="single" w:sz="8" w:space="0" w:color="auto"/>
              <w:right w:val="single" w:sz="8" w:space="0" w:color="auto"/>
            </w:tcBorders>
            <w:shd w:val="clear" w:color="auto" w:fill="auto"/>
            <w:vAlign w:val="center"/>
            <w:hideMark/>
          </w:tcPr>
          <w:p w14:paraId="11BF44D0" w14:textId="77777777" w:rsidR="00DF38C2" w:rsidRPr="00934906" w:rsidRDefault="00DF38C2"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FF</w:t>
            </w:r>
          </w:p>
        </w:tc>
        <w:tc>
          <w:tcPr>
            <w:tcW w:w="1276" w:type="dxa"/>
            <w:tcBorders>
              <w:top w:val="nil"/>
              <w:left w:val="nil"/>
              <w:bottom w:val="single" w:sz="8" w:space="0" w:color="auto"/>
              <w:right w:val="single" w:sz="8" w:space="0" w:color="auto"/>
            </w:tcBorders>
            <w:shd w:val="clear" w:color="auto" w:fill="auto"/>
            <w:vAlign w:val="center"/>
          </w:tcPr>
          <w:p w14:paraId="5CC96031" w14:textId="7D52D96B"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347C2679" w14:textId="022FC2DA"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r>
      <w:tr w:rsidR="00DF38C2" w:rsidRPr="00934906" w14:paraId="11D9C85D" w14:textId="77777777" w:rsidTr="00DF38C2">
        <w:trPr>
          <w:trHeight w:val="614"/>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217783E"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6.1</w:t>
            </w:r>
          </w:p>
        </w:tc>
        <w:tc>
          <w:tcPr>
            <w:tcW w:w="4810" w:type="dxa"/>
            <w:tcBorders>
              <w:top w:val="nil"/>
              <w:left w:val="nil"/>
              <w:bottom w:val="single" w:sz="8" w:space="0" w:color="auto"/>
              <w:right w:val="single" w:sz="8" w:space="0" w:color="auto"/>
            </w:tcBorders>
            <w:shd w:val="clear" w:color="auto" w:fill="auto"/>
            <w:vAlign w:val="center"/>
            <w:hideMark/>
          </w:tcPr>
          <w:p w14:paraId="196CCC2D" w14:textId="77777777" w:rsidR="00DF38C2" w:rsidRPr="00934906" w:rsidRDefault="00DF38C2"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Travaux d'installation du matériel de vidéoprotection</w:t>
            </w:r>
          </w:p>
        </w:tc>
        <w:tc>
          <w:tcPr>
            <w:tcW w:w="742" w:type="dxa"/>
            <w:tcBorders>
              <w:top w:val="nil"/>
              <w:left w:val="nil"/>
              <w:bottom w:val="single" w:sz="8" w:space="0" w:color="auto"/>
              <w:right w:val="single" w:sz="8" w:space="0" w:color="auto"/>
            </w:tcBorders>
            <w:shd w:val="clear" w:color="auto" w:fill="auto"/>
            <w:vAlign w:val="center"/>
            <w:hideMark/>
          </w:tcPr>
          <w:p w14:paraId="7DE1922A" w14:textId="77777777" w:rsidR="00DF38C2" w:rsidRPr="00934906" w:rsidRDefault="00DF38C2"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FF</w:t>
            </w:r>
          </w:p>
        </w:tc>
        <w:tc>
          <w:tcPr>
            <w:tcW w:w="1276" w:type="dxa"/>
            <w:tcBorders>
              <w:top w:val="nil"/>
              <w:left w:val="nil"/>
              <w:bottom w:val="single" w:sz="8" w:space="0" w:color="auto"/>
              <w:right w:val="single" w:sz="8" w:space="0" w:color="auto"/>
            </w:tcBorders>
            <w:shd w:val="clear" w:color="auto" w:fill="auto"/>
            <w:vAlign w:val="center"/>
          </w:tcPr>
          <w:p w14:paraId="1D02AC34" w14:textId="38EBE1E8"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0A95047C" w14:textId="6E6BCEDD"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r>
      <w:tr w:rsidR="00DF38C2" w:rsidRPr="00934906" w14:paraId="06DA49B7"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AE85DEA"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6.2</w:t>
            </w:r>
          </w:p>
        </w:tc>
        <w:tc>
          <w:tcPr>
            <w:tcW w:w="4810" w:type="dxa"/>
            <w:tcBorders>
              <w:top w:val="nil"/>
              <w:left w:val="nil"/>
              <w:bottom w:val="single" w:sz="8" w:space="0" w:color="auto"/>
              <w:right w:val="single" w:sz="8" w:space="0" w:color="auto"/>
            </w:tcBorders>
            <w:shd w:val="clear" w:color="auto" w:fill="auto"/>
            <w:vAlign w:val="center"/>
            <w:hideMark/>
          </w:tcPr>
          <w:p w14:paraId="6F67DACF" w14:textId="77777777" w:rsidR="00DF38C2" w:rsidRPr="00934906" w:rsidRDefault="00DF38C2"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Tuyau PED D35</w:t>
            </w:r>
          </w:p>
        </w:tc>
        <w:tc>
          <w:tcPr>
            <w:tcW w:w="742" w:type="dxa"/>
            <w:tcBorders>
              <w:top w:val="nil"/>
              <w:left w:val="nil"/>
              <w:bottom w:val="single" w:sz="8" w:space="0" w:color="auto"/>
              <w:right w:val="single" w:sz="8" w:space="0" w:color="auto"/>
            </w:tcBorders>
            <w:shd w:val="clear" w:color="auto" w:fill="auto"/>
            <w:vAlign w:val="center"/>
            <w:hideMark/>
          </w:tcPr>
          <w:p w14:paraId="7E421A53" w14:textId="77777777" w:rsidR="00DF38C2" w:rsidRPr="00934906" w:rsidRDefault="00DF38C2"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Ml</w:t>
            </w:r>
          </w:p>
        </w:tc>
        <w:tc>
          <w:tcPr>
            <w:tcW w:w="1276" w:type="dxa"/>
            <w:tcBorders>
              <w:top w:val="nil"/>
              <w:left w:val="nil"/>
              <w:bottom w:val="single" w:sz="8" w:space="0" w:color="auto"/>
              <w:right w:val="single" w:sz="8" w:space="0" w:color="auto"/>
            </w:tcBorders>
            <w:shd w:val="clear" w:color="auto" w:fill="auto"/>
            <w:vAlign w:val="center"/>
          </w:tcPr>
          <w:p w14:paraId="10DC7A1E" w14:textId="40A71701"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754583B2" w14:textId="4C46513B"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r>
      <w:tr w:rsidR="00DF38C2" w:rsidRPr="00934906" w14:paraId="1EF100FA"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F4AA34E"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6.3</w:t>
            </w:r>
          </w:p>
        </w:tc>
        <w:tc>
          <w:tcPr>
            <w:tcW w:w="4810" w:type="dxa"/>
            <w:tcBorders>
              <w:top w:val="nil"/>
              <w:left w:val="nil"/>
              <w:bottom w:val="single" w:sz="8" w:space="0" w:color="auto"/>
              <w:right w:val="single" w:sz="8" w:space="0" w:color="auto"/>
            </w:tcBorders>
            <w:shd w:val="clear" w:color="auto" w:fill="auto"/>
            <w:vAlign w:val="center"/>
            <w:hideMark/>
          </w:tcPr>
          <w:p w14:paraId="6D67DF85" w14:textId="77777777" w:rsidR="00DF38C2" w:rsidRPr="00934906" w:rsidRDefault="00DF38C2"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Rouleau de Gaine annelée D40</w:t>
            </w:r>
          </w:p>
        </w:tc>
        <w:tc>
          <w:tcPr>
            <w:tcW w:w="742" w:type="dxa"/>
            <w:tcBorders>
              <w:top w:val="nil"/>
              <w:left w:val="nil"/>
              <w:bottom w:val="single" w:sz="8" w:space="0" w:color="auto"/>
              <w:right w:val="single" w:sz="8" w:space="0" w:color="auto"/>
            </w:tcBorders>
            <w:shd w:val="clear" w:color="auto" w:fill="auto"/>
            <w:vAlign w:val="center"/>
            <w:hideMark/>
          </w:tcPr>
          <w:p w14:paraId="44F6D8A4" w14:textId="77777777" w:rsidR="00DF38C2" w:rsidRPr="00934906" w:rsidRDefault="00DF38C2"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13F3EB79" w14:textId="25F0E071"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0F9D41C6" w14:textId="652A61A5"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r>
      <w:tr w:rsidR="00DF38C2" w:rsidRPr="00934906" w14:paraId="00580E1F"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EBF4B91" w14:textId="77777777" w:rsidR="00DF38C2" w:rsidRPr="00934906" w:rsidRDefault="00DF38C2"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6.4</w:t>
            </w:r>
          </w:p>
        </w:tc>
        <w:tc>
          <w:tcPr>
            <w:tcW w:w="4810" w:type="dxa"/>
            <w:tcBorders>
              <w:top w:val="nil"/>
              <w:left w:val="nil"/>
              <w:bottom w:val="single" w:sz="8" w:space="0" w:color="auto"/>
              <w:right w:val="single" w:sz="8" w:space="0" w:color="auto"/>
            </w:tcBorders>
            <w:shd w:val="clear" w:color="auto" w:fill="auto"/>
            <w:vAlign w:val="center"/>
            <w:hideMark/>
          </w:tcPr>
          <w:p w14:paraId="2BC2BDDD" w14:textId="77777777" w:rsidR="00DF38C2" w:rsidRPr="00934906" w:rsidRDefault="00DF38C2"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Rouleau de grillage avertisseur</w:t>
            </w:r>
          </w:p>
        </w:tc>
        <w:tc>
          <w:tcPr>
            <w:tcW w:w="742" w:type="dxa"/>
            <w:tcBorders>
              <w:top w:val="nil"/>
              <w:left w:val="nil"/>
              <w:bottom w:val="single" w:sz="8" w:space="0" w:color="auto"/>
              <w:right w:val="single" w:sz="8" w:space="0" w:color="auto"/>
            </w:tcBorders>
            <w:shd w:val="clear" w:color="auto" w:fill="auto"/>
            <w:vAlign w:val="center"/>
            <w:hideMark/>
          </w:tcPr>
          <w:p w14:paraId="68FA85FF" w14:textId="77777777" w:rsidR="00DF38C2" w:rsidRPr="00934906" w:rsidRDefault="00DF38C2"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32DFF294" w14:textId="1EC0950E"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5469F7E6" w14:textId="24DF1F4D" w:rsidR="00DF38C2" w:rsidRPr="00934906" w:rsidRDefault="00DF38C2" w:rsidP="008E033A">
            <w:pPr>
              <w:spacing w:after="0" w:line="240" w:lineRule="auto"/>
              <w:jc w:val="right"/>
              <w:rPr>
                <w:rFonts w:ascii="Eras Medium ITC" w:eastAsia="Times New Roman" w:hAnsi="Eras Medium ITC" w:cs="Times New Roman"/>
                <w:sz w:val="24"/>
                <w:szCs w:val="24"/>
                <w:lang w:eastAsia="fr-CM"/>
                <w14:ligatures w14:val="none"/>
              </w:rPr>
            </w:pPr>
          </w:p>
        </w:tc>
      </w:tr>
      <w:tr w:rsidR="0093029B" w:rsidRPr="00934906" w14:paraId="5F25296C"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tcPr>
          <w:p w14:paraId="2CF66722" w14:textId="2F497D9D" w:rsidR="0093029B" w:rsidRPr="00934906" w:rsidRDefault="0093029B" w:rsidP="0093029B">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6.5</w:t>
            </w:r>
          </w:p>
        </w:tc>
        <w:tc>
          <w:tcPr>
            <w:tcW w:w="4810" w:type="dxa"/>
            <w:tcBorders>
              <w:top w:val="nil"/>
              <w:left w:val="nil"/>
              <w:bottom w:val="single" w:sz="8" w:space="0" w:color="auto"/>
              <w:right w:val="single" w:sz="8" w:space="0" w:color="auto"/>
            </w:tcBorders>
            <w:shd w:val="clear" w:color="auto" w:fill="auto"/>
            <w:vAlign w:val="center"/>
          </w:tcPr>
          <w:p w14:paraId="03DF3FE6" w14:textId="3164BDBD" w:rsidR="0093029B" w:rsidRPr="00934906" w:rsidRDefault="0093029B" w:rsidP="0093029B">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Fouilles et mise en terre de la fibre (sable, etc.)</w:t>
            </w:r>
          </w:p>
        </w:tc>
        <w:tc>
          <w:tcPr>
            <w:tcW w:w="742" w:type="dxa"/>
            <w:tcBorders>
              <w:top w:val="nil"/>
              <w:left w:val="nil"/>
              <w:bottom w:val="single" w:sz="8" w:space="0" w:color="auto"/>
              <w:right w:val="single" w:sz="8" w:space="0" w:color="auto"/>
            </w:tcBorders>
            <w:shd w:val="clear" w:color="auto" w:fill="auto"/>
            <w:vAlign w:val="center"/>
          </w:tcPr>
          <w:p w14:paraId="26A3050A" w14:textId="00CFBD00" w:rsidR="0093029B" w:rsidRPr="00934906" w:rsidRDefault="0093029B" w:rsidP="0093029B">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FF</w:t>
            </w:r>
          </w:p>
        </w:tc>
        <w:tc>
          <w:tcPr>
            <w:tcW w:w="1276" w:type="dxa"/>
            <w:tcBorders>
              <w:top w:val="nil"/>
              <w:left w:val="nil"/>
              <w:bottom w:val="single" w:sz="8" w:space="0" w:color="auto"/>
              <w:right w:val="single" w:sz="8" w:space="0" w:color="auto"/>
            </w:tcBorders>
            <w:shd w:val="clear" w:color="auto" w:fill="auto"/>
            <w:vAlign w:val="center"/>
          </w:tcPr>
          <w:p w14:paraId="57052A19" w14:textId="77777777" w:rsidR="0093029B" w:rsidRPr="00934906" w:rsidRDefault="0093029B" w:rsidP="0093029B">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7C2CD646" w14:textId="77777777" w:rsidR="0093029B" w:rsidRPr="00934906" w:rsidRDefault="0093029B" w:rsidP="0093029B">
            <w:pPr>
              <w:spacing w:after="0" w:line="240" w:lineRule="auto"/>
              <w:jc w:val="right"/>
              <w:rPr>
                <w:rFonts w:ascii="Eras Medium ITC" w:eastAsia="Times New Roman" w:hAnsi="Eras Medium ITC" w:cs="Times New Roman"/>
                <w:sz w:val="24"/>
                <w:szCs w:val="24"/>
                <w:lang w:eastAsia="fr-CM"/>
                <w14:ligatures w14:val="none"/>
              </w:rPr>
            </w:pPr>
          </w:p>
        </w:tc>
      </w:tr>
      <w:tr w:rsidR="008C2F05" w:rsidRPr="00934906" w14:paraId="70C20C1C"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tcPr>
          <w:p w14:paraId="784CD963" w14:textId="15FE52BA" w:rsidR="008C2F05" w:rsidRPr="00934906" w:rsidRDefault="008C2F05" w:rsidP="008C2F05">
            <w:pPr>
              <w:spacing w:after="0" w:line="240" w:lineRule="auto"/>
              <w:jc w:val="center"/>
              <w:rPr>
                <w:rFonts w:ascii="Eras Medium ITC" w:eastAsia="Times New Roman" w:hAnsi="Eras Medium ITC" w:cs="Times New Roman"/>
                <w:color w:val="000000"/>
                <w:sz w:val="24"/>
                <w:szCs w:val="24"/>
                <w:lang w:eastAsia="fr-CM"/>
                <w14:ligatures w14:val="none"/>
              </w:rPr>
            </w:pPr>
            <w:r>
              <w:rPr>
                <w:rFonts w:ascii="Eras Medium ITC" w:eastAsia="Times New Roman" w:hAnsi="Eras Medium ITC" w:cs="Times New Roman"/>
                <w:color w:val="000000"/>
                <w:sz w:val="24"/>
                <w:szCs w:val="24"/>
                <w:lang w:eastAsia="fr-CM"/>
                <w14:ligatures w14:val="none"/>
              </w:rPr>
              <w:t>7</w:t>
            </w:r>
          </w:p>
        </w:tc>
        <w:tc>
          <w:tcPr>
            <w:tcW w:w="4810" w:type="dxa"/>
            <w:tcBorders>
              <w:top w:val="nil"/>
              <w:left w:val="nil"/>
              <w:bottom w:val="single" w:sz="8" w:space="0" w:color="auto"/>
              <w:right w:val="single" w:sz="8" w:space="0" w:color="auto"/>
            </w:tcBorders>
            <w:shd w:val="clear" w:color="auto" w:fill="auto"/>
            <w:vAlign w:val="center"/>
          </w:tcPr>
          <w:p w14:paraId="373CA074" w14:textId="268050E9" w:rsidR="008C2F05" w:rsidRPr="00934906" w:rsidRDefault="008C2F05" w:rsidP="008C2F05">
            <w:pPr>
              <w:spacing w:after="0" w:line="240" w:lineRule="auto"/>
              <w:rPr>
                <w:rFonts w:ascii="Eras Medium ITC" w:eastAsia="Times New Roman" w:hAnsi="Eras Medium ITC" w:cs="Times New Roman"/>
                <w:sz w:val="24"/>
                <w:szCs w:val="24"/>
                <w:lang w:eastAsia="fr-CM"/>
                <w14:ligatures w14:val="none"/>
              </w:rPr>
            </w:pPr>
            <w:r>
              <w:rPr>
                <w:rFonts w:ascii="Eras Medium ITC" w:eastAsia="Times New Roman" w:hAnsi="Eras Medium ITC" w:cs="Times New Roman"/>
                <w:sz w:val="24"/>
                <w:szCs w:val="24"/>
                <w:lang w:eastAsia="fr-CM"/>
                <w14:ligatures w14:val="none"/>
              </w:rPr>
              <w:t>Ordinateur portable</w:t>
            </w:r>
          </w:p>
        </w:tc>
        <w:tc>
          <w:tcPr>
            <w:tcW w:w="742" w:type="dxa"/>
            <w:tcBorders>
              <w:top w:val="nil"/>
              <w:left w:val="nil"/>
              <w:bottom w:val="single" w:sz="8" w:space="0" w:color="auto"/>
              <w:right w:val="single" w:sz="8" w:space="0" w:color="auto"/>
            </w:tcBorders>
            <w:shd w:val="clear" w:color="auto" w:fill="auto"/>
            <w:vAlign w:val="center"/>
          </w:tcPr>
          <w:p w14:paraId="2BE454CA" w14:textId="47825E2C" w:rsidR="008C2F05" w:rsidRPr="00934906" w:rsidRDefault="008C2F05" w:rsidP="008C2F05">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71958A45" w14:textId="77777777" w:rsidR="008C2F05" w:rsidRPr="00934906" w:rsidRDefault="008C2F05" w:rsidP="008C2F05">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10E65E73" w14:textId="77777777" w:rsidR="008C2F05" w:rsidRPr="00934906" w:rsidRDefault="008C2F05" w:rsidP="008C2F05">
            <w:pPr>
              <w:spacing w:after="0" w:line="240" w:lineRule="auto"/>
              <w:jc w:val="right"/>
              <w:rPr>
                <w:rFonts w:ascii="Eras Medium ITC" w:eastAsia="Times New Roman" w:hAnsi="Eras Medium ITC" w:cs="Times New Roman"/>
                <w:sz w:val="24"/>
                <w:szCs w:val="24"/>
                <w:lang w:eastAsia="fr-CM"/>
                <w14:ligatures w14:val="none"/>
              </w:rPr>
            </w:pPr>
          </w:p>
        </w:tc>
      </w:tr>
      <w:tr w:rsidR="008C2F05" w:rsidRPr="00934906" w14:paraId="7D626809" w14:textId="77777777" w:rsidTr="00DF38C2">
        <w:trPr>
          <w:trHeight w:val="330"/>
        </w:trPr>
        <w:tc>
          <w:tcPr>
            <w:tcW w:w="567" w:type="dxa"/>
            <w:tcBorders>
              <w:top w:val="nil"/>
              <w:left w:val="single" w:sz="8" w:space="0" w:color="auto"/>
              <w:bottom w:val="single" w:sz="8" w:space="0" w:color="auto"/>
              <w:right w:val="single" w:sz="8" w:space="0" w:color="auto"/>
            </w:tcBorders>
            <w:shd w:val="clear" w:color="auto" w:fill="auto"/>
            <w:vAlign w:val="center"/>
          </w:tcPr>
          <w:p w14:paraId="0EED58C1" w14:textId="58B855B4" w:rsidR="008C2F05" w:rsidRPr="00934906" w:rsidRDefault="008C2F05" w:rsidP="008C2F05">
            <w:pPr>
              <w:spacing w:after="0" w:line="240" w:lineRule="auto"/>
              <w:jc w:val="center"/>
              <w:rPr>
                <w:rFonts w:ascii="Eras Medium ITC" w:eastAsia="Times New Roman" w:hAnsi="Eras Medium ITC" w:cs="Times New Roman"/>
                <w:color w:val="000000"/>
                <w:sz w:val="24"/>
                <w:szCs w:val="24"/>
                <w:lang w:eastAsia="fr-CM"/>
                <w14:ligatures w14:val="none"/>
              </w:rPr>
            </w:pPr>
            <w:r>
              <w:rPr>
                <w:rFonts w:ascii="Eras Medium ITC" w:eastAsia="Times New Roman" w:hAnsi="Eras Medium ITC" w:cs="Times New Roman"/>
                <w:color w:val="000000"/>
                <w:sz w:val="24"/>
                <w:szCs w:val="24"/>
                <w:lang w:eastAsia="fr-CM"/>
                <w14:ligatures w14:val="none"/>
              </w:rPr>
              <w:t>8</w:t>
            </w:r>
          </w:p>
        </w:tc>
        <w:tc>
          <w:tcPr>
            <w:tcW w:w="4810" w:type="dxa"/>
            <w:tcBorders>
              <w:top w:val="nil"/>
              <w:left w:val="nil"/>
              <w:bottom w:val="single" w:sz="8" w:space="0" w:color="auto"/>
              <w:right w:val="single" w:sz="8" w:space="0" w:color="auto"/>
            </w:tcBorders>
            <w:shd w:val="clear" w:color="auto" w:fill="auto"/>
            <w:vAlign w:val="center"/>
          </w:tcPr>
          <w:p w14:paraId="4272921F" w14:textId="60F6F1D2" w:rsidR="008C2F05" w:rsidRPr="00934906" w:rsidRDefault="008C2F05" w:rsidP="008C2F05">
            <w:pPr>
              <w:spacing w:after="0" w:line="240" w:lineRule="auto"/>
              <w:rPr>
                <w:rFonts w:ascii="Eras Medium ITC" w:eastAsia="Times New Roman" w:hAnsi="Eras Medium ITC" w:cs="Times New Roman"/>
                <w:sz w:val="24"/>
                <w:szCs w:val="24"/>
                <w:lang w:eastAsia="fr-CM"/>
                <w14:ligatures w14:val="none"/>
              </w:rPr>
            </w:pPr>
            <w:r>
              <w:rPr>
                <w:rFonts w:ascii="Eras Medium ITC" w:eastAsia="Times New Roman" w:hAnsi="Eras Medium ITC" w:cs="Times New Roman"/>
                <w:sz w:val="24"/>
                <w:szCs w:val="24"/>
                <w:lang w:eastAsia="fr-CM"/>
                <w14:ligatures w14:val="none"/>
              </w:rPr>
              <w:t>Disque dur externe SSD 1To</w:t>
            </w:r>
          </w:p>
        </w:tc>
        <w:tc>
          <w:tcPr>
            <w:tcW w:w="742" w:type="dxa"/>
            <w:tcBorders>
              <w:top w:val="nil"/>
              <w:left w:val="nil"/>
              <w:bottom w:val="single" w:sz="8" w:space="0" w:color="auto"/>
              <w:right w:val="single" w:sz="8" w:space="0" w:color="auto"/>
            </w:tcBorders>
            <w:shd w:val="clear" w:color="auto" w:fill="auto"/>
            <w:vAlign w:val="center"/>
          </w:tcPr>
          <w:p w14:paraId="405C76F8" w14:textId="6F63877D" w:rsidR="008C2F05" w:rsidRPr="00934906" w:rsidRDefault="008C2F05" w:rsidP="008C2F05">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1276" w:type="dxa"/>
            <w:tcBorders>
              <w:top w:val="nil"/>
              <w:left w:val="nil"/>
              <w:bottom w:val="single" w:sz="8" w:space="0" w:color="auto"/>
              <w:right w:val="single" w:sz="8" w:space="0" w:color="auto"/>
            </w:tcBorders>
            <w:shd w:val="clear" w:color="auto" w:fill="auto"/>
            <w:vAlign w:val="center"/>
          </w:tcPr>
          <w:p w14:paraId="364CDB6A" w14:textId="77777777" w:rsidR="008C2F05" w:rsidRPr="00934906" w:rsidRDefault="008C2F05" w:rsidP="008C2F05">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3D8A4ABF" w14:textId="77777777" w:rsidR="008C2F05" w:rsidRPr="00934906" w:rsidRDefault="008C2F05" w:rsidP="008C2F05">
            <w:pPr>
              <w:spacing w:after="0" w:line="240" w:lineRule="auto"/>
              <w:jc w:val="right"/>
              <w:rPr>
                <w:rFonts w:ascii="Eras Medium ITC" w:eastAsia="Times New Roman" w:hAnsi="Eras Medium ITC" w:cs="Times New Roman"/>
                <w:sz w:val="24"/>
                <w:szCs w:val="24"/>
                <w:lang w:eastAsia="fr-CM"/>
                <w14:ligatures w14:val="none"/>
              </w:rPr>
            </w:pPr>
          </w:p>
        </w:tc>
      </w:tr>
      <w:tr w:rsidR="008C2F05" w:rsidRPr="00934906" w14:paraId="23866CC6" w14:textId="77777777" w:rsidTr="008C2F05">
        <w:trPr>
          <w:trHeight w:val="628"/>
        </w:trPr>
        <w:tc>
          <w:tcPr>
            <w:tcW w:w="567" w:type="dxa"/>
            <w:tcBorders>
              <w:top w:val="nil"/>
              <w:left w:val="single" w:sz="8" w:space="0" w:color="auto"/>
              <w:bottom w:val="nil"/>
              <w:right w:val="single" w:sz="8" w:space="0" w:color="auto"/>
            </w:tcBorders>
            <w:shd w:val="clear" w:color="auto" w:fill="auto"/>
            <w:vAlign w:val="center"/>
          </w:tcPr>
          <w:p w14:paraId="4D226D63" w14:textId="32BCB3B5" w:rsidR="008C2F05" w:rsidRPr="008C2F05" w:rsidRDefault="008C2F05" w:rsidP="008C2F05">
            <w:pPr>
              <w:spacing w:after="0" w:line="240" w:lineRule="auto"/>
              <w:jc w:val="center"/>
              <w:rPr>
                <w:rFonts w:ascii="Eras Medium ITC" w:eastAsia="Times New Roman" w:hAnsi="Eras Medium ITC" w:cs="Times New Roman"/>
                <w:sz w:val="24"/>
                <w:szCs w:val="24"/>
                <w:lang w:eastAsia="fr-CM"/>
                <w14:ligatures w14:val="none"/>
              </w:rPr>
            </w:pPr>
            <w:r w:rsidRPr="008C2F05">
              <w:rPr>
                <w:rFonts w:ascii="Eras Medium ITC" w:eastAsia="Times New Roman" w:hAnsi="Eras Medium ITC" w:cs="Times New Roman"/>
                <w:sz w:val="24"/>
                <w:szCs w:val="24"/>
                <w:lang w:eastAsia="fr-CM"/>
                <w14:ligatures w14:val="none"/>
              </w:rPr>
              <w:t>9</w:t>
            </w:r>
          </w:p>
        </w:tc>
        <w:tc>
          <w:tcPr>
            <w:tcW w:w="4810" w:type="dxa"/>
            <w:tcBorders>
              <w:top w:val="nil"/>
              <w:left w:val="nil"/>
              <w:bottom w:val="nil"/>
              <w:right w:val="single" w:sz="8" w:space="0" w:color="auto"/>
            </w:tcBorders>
            <w:shd w:val="clear" w:color="auto" w:fill="auto"/>
            <w:vAlign w:val="center"/>
          </w:tcPr>
          <w:p w14:paraId="3CCB5CA9" w14:textId="369D1420" w:rsidR="008C2F05" w:rsidRPr="00934906" w:rsidRDefault="008C2F05" w:rsidP="008C2F05">
            <w:pPr>
              <w:spacing w:after="0" w:line="240" w:lineRule="auto"/>
              <w:rPr>
                <w:rFonts w:ascii="Eras Medium ITC" w:eastAsia="Times New Roman" w:hAnsi="Eras Medium ITC" w:cs="Times New Roman"/>
                <w:sz w:val="24"/>
                <w:szCs w:val="24"/>
                <w:lang w:eastAsia="fr-CM"/>
                <w14:ligatures w14:val="none"/>
              </w:rPr>
            </w:pPr>
            <w:r w:rsidRPr="008C2F05">
              <w:rPr>
                <w:rFonts w:ascii="Eras Medium ITC" w:eastAsia="Times New Roman" w:hAnsi="Eras Medium ITC" w:cs="Times New Roman"/>
                <w:sz w:val="24"/>
                <w:szCs w:val="24"/>
                <w:lang w:eastAsia="fr-CM"/>
                <w14:ligatures w14:val="none"/>
              </w:rPr>
              <w:t>Parasurtenseur APC SurgeArrest</w:t>
            </w:r>
          </w:p>
        </w:tc>
        <w:tc>
          <w:tcPr>
            <w:tcW w:w="742" w:type="dxa"/>
            <w:tcBorders>
              <w:top w:val="nil"/>
              <w:left w:val="nil"/>
              <w:bottom w:val="nil"/>
              <w:right w:val="single" w:sz="8" w:space="0" w:color="auto"/>
            </w:tcBorders>
            <w:shd w:val="clear" w:color="auto" w:fill="auto"/>
            <w:vAlign w:val="center"/>
          </w:tcPr>
          <w:p w14:paraId="60AEA49F" w14:textId="0BBAEAA5" w:rsidR="008C2F05" w:rsidRPr="00934906" w:rsidRDefault="008C2F05" w:rsidP="008C2F05">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1276" w:type="dxa"/>
            <w:tcBorders>
              <w:top w:val="nil"/>
              <w:left w:val="nil"/>
              <w:bottom w:val="nil"/>
              <w:right w:val="single" w:sz="8" w:space="0" w:color="auto"/>
            </w:tcBorders>
            <w:shd w:val="clear" w:color="auto" w:fill="auto"/>
            <w:vAlign w:val="center"/>
          </w:tcPr>
          <w:p w14:paraId="1F9F085E" w14:textId="243F0E1A" w:rsidR="008C2F05" w:rsidRPr="00934906" w:rsidRDefault="008C2F05" w:rsidP="008C2F05">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nil"/>
              <w:right w:val="single" w:sz="8" w:space="0" w:color="auto"/>
            </w:tcBorders>
            <w:shd w:val="clear" w:color="auto" w:fill="auto"/>
            <w:vAlign w:val="center"/>
          </w:tcPr>
          <w:p w14:paraId="3310B898" w14:textId="5D2309E2" w:rsidR="008C2F05" w:rsidRPr="00934906" w:rsidRDefault="008C2F05" w:rsidP="008C2F05">
            <w:pPr>
              <w:spacing w:after="0" w:line="240" w:lineRule="auto"/>
              <w:jc w:val="right"/>
              <w:rPr>
                <w:rFonts w:ascii="Eras Medium ITC" w:eastAsia="Times New Roman" w:hAnsi="Eras Medium ITC" w:cs="Times New Roman"/>
                <w:sz w:val="24"/>
                <w:szCs w:val="24"/>
                <w:lang w:eastAsia="fr-CM"/>
                <w14:ligatures w14:val="none"/>
              </w:rPr>
            </w:pPr>
          </w:p>
        </w:tc>
      </w:tr>
      <w:tr w:rsidR="008C2F05" w:rsidRPr="00934906" w14:paraId="438A4565" w14:textId="77777777" w:rsidTr="008C2F05">
        <w:trPr>
          <w:trHeight w:val="80"/>
        </w:trPr>
        <w:tc>
          <w:tcPr>
            <w:tcW w:w="567" w:type="dxa"/>
            <w:tcBorders>
              <w:top w:val="nil"/>
              <w:left w:val="single" w:sz="8" w:space="0" w:color="auto"/>
              <w:bottom w:val="single" w:sz="8" w:space="0" w:color="auto"/>
              <w:right w:val="single" w:sz="8" w:space="0" w:color="auto"/>
            </w:tcBorders>
            <w:shd w:val="clear" w:color="auto" w:fill="auto"/>
            <w:vAlign w:val="center"/>
          </w:tcPr>
          <w:p w14:paraId="2EEAEC6C" w14:textId="77777777" w:rsidR="008C2F05" w:rsidRPr="00934906" w:rsidRDefault="008C2F05" w:rsidP="008C2F05">
            <w:pPr>
              <w:spacing w:after="0" w:line="240" w:lineRule="auto"/>
              <w:jc w:val="center"/>
              <w:rPr>
                <w:rFonts w:ascii="Eras Medium ITC" w:eastAsia="Times New Roman" w:hAnsi="Eras Medium ITC" w:cs="Times New Roman"/>
                <w:color w:val="000000"/>
                <w:sz w:val="24"/>
                <w:szCs w:val="24"/>
                <w:lang w:eastAsia="fr-CM"/>
                <w14:ligatures w14:val="none"/>
              </w:rPr>
            </w:pPr>
          </w:p>
        </w:tc>
        <w:tc>
          <w:tcPr>
            <w:tcW w:w="4810" w:type="dxa"/>
            <w:tcBorders>
              <w:top w:val="nil"/>
              <w:left w:val="nil"/>
              <w:bottom w:val="single" w:sz="8" w:space="0" w:color="auto"/>
              <w:right w:val="single" w:sz="8" w:space="0" w:color="auto"/>
            </w:tcBorders>
            <w:shd w:val="clear" w:color="auto" w:fill="auto"/>
            <w:vAlign w:val="center"/>
          </w:tcPr>
          <w:p w14:paraId="057CBAF6" w14:textId="77777777" w:rsidR="008C2F05" w:rsidRPr="00934906" w:rsidRDefault="008C2F05" w:rsidP="008C2F05">
            <w:pPr>
              <w:spacing w:after="0" w:line="240" w:lineRule="auto"/>
              <w:rPr>
                <w:rFonts w:ascii="Eras Medium ITC" w:eastAsia="Times New Roman" w:hAnsi="Eras Medium ITC" w:cs="Times New Roman"/>
                <w:sz w:val="24"/>
                <w:szCs w:val="24"/>
                <w:lang w:eastAsia="fr-CM"/>
                <w14:ligatures w14:val="none"/>
              </w:rPr>
            </w:pPr>
          </w:p>
        </w:tc>
        <w:tc>
          <w:tcPr>
            <w:tcW w:w="742" w:type="dxa"/>
            <w:tcBorders>
              <w:top w:val="nil"/>
              <w:left w:val="nil"/>
              <w:bottom w:val="single" w:sz="8" w:space="0" w:color="auto"/>
              <w:right w:val="single" w:sz="8" w:space="0" w:color="auto"/>
            </w:tcBorders>
            <w:shd w:val="clear" w:color="auto" w:fill="auto"/>
            <w:vAlign w:val="center"/>
          </w:tcPr>
          <w:p w14:paraId="1D1D2D09" w14:textId="0AFB5E98" w:rsidR="008C2F05" w:rsidRPr="00934906" w:rsidRDefault="008C2F05" w:rsidP="008C2F05">
            <w:pPr>
              <w:spacing w:after="0" w:line="240" w:lineRule="auto"/>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0355788E" w14:textId="77777777" w:rsidR="008C2F05" w:rsidRPr="00934906" w:rsidRDefault="008C2F05" w:rsidP="008C2F05">
            <w:pPr>
              <w:spacing w:after="0" w:line="240" w:lineRule="auto"/>
              <w:jc w:val="right"/>
              <w:rPr>
                <w:rFonts w:ascii="Eras Medium ITC" w:eastAsia="Times New Roman" w:hAnsi="Eras Medium ITC" w:cs="Times New Roman"/>
                <w:sz w:val="24"/>
                <w:szCs w:val="24"/>
                <w:lang w:eastAsia="fr-CM"/>
                <w14:ligatures w14:val="none"/>
              </w:rPr>
            </w:pPr>
          </w:p>
        </w:tc>
        <w:tc>
          <w:tcPr>
            <w:tcW w:w="1559" w:type="dxa"/>
            <w:tcBorders>
              <w:top w:val="nil"/>
              <w:left w:val="nil"/>
              <w:bottom w:val="single" w:sz="8" w:space="0" w:color="auto"/>
              <w:right w:val="single" w:sz="8" w:space="0" w:color="auto"/>
            </w:tcBorders>
            <w:shd w:val="clear" w:color="auto" w:fill="auto"/>
            <w:vAlign w:val="center"/>
          </w:tcPr>
          <w:p w14:paraId="00FEA19A" w14:textId="77777777" w:rsidR="008C2F05" w:rsidRPr="00934906" w:rsidRDefault="008C2F05" w:rsidP="008C2F05">
            <w:pPr>
              <w:spacing w:after="0" w:line="240" w:lineRule="auto"/>
              <w:jc w:val="right"/>
              <w:rPr>
                <w:rFonts w:ascii="Eras Medium ITC" w:eastAsia="Times New Roman" w:hAnsi="Eras Medium ITC" w:cs="Times New Roman"/>
                <w:sz w:val="24"/>
                <w:szCs w:val="24"/>
                <w:lang w:eastAsia="fr-CM"/>
                <w14:ligatures w14:val="none"/>
              </w:rPr>
            </w:pPr>
          </w:p>
        </w:tc>
      </w:tr>
    </w:tbl>
    <w:p w14:paraId="30FBD86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8AA9B8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sectPr w:rsidR="00E85CD5" w:rsidRPr="00E85CD5" w:rsidSect="00625230">
          <w:footerReference w:type="default" r:id="rId18"/>
          <w:pgSz w:w="11900" w:h="16820"/>
          <w:pgMar w:top="720" w:right="720" w:bottom="720" w:left="720" w:header="421" w:footer="79" w:gutter="567"/>
          <w:paperSrc w:first="15" w:other="15"/>
          <w:cols w:space="720"/>
          <w:noEndnote/>
          <w:docGrid w:linePitch="326"/>
        </w:sectPr>
      </w:pPr>
    </w:p>
    <w:p w14:paraId="541D39E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043EF3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93C308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51F4D7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CEBB7F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9FCF0C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7AE7DD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C1DFEF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5CA1D9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5DF2DD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DEE32C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61DB895" w14:textId="77777777" w:rsidR="00E85CD5" w:rsidRPr="00E85CD5" w:rsidRDefault="00E85CD5" w:rsidP="00E85CD5">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14:ligatures w14:val="none"/>
        </w:rPr>
      </w:pPr>
      <w:bookmarkStart w:id="212" w:name="_Toc4074782"/>
      <w:bookmarkStart w:id="213" w:name="_Toc4500817"/>
      <w:r w:rsidRPr="00E85CD5">
        <w:rPr>
          <w:rFonts w:ascii="Eras Medium ITC" w:eastAsia="Times New Roman" w:hAnsi="Eras Medium ITC" w:cs="Times New Roman"/>
          <w:b/>
          <w:caps/>
          <w:kern w:val="0"/>
          <w:sz w:val="48"/>
          <w:szCs w:val="24"/>
          <w:lang w:val="fr-FR" w:eastAsia="fr-FR"/>
          <w14:ligatures w14:val="none"/>
        </w:rPr>
        <w:t>Pièce N°7 :</w:t>
      </w:r>
      <w:r w:rsidRPr="00E85CD5">
        <w:rPr>
          <w:rFonts w:ascii="Eras Medium ITC" w:eastAsia="Times New Roman" w:hAnsi="Eras Medium ITC" w:cs="Times New Roman"/>
          <w:b/>
          <w:caps/>
          <w:kern w:val="0"/>
          <w:sz w:val="48"/>
          <w:szCs w:val="24"/>
          <w:lang w:val="fr-FR" w:eastAsia="fr-FR"/>
          <w14:ligatures w14:val="none"/>
        </w:rPr>
        <w:br/>
      </w:r>
      <w:bookmarkStart w:id="214" w:name="_Toc390335368"/>
      <w:bookmarkStart w:id="215" w:name="_Toc390418127"/>
      <w:r w:rsidRPr="00E85CD5">
        <w:rPr>
          <w:rFonts w:ascii="Eras Medium ITC" w:eastAsia="Times New Roman" w:hAnsi="Eras Medium ITC" w:cs="Times New Roman"/>
          <w:b/>
          <w:caps/>
          <w:kern w:val="0"/>
          <w:sz w:val="48"/>
          <w:szCs w:val="24"/>
          <w:lang w:val="fr-FR" w:eastAsia="fr-FR"/>
          <w14:ligatures w14:val="none"/>
        </w:rPr>
        <w:t>Cadre du détail quantitatif et estimatif</w:t>
      </w:r>
      <w:bookmarkEnd w:id="212"/>
      <w:bookmarkEnd w:id="213"/>
      <w:bookmarkEnd w:id="214"/>
      <w:bookmarkEnd w:id="215"/>
    </w:p>
    <w:p w14:paraId="5D3EF4E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3456A4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90A058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0082AB38"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4"/>
          <w:szCs w:val="24"/>
          <w:lang w:val="fr-FR" w:eastAsia="fr-FR"/>
          <w14:ligatures w14:val="none"/>
        </w:rPr>
      </w:pPr>
      <w:r w:rsidRPr="00E85CD5">
        <w:rPr>
          <w:rFonts w:ascii="Eras Medium ITC" w:eastAsia="Times New Roman" w:hAnsi="Eras Medium ITC" w:cs="Times New Roman"/>
          <w:b/>
          <w:kern w:val="0"/>
          <w:sz w:val="28"/>
          <w:szCs w:val="24"/>
          <w:lang w:val="fr-FR" w:eastAsia="fr-FR"/>
          <w14:ligatures w14:val="none"/>
        </w:rPr>
        <w:lastRenderedPageBreak/>
        <w:t xml:space="preserve">MODELE DU </w:t>
      </w:r>
      <w:r w:rsidRPr="00E85CD5">
        <w:rPr>
          <w:rFonts w:ascii="Eras Medium ITC" w:eastAsia="Times New Roman" w:hAnsi="Eras Medium ITC" w:cs="Times New Roman"/>
          <w:b/>
          <w:kern w:val="0"/>
          <w:sz w:val="24"/>
          <w:szCs w:val="24"/>
          <w:lang w:val="fr-FR" w:eastAsia="fr-FR"/>
          <w14:ligatures w14:val="none"/>
        </w:rPr>
        <w:t>CADRE DU DETAIL QUANTITATIF ET ESTIMATIF</w:t>
      </w:r>
    </w:p>
    <w:tbl>
      <w:tblPr>
        <w:tblW w:w="9952" w:type="dxa"/>
        <w:tblInd w:w="80" w:type="dxa"/>
        <w:tblCellMar>
          <w:left w:w="70" w:type="dxa"/>
          <w:right w:w="70" w:type="dxa"/>
        </w:tblCellMar>
        <w:tblLook w:val="04A0" w:firstRow="1" w:lastRow="0" w:firstColumn="1" w:lastColumn="0" w:noHBand="0" w:noVBand="1"/>
      </w:tblPr>
      <w:tblGrid>
        <w:gridCol w:w="567"/>
        <w:gridCol w:w="4810"/>
        <w:gridCol w:w="742"/>
        <w:gridCol w:w="992"/>
        <w:gridCol w:w="1276"/>
        <w:gridCol w:w="6"/>
        <w:gridCol w:w="1553"/>
        <w:gridCol w:w="6"/>
      </w:tblGrid>
      <w:tr w:rsidR="00034CE4" w:rsidRPr="00934906" w14:paraId="3527898D" w14:textId="77777777" w:rsidTr="008E033A">
        <w:trPr>
          <w:gridAfter w:val="1"/>
          <w:wAfter w:w="6" w:type="dxa"/>
          <w:trHeight w:val="810"/>
        </w:trPr>
        <w:tc>
          <w:tcPr>
            <w:tcW w:w="567" w:type="dxa"/>
            <w:tcBorders>
              <w:top w:val="nil"/>
              <w:left w:val="single" w:sz="8" w:space="0" w:color="auto"/>
              <w:bottom w:val="single" w:sz="8" w:space="0" w:color="auto"/>
              <w:right w:val="single" w:sz="8" w:space="0" w:color="auto"/>
            </w:tcBorders>
            <w:shd w:val="clear" w:color="000000" w:fill="DBDBDB"/>
            <w:vAlign w:val="center"/>
            <w:hideMark/>
          </w:tcPr>
          <w:p w14:paraId="69FCC1AD" w14:textId="77777777" w:rsidR="00034CE4" w:rsidRPr="00934906" w:rsidRDefault="00034CE4" w:rsidP="008E033A">
            <w:pPr>
              <w:spacing w:after="0" w:line="240" w:lineRule="auto"/>
              <w:jc w:val="center"/>
              <w:rPr>
                <w:rFonts w:ascii="Eras Medium ITC" w:eastAsia="Times New Roman" w:hAnsi="Eras Medium ITC" w:cs="Times New Roman"/>
                <w:b/>
                <w:bCs/>
                <w:color w:val="000000"/>
                <w:sz w:val="24"/>
                <w:szCs w:val="24"/>
                <w:lang w:eastAsia="fr-CM"/>
                <w14:ligatures w14:val="none"/>
              </w:rPr>
            </w:pPr>
            <w:r w:rsidRPr="00934906">
              <w:rPr>
                <w:rFonts w:ascii="Eras Medium ITC" w:eastAsia="Times New Roman" w:hAnsi="Eras Medium ITC" w:cs="Times New Roman"/>
                <w:b/>
                <w:bCs/>
                <w:color w:val="000000"/>
                <w:sz w:val="24"/>
                <w:szCs w:val="24"/>
                <w:lang w:eastAsia="fr-CM"/>
                <w14:ligatures w14:val="none"/>
              </w:rPr>
              <w:t>1</w:t>
            </w:r>
          </w:p>
        </w:tc>
        <w:tc>
          <w:tcPr>
            <w:tcW w:w="4810" w:type="dxa"/>
            <w:tcBorders>
              <w:top w:val="nil"/>
              <w:left w:val="nil"/>
              <w:bottom w:val="single" w:sz="8" w:space="0" w:color="auto"/>
              <w:right w:val="single" w:sz="8" w:space="0" w:color="000000"/>
            </w:tcBorders>
            <w:shd w:val="clear" w:color="000000" w:fill="DBDBDB"/>
            <w:vAlign w:val="center"/>
            <w:hideMark/>
          </w:tcPr>
          <w:p w14:paraId="209EF96B" w14:textId="77777777" w:rsidR="00034CE4" w:rsidRPr="00934906" w:rsidRDefault="00034CE4" w:rsidP="008E033A">
            <w:pPr>
              <w:spacing w:after="0" w:line="240" w:lineRule="auto"/>
              <w:rPr>
                <w:rFonts w:ascii="Eras Medium ITC" w:eastAsia="Times New Roman" w:hAnsi="Eras Medium ITC" w:cs="Times New Roman"/>
                <w:b/>
                <w:bCs/>
                <w:color w:val="000000"/>
                <w:sz w:val="24"/>
                <w:szCs w:val="24"/>
                <w:lang w:eastAsia="fr-CM"/>
                <w14:ligatures w14:val="none"/>
              </w:rPr>
            </w:pPr>
            <w:r>
              <w:rPr>
                <w:rFonts w:ascii="Eras Medium ITC" w:eastAsia="Times New Roman" w:hAnsi="Eras Medium ITC" w:cs="Times New Roman"/>
                <w:b/>
                <w:bCs/>
                <w:color w:val="000000"/>
                <w:sz w:val="24"/>
                <w:szCs w:val="24"/>
                <w:lang w:eastAsia="fr-CM"/>
                <w14:ligatures w14:val="none"/>
              </w:rPr>
              <w:t>Désignation</w:t>
            </w:r>
          </w:p>
        </w:tc>
        <w:tc>
          <w:tcPr>
            <w:tcW w:w="742" w:type="dxa"/>
            <w:tcBorders>
              <w:top w:val="nil"/>
              <w:left w:val="nil"/>
              <w:bottom w:val="single" w:sz="8" w:space="0" w:color="auto"/>
              <w:right w:val="single" w:sz="8" w:space="0" w:color="000000"/>
            </w:tcBorders>
            <w:shd w:val="clear" w:color="000000" w:fill="DBDBDB"/>
            <w:vAlign w:val="center"/>
            <w:hideMark/>
          </w:tcPr>
          <w:p w14:paraId="0DD3431C" w14:textId="77777777" w:rsidR="00034CE4" w:rsidRPr="00934906" w:rsidRDefault="00034CE4" w:rsidP="008E033A">
            <w:pPr>
              <w:spacing w:after="0" w:line="240" w:lineRule="auto"/>
              <w:jc w:val="center"/>
              <w:rPr>
                <w:rFonts w:ascii="Eras Medium ITC" w:eastAsia="Times New Roman" w:hAnsi="Eras Medium ITC" w:cs="Times New Roman"/>
                <w:b/>
                <w:bCs/>
                <w:color w:val="000000"/>
                <w:sz w:val="24"/>
                <w:szCs w:val="24"/>
                <w:lang w:eastAsia="fr-CM"/>
                <w14:ligatures w14:val="none"/>
              </w:rPr>
            </w:pPr>
            <w:r w:rsidRPr="00934906">
              <w:rPr>
                <w:rFonts w:ascii="Eras Medium ITC" w:eastAsia="Times New Roman" w:hAnsi="Eras Medium ITC" w:cs="Times New Roman"/>
                <w:b/>
                <w:bCs/>
                <w:color w:val="000000"/>
                <w:sz w:val="24"/>
                <w:szCs w:val="24"/>
                <w:lang w:eastAsia="fr-CM"/>
                <w14:ligatures w14:val="none"/>
              </w:rPr>
              <w:t>U</w:t>
            </w:r>
          </w:p>
        </w:tc>
        <w:tc>
          <w:tcPr>
            <w:tcW w:w="992" w:type="dxa"/>
            <w:tcBorders>
              <w:top w:val="nil"/>
              <w:left w:val="nil"/>
              <w:bottom w:val="single" w:sz="8" w:space="0" w:color="auto"/>
              <w:right w:val="single" w:sz="8" w:space="0" w:color="000000"/>
            </w:tcBorders>
            <w:shd w:val="clear" w:color="000000" w:fill="DBDBDB"/>
            <w:vAlign w:val="center"/>
            <w:hideMark/>
          </w:tcPr>
          <w:p w14:paraId="7CC2365A" w14:textId="77777777" w:rsidR="00034CE4" w:rsidRPr="00934906" w:rsidRDefault="00034CE4" w:rsidP="008E033A">
            <w:pPr>
              <w:spacing w:after="0" w:line="240" w:lineRule="auto"/>
              <w:jc w:val="center"/>
              <w:rPr>
                <w:rFonts w:ascii="Eras Medium ITC" w:eastAsia="Times New Roman" w:hAnsi="Eras Medium ITC" w:cs="Times New Roman"/>
                <w:b/>
                <w:bCs/>
                <w:color w:val="000000"/>
                <w:sz w:val="24"/>
                <w:szCs w:val="24"/>
                <w:lang w:eastAsia="fr-CM"/>
                <w14:ligatures w14:val="none"/>
              </w:rPr>
            </w:pPr>
            <w:r w:rsidRPr="00934906">
              <w:rPr>
                <w:rFonts w:ascii="Eras Medium ITC" w:eastAsia="Times New Roman" w:hAnsi="Eras Medium ITC" w:cs="Times New Roman"/>
                <w:b/>
                <w:bCs/>
                <w:color w:val="000000"/>
                <w:sz w:val="24"/>
                <w:szCs w:val="24"/>
                <w:lang w:eastAsia="fr-CM"/>
                <w14:ligatures w14:val="none"/>
              </w:rPr>
              <w:t>Qté</w:t>
            </w:r>
          </w:p>
        </w:tc>
        <w:tc>
          <w:tcPr>
            <w:tcW w:w="1276" w:type="dxa"/>
            <w:tcBorders>
              <w:top w:val="nil"/>
              <w:left w:val="nil"/>
              <w:bottom w:val="single" w:sz="8" w:space="0" w:color="auto"/>
              <w:right w:val="single" w:sz="8" w:space="0" w:color="000000"/>
            </w:tcBorders>
            <w:shd w:val="clear" w:color="000000" w:fill="DBDBDB"/>
            <w:vAlign w:val="center"/>
            <w:hideMark/>
          </w:tcPr>
          <w:p w14:paraId="41AC08D7" w14:textId="77777777" w:rsidR="00034CE4" w:rsidRPr="00934906" w:rsidRDefault="00034CE4" w:rsidP="008E033A">
            <w:pPr>
              <w:spacing w:after="0" w:line="240" w:lineRule="auto"/>
              <w:jc w:val="center"/>
              <w:rPr>
                <w:rFonts w:ascii="Eras Medium ITC" w:eastAsia="Times New Roman" w:hAnsi="Eras Medium ITC" w:cs="Times New Roman"/>
                <w:b/>
                <w:bCs/>
                <w:color w:val="000000"/>
                <w:sz w:val="24"/>
                <w:szCs w:val="24"/>
                <w:lang w:eastAsia="fr-CM"/>
                <w14:ligatures w14:val="none"/>
              </w:rPr>
            </w:pPr>
            <w:r w:rsidRPr="00934906">
              <w:rPr>
                <w:rFonts w:ascii="Eras Medium ITC" w:eastAsia="Times New Roman" w:hAnsi="Eras Medium ITC" w:cs="Times New Roman"/>
                <w:b/>
                <w:bCs/>
                <w:color w:val="000000"/>
                <w:sz w:val="24"/>
                <w:szCs w:val="24"/>
                <w:lang w:eastAsia="fr-CM"/>
                <w14:ligatures w14:val="none"/>
              </w:rPr>
              <w:t>P.U</w:t>
            </w:r>
          </w:p>
        </w:tc>
        <w:tc>
          <w:tcPr>
            <w:tcW w:w="1559" w:type="dxa"/>
            <w:gridSpan w:val="2"/>
            <w:tcBorders>
              <w:top w:val="nil"/>
              <w:left w:val="nil"/>
              <w:bottom w:val="single" w:sz="8" w:space="0" w:color="auto"/>
              <w:right w:val="single" w:sz="8" w:space="0" w:color="000000"/>
            </w:tcBorders>
            <w:shd w:val="clear" w:color="000000" w:fill="DBDBDB"/>
            <w:vAlign w:val="center"/>
            <w:hideMark/>
          </w:tcPr>
          <w:p w14:paraId="7FDBFA8A" w14:textId="77777777" w:rsidR="00034CE4" w:rsidRPr="00934906" w:rsidRDefault="00034CE4" w:rsidP="008E033A">
            <w:pPr>
              <w:spacing w:after="0" w:line="240" w:lineRule="auto"/>
              <w:jc w:val="center"/>
              <w:rPr>
                <w:rFonts w:ascii="Eras Medium ITC" w:eastAsia="Times New Roman" w:hAnsi="Eras Medium ITC" w:cs="Times New Roman"/>
                <w:b/>
                <w:bCs/>
                <w:color w:val="000000"/>
                <w:sz w:val="24"/>
                <w:szCs w:val="24"/>
                <w:lang w:eastAsia="fr-CM"/>
                <w14:ligatures w14:val="none"/>
              </w:rPr>
            </w:pPr>
            <w:r w:rsidRPr="00934906">
              <w:rPr>
                <w:rFonts w:ascii="Eras Medium ITC" w:eastAsia="Times New Roman" w:hAnsi="Eras Medium ITC" w:cs="Times New Roman"/>
                <w:b/>
                <w:bCs/>
                <w:color w:val="000000"/>
                <w:sz w:val="24"/>
                <w:szCs w:val="24"/>
                <w:lang w:eastAsia="fr-CM"/>
                <w14:ligatures w14:val="none"/>
              </w:rPr>
              <w:t>P.T</w:t>
            </w:r>
          </w:p>
        </w:tc>
      </w:tr>
      <w:tr w:rsidR="00034CE4" w:rsidRPr="00934906" w14:paraId="5E79D476" w14:textId="77777777" w:rsidTr="008E033A">
        <w:trPr>
          <w:gridAfter w:val="1"/>
          <w:wAfter w:w="6" w:type="dxa"/>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8D4C528"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1.1</w:t>
            </w:r>
          </w:p>
        </w:tc>
        <w:tc>
          <w:tcPr>
            <w:tcW w:w="4810" w:type="dxa"/>
            <w:tcBorders>
              <w:top w:val="nil"/>
              <w:left w:val="nil"/>
              <w:bottom w:val="single" w:sz="8" w:space="0" w:color="auto"/>
              <w:right w:val="single" w:sz="8" w:space="0" w:color="auto"/>
            </w:tcBorders>
            <w:shd w:val="clear" w:color="auto" w:fill="auto"/>
            <w:vAlign w:val="center"/>
            <w:hideMark/>
          </w:tcPr>
          <w:p w14:paraId="259C6EB1" w14:textId="77777777" w:rsidR="00034CE4" w:rsidRPr="00934906" w:rsidRDefault="00034CE4" w:rsidP="008E033A">
            <w:pPr>
              <w:spacing w:after="0" w:line="240" w:lineRule="auto"/>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Câble à fibre optique OS2</w:t>
            </w:r>
          </w:p>
        </w:tc>
        <w:tc>
          <w:tcPr>
            <w:tcW w:w="742" w:type="dxa"/>
            <w:tcBorders>
              <w:top w:val="nil"/>
              <w:left w:val="nil"/>
              <w:bottom w:val="single" w:sz="8" w:space="0" w:color="auto"/>
              <w:right w:val="single" w:sz="8" w:space="0" w:color="auto"/>
            </w:tcBorders>
            <w:shd w:val="clear" w:color="auto" w:fill="auto"/>
            <w:vAlign w:val="center"/>
            <w:hideMark/>
          </w:tcPr>
          <w:p w14:paraId="7D4F49FF"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Ml</w:t>
            </w:r>
          </w:p>
        </w:tc>
        <w:tc>
          <w:tcPr>
            <w:tcW w:w="992" w:type="dxa"/>
            <w:tcBorders>
              <w:top w:val="nil"/>
              <w:left w:val="nil"/>
              <w:bottom w:val="single" w:sz="8" w:space="0" w:color="auto"/>
              <w:right w:val="single" w:sz="8" w:space="0" w:color="auto"/>
            </w:tcBorders>
            <w:shd w:val="clear" w:color="auto" w:fill="auto"/>
            <w:vAlign w:val="center"/>
          </w:tcPr>
          <w:p w14:paraId="65D6C9B3"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7C04C0D9" w14:textId="77777777" w:rsidR="00034CE4" w:rsidRPr="00934906" w:rsidRDefault="00034CE4"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5D674974" w14:textId="77777777" w:rsidR="00034CE4" w:rsidRPr="00934906" w:rsidRDefault="00034CE4"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r>
      <w:tr w:rsidR="00034CE4" w:rsidRPr="00934906" w14:paraId="69F71908" w14:textId="77777777" w:rsidTr="008E033A">
        <w:trPr>
          <w:gridAfter w:val="1"/>
          <w:wAfter w:w="6" w:type="dxa"/>
          <w:trHeight w:val="40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2D88D3C"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1.2</w:t>
            </w:r>
          </w:p>
        </w:tc>
        <w:tc>
          <w:tcPr>
            <w:tcW w:w="4810" w:type="dxa"/>
            <w:tcBorders>
              <w:top w:val="nil"/>
              <w:left w:val="nil"/>
              <w:bottom w:val="single" w:sz="8" w:space="0" w:color="auto"/>
              <w:right w:val="single" w:sz="8" w:space="0" w:color="auto"/>
            </w:tcBorders>
            <w:shd w:val="clear" w:color="auto" w:fill="auto"/>
            <w:vAlign w:val="center"/>
            <w:hideMark/>
          </w:tcPr>
          <w:p w14:paraId="48AEEC85" w14:textId="77777777" w:rsidR="00034CE4" w:rsidRPr="00934906" w:rsidRDefault="00034CE4" w:rsidP="008E033A">
            <w:pPr>
              <w:spacing w:after="0" w:line="240" w:lineRule="auto"/>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Tiroir optique 19’’ LC 6 brins</w:t>
            </w:r>
          </w:p>
        </w:tc>
        <w:tc>
          <w:tcPr>
            <w:tcW w:w="742" w:type="dxa"/>
            <w:tcBorders>
              <w:top w:val="nil"/>
              <w:left w:val="nil"/>
              <w:bottom w:val="single" w:sz="8" w:space="0" w:color="auto"/>
              <w:right w:val="single" w:sz="8" w:space="0" w:color="auto"/>
            </w:tcBorders>
            <w:shd w:val="clear" w:color="auto" w:fill="auto"/>
            <w:vAlign w:val="center"/>
            <w:hideMark/>
          </w:tcPr>
          <w:p w14:paraId="79B48D39"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1E9AAB8F"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2EB45D80" w14:textId="77777777" w:rsidR="00034CE4" w:rsidRPr="00934906" w:rsidRDefault="00034CE4"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5873B517" w14:textId="77777777" w:rsidR="00034CE4" w:rsidRPr="00934906" w:rsidRDefault="00034CE4"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r>
      <w:tr w:rsidR="00034CE4" w:rsidRPr="00934906" w14:paraId="36F36A5C" w14:textId="77777777" w:rsidTr="008E033A">
        <w:trPr>
          <w:gridAfter w:val="1"/>
          <w:wAfter w:w="6" w:type="dxa"/>
          <w:trHeight w:val="330"/>
        </w:trPr>
        <w:tc>
          <w:tcPr>
            <w:tcW w:w="567" w:type="dxa"/>
            <w:tcBorders>
              <w:top w:val="nil"/>
              <w:left w:val="single" w:sz="8" w:space="0" w:color="auto"/>
              <w:bottom w:val="single" w:sz="8" w:space="0" w:color="auto"/>
              <w:right w:val="single" w:sz="8" w:space="0" w:color="auto"/>
            </w:tcBorders>
            <w:shd w:val="clear" w:color="auto" w:fill="auto"/>
            <w:vAlign w:val="center"/>
          </w:tcPr>
          <w:p w14:paraId="47883467"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1.3</w:t>
            </w:r>
          </w:p>
        </w:tc>
        <w:tc>
          <w:tcPr>
            <w:tcW w:w="4810" w:type="dxa"/>
            <w:tcBorders>
              <w:top w:val="nil"/>
              <w:left w:val="nil"/>
              <w:bottom w:val="single" w:sz="8" w:space="0" w:color="auto"/>
              <w:right w:val="single" w:sz="8" w:space="0" w:color="auto"/>
            </w:tcBorders>
            <w:shd w:val="clear" w:color="auto" w:fill="auto"/>
            <w:vAlign w:val="center"/>
          </w:tcPr>
          <w:p w14:paraId="4F4F2DDB" w14:textId="77777777" w:rsidR="00034CE4" w:rsidRPr="00934906" w:rsidRDefault="00034CE4" w:rsidP="008E033A">
            <w:pPr>
              <w:spacing w:after="0" w:line="240" w:lineRule="auto"/>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Jarretière optique</w:t>
            </w:r>
          </w:p>
        </w:tc>
        <w:tc>
          <w:tcPr>
            <w:tcW w:w="742" w:type="dxa"/>
            <w:tcBorders>
              <w:top w:val="nil"/>
              <w:left w:val="nil"/>
              <w:bottom w:val="single" w:sz="8" w:space="0" w:color="auto"/>
              <w:right w:val="single" w:sz="8" w:space="0" w:color="auto"/>
            </w:tcBorders>
            <w:shd w:val="clear" w:color="auto" w:fill="auto"/>
            <w:vAlign w:val="center"/>
          </w:tcPr>
          <w:p w14:paraId="2B9F0D9E"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0FDA1ED3"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3DDD2F83" w14:textId="77777777" w:rsidR="00034CE4" w:rsidRPr="00934906" w:rsidRDefault="00034CE4"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69748A88" w14:textId="77777777" w:rsidR="00034CE4" w:rsidRPr="00934906" w:rsidRDefault="00034CE4"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r>
      <w:tr w:rsidR="00034CE4" w:rsidRPr="00934906" w14:paraId="7BE47A1D" w14:textId="77777777" w:rsidTr="008E033A">
        <w:trPr>
          <w:gridAfter w:val="1"/>
          <w:wAfter w:w="6" w:type="dxa"/>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34414ED"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1.4</w:t>
            </w:r>
          </w:p>
        </w:tc>
        <w:tc>
          <w:tcPr>
            <w:tcW w:w="4810" w:type="dxa"/>
            <w:tcBorders>
              <w:top w:val="nil"/>
              <w:left w:val="nil"/>
              <w:bottom w:val="single" w:sz="8" w:space="0" w:color="auto"/>
              <w:right w:val="single" w:sz="8" w:space="0" w:color="auto"/>
            </w:tcBorders>
            <w:shd w:val="clear" w:color="auto" w:fill="auto"/>
            <w:vAlign w:val="center"/>
            <w:hideMark/>
          </w:tcPr>
          <w:p w14:paraId="55E3A934" w14:textId="77777777" w:rsidR="00034CE4" w:rsidRPr="00934906" w:rsidRDefault="00034CE4" w:rsidP="008E033A">
            <w:pPr>
              <w:spacing w:after="0" w:line="240" w:lineRule="auto"/>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Module SFP</w:t>
            </w:r>
          </w:p>
        </w:tc>
        <w:tc>
          <w:tcPr>
            <w:tcW w:w="742" w:type="dxa"/>
            <w:tcBorders>
              <w:top w:val="nil"/>
              <w:left w:val="nil"/>
              <w:bottom w:val="single" w:sz="8" w:space="0" w:color="auto"/>
              <w:right w:val="single" w:sz="8" w:space="0" w:color="auto"/>
            </w:tcBorders>
            <w:shd w:val="clear" w:color="auto" w:fill="auto"/>
            <w:vAlign w:val="center"/>
            <w:hideMark/>
          </w:tcPr>
          <w:p w14:paraId="19DF1951"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1EDB01B5"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52DD48F5" w14:textId="77777777" w:rsidR="00034CE4" w:rsidRPr="00934906" w:rsidRDefault="00034CE4"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0E44AE6E" w14:textId="77777777" w:rsidR="00034CE4" w:rsidRPr="00934906" w:rsidRDefault="00034CE4"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r>
      <w:tr w:rsidR="00034CE4" w:rsidRPr="00934906" w14:paraId="2B45A497" w14:textId="77777777" w:rsidTr="008E033A">
        <w:trPr>
          <w:gridAfter w:val="1"/>
          <w:wAfter w:w="6" w:type="dxa"/>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72DA7AB"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2.1</w:t>
            </w:r>
          </w:p>
        </w:tc>
        <w:tc>
          <w:tcPr>
            <w:tcW w:w="4810" w:type="dxa"/>
            <w:tcBorders>
              <w:top w:val="nil"/>
              <w:left w:val="nil"/>
              <w:bottom w:val="single" w:sz="8" w:space="0" w:color="auto"/>
              <w:right w:val="single" w:sz="8" w:space="0" w:color="auto"/>
            </w:tcBorders>
            <w:shd w:val="clear" w:color="auto" w:fill="auto"/>
            <w:vAlign w:val="center"/>
            <w:hideMark/>
          </w:tcPr>
          <w:p w14:paraId="7D860BC8" w14:textId="77777777" w:rsidR="00034CE4" w:rsidRPr="00934906" w:rsidRDefault="00034CE4" w:rsidP="008E033A">
            <w:pPr>
              <w:spacing w:after="0" w:line="240" w:lineRule="auto"/>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C9200L-24P-4G</w:t>
            </w:r>
          </w:p>
        </w:tc>
        <w:tc>
          <w:tcPr>
            <w:tcW w:w="742" w:type="dxa"/>
            <w:tcBorders>
              <w:top w:val="nil"/>
              <w:left w:val="nil"/>
              <w:bottom w:val="single" w:sz="8" w:space="0" w:color="auto"/>
              <w:right w:val="single" w:sz="8" w:space="0" w:color="auto"/>
            </w:tcBorders>
            <w:shd w:val="clear" w:color="auto" w:fill="auto"/>
            <w:vAlign w:val="center"/>
            <w:hideMark/>
          </w:tcPr>
          <w:p w14:paraId="1A7EEE7F"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129034EA"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414AA004" w14:textId="77777777" w:rsidR="00034CE4" w:rsidRPr="00934906" w:rsidRDefault="00034CE4"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66E99D55" w14:textId="77777777" w:rsidR="00034CE4" w:rsidRPr="00934906" w:rsidRDefault="00034CE4"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r>
      <w:tr w:rsidR="00034CE4" w:rsidRPr="00934906" w14:paraId="493747B4" w14:textId="77777777" w:rsidTr="008E033A">
        <w:trPr>
          <w:gridAfter w:val="1"/>
          <w:wAfter w:w="6" w:type="dxa"/>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9C7FF1C"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3.1</w:t>
            </w:r>
          </w:p>
        </w:tc>
        <w:tc>
          <w:tcPr>
            <w:tcW w:w="4810" w:type="dxa"/>
            <w:tcBorders>
              <w:top w:val="nil"/>
              <w:left w:val="nil"/>
              <w:bottom w:val="single" w:sz="8" w:space="0" w:color="auto"/>
              <w:right w:val="single" w:sz="8" w:space="0" w:color="auto"/>
            </w:tcBorders>
            <w:shd w:val="clear" w:color="auto" w:fill="auto"/>
            <w:vAlign w:val="center"/>
            <w:hideMark/>
          </w:tcPr>
          <w:p w14:paraId="7892AF3C" w14:textId="77777777" w:rsidR="00034CE4" w:rsidRPr="00934906" w:rsidRDefault="00034CE4" w:rsidP="008E033A">
            <w:pPr>
              <w:spacing w:after="0" w:line="240" w:lineRule="auto"/>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Imprimante Laser</w:t>
            </w:r>
          </w:p>
        </w:tc>
        <w:tc>
          <w:tcPr>
            <w:tcW w:w="742" w:type="dxa"/>
            <w:tcBorders>
              <w:top w:val="nil"/>
              <w:left w:val="nil"/>
              <w:bottom w:val="single" w:sz="8" w:space="0" w:color="auto"/>
              <w:right w:val="single" w:sz="8" w:space="0" w:color="auto"/>
            </w:tcBorders>
            <w:shd w:val="clear" w:color="auto" w:fill="auto"/>
            <w:vAlign w:val="center"/>
            <w:hideMark/>
          </w:tcPr>
          <w:p w14:paraId="2E597760"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39456AFA"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3725CF23" w14:textId="77777777" w:rsidR="00034CE4" w:rsidRPr="00934906" w:rsidRDefault="00034CE4"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40885525" w14:textId="77777777" w:rsidR="00034CE4" w:rsidRPr="00934906" w:rsidRDefault="00034CE4" w:rsidP="008E033A">
            <w:pPr>
              <w:spacing w:after="0" w:line="240" w:lineRule="auto"/>
              <w:jc w:val="right"/>
              <w:rPr>
                <w:rFonts w:ascii="Eras Medium ITC" w:eastAsia="Times New Roman" w:hAnsi="Eras Medium ITC" w:cs="Times New Roman"/>
                <w:color w:val="000000"/>
                <w:sz w:val="24"/>
                <w:szCs w:val="24"/>
                <w:lang w:eastAsia="fr-CM"/>
                <w14:ligatures w14:val="none"/>
              </w:rPr>
            </w:pPr>
          </w:p>
        </w:tc>
      </w:tr>
      <w:tr w:rsidR="00034CE4" w:rsidRPr="00934906" w14:paraId="04DFD2A3" w14:textId="77777777" w:rsidTr="008E033A">
        <w:trPr>
          <w:gridAfter w:val="1"/>
          <w:wAfter w:w="6" w:type="dxa"/>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8C6A75E"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3.2</w:t>
            </w:r>
          </w:p>
        </w:tc>
        <w:tc>
          <w:tcPr>
            <w:tcW w:w="4810" w:type="dxa"/>
            <w:tcBorders>
              <w:top w:val="nil"/>
              <w:left w:val="nil"/>
              <w:bottom w:val="single" w:sz="8" w:space="0" w:color="auto"/>
              <w:right w:val="single" w:sz="8" w:space="0" w:color="auto"/>
            </w:tcBorders>
            <w:shd w:val="clear" w:color="auto" w:fill="auto"/>
            <w:vAlign w:val="center"/>
            <w:hideMark/>
          </w:tcPr>
          <w:p w14:paraId="280FBF54" w14:textId="77777777" w:rsidR="00034CE4" w:rsidRPr="00934906" w:rsidRDefault="00034CE4"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Copieur</w:t>
            </w:r>
          </w:p>
        </w:tc>
        <w:tc>
          <w:tcPr>
            <w:tcW w:w="742" w:type="dxa"/>
            <w:tcBorders>
              <w:top w:val="nil"/>
              <w:left w:val="nil"/>
              <w:bottom w:val="single" w:sz="8" w:space="0" w:color="auto"/>
              <w:right w:val="single" w:sz="8" w:space="0" w:color="auto"/>
            </w:tcBorders>
            <w:shd w:val="clear" w:color="auto" w:fill="auto"/>
            <w:vAlign w:val="center"/>
            <w:hideMark/>
          </w:tcPr>
          <w:p w14:paraId="7F2BCEDB"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4EABA37D"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29ABDD09"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414B67F4"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r>
      <w:tr w:rsidR="00034CE4" w:rsidRPr="00934906" w14:paraId="1F59FA6C" w14:textId="77777777" w:rsidTr="008E033A">
        <w:trPr>
          <w:gridAfter w:val="1"/>
          <w:wAfter w:w="6" w:type="dxa"/>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9A06646"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4.1</w:t>
            </w:r>
          </w:p>
        </w:tc>
        <w:tc>
          <w:tcPr>
            <w:tcW w:w="4810" w:type="dxa"/>
            <w:tcBorders>
              <w:top w:val="nil"/>
              <w:left w:val="nil"/>
              <w:bottom w:val="single" w:sz="8" w:space="0" w:color="auto"/>
              <w:right w:val="single" w:sz="8" w:space="0" w:color="auto"/>
            </w:tcBorders>
            <w:shd w:val="clear" w:color="auto" w:fill="auto"/>
            <w:vAlign w:val="center"/>
            <w:hideMark/>
          </w:tcPr>
          <w:p w14:paraId="3980419B" w14:textId="77777777" w:rsidR="00034CE4" w:rsidRPr="00934906" w:rsidRDefault="00034CE4"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Téléphone IP 8865</w:t>
            </w:r>
          </w:p>
        </w:tc>
        <w:tc>
          <w:tcPr>
            <w:tcW w:w="742" w:type="dxa"/>
            <w:tcBorders>
              <w:top w:val="nil"/>
              <w:left w:val="nil"/>
              <w:bottom w:val="single" w:sz="8" w:space="0" w:color="auto"/>
              <w:right w:val="single" w:sz="8" w:space="0" w:color="auto"/>
            </w:tcBorders>
            <w:shd w:val="clear" w:color="auto" w:fill="auto"/>
            <w:vAlign w:val="center"/>
            <w:hideMark/>
          </w:tcPr>
          <w:p w14:paraId="0861974D"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22F61D19"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56C6FD6E"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2AF54B64"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r>
      <w:tr w:rsidR="00034CE4" w:rsidRPr="00934906" w14:paraId="0482E943" w14:textId="77777777" w:rsidTr="008E033A">
        <w:trPr>
          <w:gridAfter w:val="1"/>
          <w:wAfter w:w="6" w:type="dxa"/>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9E8B276"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4.2</w:t>
            </w:r>
          </w:p>
        </w:tc>
        <w:tc>
          <w:tcPr>
            <w:tcW w:w="4810" w:type="dxa"/>
            <w:tcBorders>
              <w:top w:val="nil"/>
              <w:left w:val="nil"/>
              <w:bottom w:val="single" w:sz="8" w:space="0" w:color="auto"/>
              <w:right w:val="single" w:sz="8" w:space="0" w:color="auto"/>
            </w:tcBorders>
            <w:shd w:val="clear" w:color="auto" w:fill="auto"/>
            <w:vAlign w:val="center"/>
            <w:hideMark/>
          </w:tcPr>
          <w:p w14:paraId="4F133FAB" w14:textId="77777777" w:rsidR="00034CE4" w:rsidRPr="00934906" w:rsidRDefault="00034CE4"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Téléphone IP 8851</w:t>
            </w:r>
          </w:p>
        </w:tc>
        <w:tc>
          <w:tcPr>
            <w:tcW w:w="742" w:type="dxa"/>
            <w:tcBorders>
              <w:top w:val="nil"/>
              <w:left w:val="nil"/>
              <w:bottom w:val="single" w:sz="8" w:space="0" w:color="auto"/>
              <w:right w:val="single" w:sz="8" w:space="0" w:color="auto"/>
            </w:tcBorders>
            <w:shd w:val="clear" w:color="auto" w:fill="auto"/>
            <w:vAlign w:val="center"/>
            <w:hideMark/>
          </w:tcPr>
          <w:p w14:paraId="307E650E"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7BF78D12"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62EBD436"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0C391262"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r>
      <w:tr w:rsidR="00034CE4" w:rsidRPr="00934906" w14:paraId="69B7591E" w14:textId="77777777" w:rsidTr="008E033A">
        <w:trPr>
          <w:gridAfter w:val="1"/>
          <w:wAfter w:w="6" w:type="dxa"/>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D3B5089"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5.1</w:t>
            </w:r>
          </w:p>
        </w:tc>
        <w:tc>
          <w:tcPr>
            <w:tcW w:w="4810" w:type="dxa"/>
            <w:tcBorders>
              <w:top w:val="nil"/>
              <w:left w:val="nil"/>
              <w:bottom w:val="single" w:sz="8" w:space="0" w:color="auto"/>
              <w:right w:val="single" w:sz="8" w:space="0" w:color="auto"/>
            </w:tcBorders>
            <w:shd w:val="clear" w:color="auto" w:fill="auto"/>
            <w:vAlign w:val="center"/>
            <w:hideMark/>
          </w:tcPr>
          <w:p w14:paraId="578D5D27" w14:textId="77777777" w:rsidR="00034CE4" w:rsidRPr="00934906" w:rsidRDefault="00034CE4"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Câble HDMI 30m</w:t>
            </w:r>
          </w:p>
        </w:tc>
        <w:tc>
          <w:tcPr>
            <w:tcW w:w="742" w:type="dxa"/>
            <w:tcBorders>
              <w:top w:val="nil"/>
              <w:left w:val="nil"/>
              <w:bottom w:val="single" w:sz="8" w:space="0" w:color="auto"/>
              <w:right w:val="single" w:sz="8" w:space="0" w:color="auto"/>
            </w:tcBorders>
            <w:shd w:val="clear" w:color="auto" w:fill="auto"/>
            <w:vAlign w:val="center"/>
            <w:hideMark/>
          </w:tcPr>
          <w:p w14:paraId="653B82A6"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37100035"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7BE4CC4A"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137E2753"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r>
      <w:tr w:rsidR="00034CE4" w:rsidRPr="00934906" w14:paraId="3D4FE0D9" w14:textId="77777777" w:rsidTr="008E033A">
        <w:trPr>
          <w:gridAfter w:val="1"/>
          <w:wAfter w:w="6" w:type="dxa"/>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9E2B60E"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5.2</w:t>
            </w:r>
          </w:p>
        </w:tc>
        <w:tc>
          <w:tcPr>
            <w:tcW w:w="4810" w:type="dxa"/>
            <w:tcBorders>
              <w:top w:val="nil"/>
              <w:left w:val="nil"/>
              <w:bottom w:val="single" w:sz="8" w:space="0" w:color="auto"/>
              <w:right w:val="single" w:sz="8" w:space="0" w:color="auto"/>
            </w:tcBorders>
            <w:shd w:val="clear" w:color="auto" w:fill="auto"/>
            <w:vAlign w:val="center"/>
            <w:hideMark/>
          </w:tcPr>
          <w:p w14:paraId="496F0EFA" w14:textId="77777777" w:rsidR="00034CE4" w:rsidRPr="00934906" w:rsidRDefault="00034CE4"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Écrans de projection</w:t>
            </w:r>
          </w:p>
        </w:tc>
        <w:tc>
          <w:tcPr>
            <w:tcW w:w="742" w:type="dxa"/>
            <w:tcBorders>
              <w:top w:val="nil"/>
              <w:left w:val="nil"/>
              <w:bottom w:val="single" w:sz="8" w:space="0" w:color="auto"/>
              <w:right w:val="single" w:sz="8" w:space="0" w:color="auto"/>
            </w:tcBorders>
            <w:shd w:val="clear" w:color="auto" w:fill="auto"/>
            <w:vAlign w:val="center"/>
            <w:hideMark/>
          </w:tcPr>
          <w:p w14:paraId="449E6922"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0C340ECD"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442892F5"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639A9B97"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r>
      <w:tr w:rsidR="00034CE4" w:rsidRPr="00934906" w14:paraId="67381A56" w14:textId="77777777" w:rsidTr="008E033A">
        <w:trPr>
          <w:gridAfter w:val="1"/>
          <w:wAfter w:w="6" w:type="dxa"/>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C71BB60"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5.3</w:t>
            </w:r>
          </w:p>
        </w:tc>
        <w:tc>
          <w:tcPr>
            <w:tcW w:w="4810" w:type="dxa"/>
            <w:tcBorders>
              <w:top w:val="nil"/>
              <w:left w:val="nil"/>
              <w:bottom w:val="single" w:sz="8" w:space="0" w:color="auto"/>
              <w:right w:val="single" w:sz="8" w:space="0" w:color="auto"/>
            </w:tcBorders>
            <w:shd w:val="clear" w:color="auto" w:fill="auto"/>
            <w:vAlign w:val="center"/>
            <w:hideMark/>
          </w:tcPr>
          <w:p w14:paraId="722E23D8" w14:textId="77777777" w:rsidR="00034CE4" w:rsidRPr="00934906" w:rsidRDefault="00034CE4"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Vidéoprojecteurs</w:t>
            </w:r>
          </w:p>
        </w:tc>
        <w:tc>
          <w:tcPr>
            <w:tcW w:w="742" w:type="dxa"/>
            <w:tcBorders>
              <w:top w:val="nil"/>
              <w:left w:val="nil"/>
              <w:bottom w:val="single" w:sz="8" w:space="0" w:color="auto"/>
              <w:right w:val="single" w:sz="8" w:space="0" w:color="auto"/>
            </w:tcBorders>
            <w:shd w:val="clear" w:color="auto" w:fill="auto"/>
            <w:vAlign w:val="center"/>
            <w:hideMark/>
          </w:tcPr>
          <w:p w14:paraId="6F220ABB"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08028C1E"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64C608D4"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1C4D941F"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r>
      <w:tr w:rsidR="00034CE4" w:rsidRPr="00934906" w14:paraId="6A9415BD" w14:textId="77777777" w:rsidTr="008E033A">
        <w:trPr>
          <w:gridAfter w:val="1"/>
          <w:wAfter w:w="6" w:type="dxa"/>
          <w:trHeight w:val="330"/>
        </w:trPr>
        <w:tc>
          <w:tcPr>
            <w:tcW w:w="567" w:type="dxa"/>
            <w:tcBorders>
              <w:top w:val="nil"/>
              <w:left w:val="single" w:sz="8" w:space="0" w:color="auto"/>
              <w:bottom w:val="single" w:sz="8" w:space="0" w:color="auto"/>
              <w:right w:val="single" w:sz="8" w:space="0" w:color="auto"/>
            </w:tcBorders>
            <w:shd w:val="clear" w:color="auto" w:fill="auto"/>
            <w:vAlign w:val="center"/>
          </w:tcPr>
          <w:p w14:paraId="6E575478"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5.4</w:t>
            </w:r>
          </w:p>
        </w:tc>
        <w:tc>
          <w:tcPr>
            <w:tcW w:w="4810" w:type="dxa"/>
            <w:tcBorders>
              <w:top w:val="nil"/>
              <w:left w:val="nil"/>
              <w:bottom w:val="single" w:sz="8" w:space="0" w:color="auto"/>
              <w:right w:val="single" w:sz="8" w:space="0" w:color="auto"/>
            </w:tcBorders>
            <w:shd w:val="clear" w:color="auto" w:fill="auto"/>
            <w:vAlign w:val="center"/>
          </w:tcPr>
          <w:p w14:paraId="275069C5" w14:textId="77777777" w:rsidR="00034CE4" w:rsidRPr="00934906" w:rsidRDefault="00034CE4"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Système de conférence sans fil</w:t>
            </w:r>
          </w:p>
        </w:tc>
        <w:tc>
          <w:tcPr>
            <w:tcW w:w="742" w:type="dxa"/>
            <w:tcBorders>
              <w:top w:val="nil"/>
              <w:left w:val="nil"/>
              <w:bottom w:val="single" w:sz="8" w:space="0" w:color="auto"/>
              <w:right w:val="single" w:sz="8" w:space="0" w:color="auto"/>
            </w:tcBorders>
            <w:shd w:val="clear" w:color="auto" w:fill="auto"/>
            <w:vAlign w:val="center"/>
          </w:tcPr>
          <w:p w14:paraId="52F66CE1"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52BBC410"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085D68DE"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028CB1F8"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r>
      <w:tr w:rsidR="00034CE4" w:rsidRPr="00934906" w14:paraId="4BD72D09" w14:textId="77777777" w:rsidTr="008E033A">
        <w:trPr>
          <w:gridAfter w:val="1"/>
          <w:wAfter w:w="6" w:type="dxa"/>
          <w:trHeight w:val="409"/>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E12D8AA"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5.5</w:t>
            </w:r>
          </w:p>
        </w:tc>
        <w:tc>
          <w:tcPr>
            <w:tcW w:w="4810" w:type="dxa"/>
            <w:tcBorders>
              <w:top w:val="nil"/>
              <w:left w:val="nil"/>
              <w:bottom w:val="single" w:sz="8" w:space="0" w:color="auto"/>
              <w:right w:val="single" w:sz="8" w:space="0" w:color="auto"/>
            </w:tcBorders>
            <w:shd w:val="clear" w:color="auto" w:fill="auto"/>
            <w:vAlign w:val="center"/>
            <w:hideMark/>
          </w:tcPr>
          <w:p w14:paraId="440EDCE8" w14:textId="77777777" w:rsidR="00034CE4" w:rsidRPr="00934906" w:rsidRDefault="00034CE4"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Logitec group système de visio conférence</w:t>
            </w:r>
          </w:p>
        </w:tc>
        <w:tc>
          <w:tcPr>
            <w:tcW w:w="742" w:type="dxa"/>
            <w:tcBorders>
              <w:top w:val="nil"/>
              <w:left w:val="nil"/>
              <w:bottom w:val="single" w:sz="8" w:space="0" w:color="auto"/>
              <w:right w:val="single" w:sz="8" w:space="0" w:color="auto"/>
            </w:tcBorders>
            <w:shd w:val="clear" w:color="auto" w:fill="auto"/>
            <w:vAlign w:val="center"/>
            <w:hideMark/>
          </w:tcPr>
          <w:p w14:paraId="093D8062"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1772E9C0"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2E7E1C6E"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37156BD9"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r>
      <w:tr w:rsidR="00034CE4" w:rsidRPr="00934906" w14:paraId="4C7AD408" w14:textId="77777777" w:rsidTr="008E033A">
        <w:trPr>
          <w:gridAfter w:val="1"/>
          <w:wAfter w:w="6" w:type="dxa"/>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8E79DDF"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5.6</w:t>
            </w:r>
          </w:p>
        </w:tc>
        <w:tc>
          <w:tcPr>
            <w:tcW w:w="4810" w:type="dxa"/>
            <w:tcBorders>
              <w:top w:val="nil"/>
              <w:left w:val="nil"/>
              <w:bottom w:val="single" w:sz="8" w:space="0" w:color="auto"/>
              <w:right w:val="single" w:sz="8" w:space="0" w:color="auto"/>
            </w:tcBorders>
            <w:shd w:val="clear" w:color="auto" w:fill="auto"/>
            <w:vAlign w:val="center"/>
            <w:hideMark/>
          </w:tcPr>
          <w:p w14:paraId="08A02132" w14:textId="77777777" w:rsidR="00034CE4" w:rsidRPr="00934906" w:rsidRDefault="00034CE4"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Kit d'extension avec 2 micros</w:t>
            </w:r>
          </w:p>
        </w:tc>
        <w:tc>
          <w:tcPr>
            <w:tcW w:w="742" w:type="dxa"/>
            <w:tcBorders>
              <w:top w:val="nil"/>
              <w:left w:val="nil"/>
              <w:bottom w:val="single" w:sz="8" w:space="0" w:color="auto"/>
              <w:right w:val="single" w:sz="8" w:space="0" w:color="auto"/>
            </w:tcBorders>
            <w:shd w:val="clear" w:color="auto" w:fill="auto"/>
            <w:vAlign w:val="center"/>
            <w:hideMark/>
          </w:tcPr>
          <w:p w14:paraId="022642F3"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10E31835"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73245802"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545142C1"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r>
      <w:tr w:rsidR="00034CE4" w:rsidRPr="00934906" w14:paraId="23A73FD1" w14:textId="77777777" w:rsidTr="008E033A">
        <w:trPr>
          <w:gridAfter w:val="1"/>
          <w:wAfter w:w="6" w:type="dxa"/>
          <w:trHeight w:val="64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F2522A8"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5.7</w:t>
            </w:r>
          </w:p>
        </w:tc>
        <w:tc>
          <w:tcPr>
            <w:tcW w:w="4810" w:type="dxa"/>
            <w:tcBorders>
              <w:top w:val="nil"/>
              <w:left w:val="nil"/>
              <w:bottom w:val="single" w:sz="8" w:space="0" w:color="auto"/>
              <w:right w:val="single" w:sz="8" w:space="0" w:color="auto"/>
            </w:tcBorders>
            <w:shd w:val="clear" w:color="auto" w:fill="auto"/>
            <w:vAlign w:val="center"/>
            <w:hideMark/>
          </w:tcPr>
          <w:p w14:paraId="6EAF4226" w14:textId="77777777" w:rsidR="00034CE4" w:rsidRPr="00934906" w:rsidRDefault="00034CE4"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Accessoires divers d'installation et logistique</w:t>
            </w:r>
          </w:p>
        </w:tc>
        <w:tc>
          <w:tcPr>
            <w:tcW w:w="742" w:type="dxa"/>
            <w:tcBorders>
              <w:top w:val="nil"/>
              <w:left w:val="nil"/>
              <w:bottom w:val="single" w:sz="8" w:space="0" w:color="auto"/>
              <w:right w:val="single" w:sz="8" w:space="0" w:color="auto"/>
            </w:tcBorders>
            <w:shd w:val="clear" w:color="auto" w:fill="auto"/>
            <w:vAlign w:val="center"/>
            <w:hideMark/>
          </w:tcPr>
          <w:p w14:paraId="548991B5"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FF</w:t>
            </w:r>
          </w:p>
        </w:tc>
        <w:tc>
          <w:tcPr>
            <w:tcW w:w="992" w:type="dxa"/>
            <w:tcBorders>
              <w:top w:val="nil"/>
              <w:left w:val="nil"/>
              <w:bottom w:val="single" w:sz="8" w:space="0" w:color="auto"/>
              <w:right w:val="single" w:sz="8" w:space="0" w:color="auto"/>
            </w:tcBorders>
            <w:shd w:val="clear" w:color="auto" w:fill="auto"/>
            <w:vAlign w:val="center"/>
          </w:tcPr>
          <w:p w14:paraId="3CA7A7CB"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06DCE4D3"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63433077"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r>
      <w:tr w:rsidR="00034CE4" w:rsidRPr="00934906" w14:paraId="694AC77B" w14:textId="77777777" w:rsidTr="008E033A">
        <w:trPr>
          <w:gridAfter w:val="1"/>
          <w:wAfter w:w="6" w:type="dxa"/>
          <w:trHeight w:val="614"/>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247EEB2"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6.1</w:t>
            </w:r>
          </w:p>
        </w:tc>
        <w:tc>
          <w:tcPr>
            <w:tcW w:w="4810" w:type="dxa"/>
            <w:tcBorders>
              <w:top w:val="nil"/>
              <w:left w:val="nil"/>
              <w:bottom w:val="single" w:sz="8" w:space="0" w:color="auto"/>
              <w:right w:val="single" w:sz="8" w:space="0" w:color="auto"/>
            </w:tcBorders>
            <w:shd w:val="clear" w:color="auto" w:fill="auto"/>
            <w:vAlign w:val="center"/>
            <w:hideMark/>
          </w:tcPr>
          <w:p w14:paraId="7C9CFE39" w14:textId="77777777" w:rsidR="00034CE4" w:rsidRPr="00934906" w:rsidRDefault="00034CE4"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Travaux d'installation du matériel de vidéoprotection</w:t>
            </w:r>
          </w:p>
        </w:tc>
        <w:tc>
          <w:tcPr>
            <w:tcW w:w="742" w:type="dxa"/>
            <w:tcBorders>
              <w:top w:val="nil"/>
              <w:left w:val="nil"/>
              <w:bottom w:val="single" w:sz="8" w:space="0" w:color="auto"/>
              <w:right w:val="single" w:sz="8" w:space="0" w:color="auto"/>
            </w:tcBorders>
            <w:shd w:val="clear" w:color="auto" w:fill="auto"/>
            <w:vAlign w:val="center"/>
            <w:hideMark/>
          </w:tcPr>
          <w:p w14:paraId="2DD1CF90"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FF</w:t>
            </w:r>
          </w:p>
        </w:tc>
        <w:tc>
          <w:tcPr>
            <w:tcW w:w="992" w:type="dxa"/>
            <w:tcBorders>
              <w:top w:val="nil"/>
              <w:left w:val="nil"/>
              <w:bottom w:val="single" w:sz="8" w:space="0" w:color="auto"/>
              <w:right w:val="single" w:sz="8" w:space="0" w:color="auto"/>
            </w:tcBorders>
            <w:shd w:val="clear" w:color="auto" w:fill="auto"/>
            <w:vAlign w:val="center"/>
          </w:tcPr>
          <w:p w14:paraId="65148EB8"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60B406A7"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75701E64"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r>
      <w:tr w:rsidR="00034CE4" w:rsidRPr="00934906" w14:paraId="52996092" w14:textId="77777777" w:rsidTr="008E033A">
        <w:trPr>
          <w:gridAfter w:val="1"/>
          <w:wAfter w:w="6" w:type="dxa"/>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4D39BE9"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6.2</w:t>
            </w:r>
          </w:p>
        </w:tc>
        <w:tc>
          <w:tcPr>
            <w:tcW w:w="4810" w:type="dxa"/>
            <w:tcBorders>
              <w:top w:val="nil"/>
              <w:left w:val="nil"/>
              <w:bottom w:val="single" w:sz="8" w:space="0" w:color="auto"/>
              <w:right w:val="single" w:sz="8" w:space="0" w:color="auto"/>
            </w:tcBorders>
            <w:shd w:val="clear" w:color="auto" w:fill="auto"/>
            <w:vAlign w:val="center"/>
            <w:hideMark/>
          </w:tcPr>
          <w:p w14:paraId="75113EDD" w14:textId="77777777" w:rsidR="00034CE4" w:rsidRPr="00934906" w:rsidRDefault="00034CE4"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Tuyau PED D35</w:t>
            </w:r>
          </w:p>
        </w:tc>
        <w:tc>
          <w:tcPr>
            <w:tcW w:w="742" w:type="dxa"/>
            <w:tcBorders>
              <w:top w:val="nil"/>
              <w:left w:val="nil"/>
              <w:bottom w:val="single" w:sz="8" w:space="0" w:color="auto"/>
              <w:right w:val="single" w:sz="8" w:space="0" w:color="auto"/>
            </w:tcBorders>
            <w:shd w:val="clear" w:color="auto" w:fill="auto"/>
            <w:vAlign w:val="center"/>
            <w:hideMark/>
          </w:tcPr>
          <w:p w14:paraId="31A5A2FD"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Ml</w:t>
            </w:r>
          </w:p>
        </w:tc>
        <w:tc>
          <w:tcPr>
            <w:tcW w:w="992" w:type="dxa"/>
            <w:tcBorders>
              <w:top w:val="nil"/>
              <w:left w:val="nil"/>
              <w:bottom w:val="single" w:sz="8" w:space="0" w:color="auto"/>
              <w:right w:val="single" w:sz="8" w:space="0" w:color="auto"/>
            </w:tcBorders>
            <w:shd w:val="clear" w:color="auto" w:fill="auto"/>
            <w:vAlign w:val="center"/>
          </w:tcPr>
          <w:p w14:paraId="3A6AA3BE"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28189614"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52423FE0"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r>
      <w:tr w:rsidR="00034CE4" w:rsidRPr="00934906" w14:paraId="30270F14" w14:textId="77777777" w:rsidTr="008E033A">
        <w:trPr>
          <w:gridAfter w:val="1"/>
          <w:wAfter w:w="6" w:type="dxa"/>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11AA5F7"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6.3</w:t>
            </w:r>
          </w:p>
        </w:tc>
        <w:tc>
          <w:tcPr>
            <w:tcW w:w="4810" w:type="dxa"/>
            <w:tcBorders>
              <w:top w:val="nil"/>
              <w:left w:val="nil"/>
              <w:bottom w:val="single" w:sz="8" w:space="0" w:color="auto"/>
              <w:right w:val="single" w:sz="8" w:space="0" w:color="auto"/>
            </w:tcBorders>
            <w:shd w:val="clear" w:color="auto" w:fill="auto"/>
            <w:vAlign w:val="center"/>
            <w:hideMark/>
          </w:tcPr>
          <w:p w14:paraId="565DE845" w14:textId="77777777" w:rsidR="00034CE4" w:rsidRPr="00934906" w:rsidRDefault="00034CE4"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Rouleau de Gaine annelée D40</w:t>
            </w:r>
          </w:p>
        </w:tc>
        <w:tc>
          <w:tcPr>
            <w:tcW w:w="742" w:type="dxa"/>
            <w:tcBorders>
              <w:top w:val="nil"/>
              <w:left w:val="nil"/>
              <w:bottom w:val="single" w:sz="8" w:space="0" w:color="auto"/>
              <w:right w:val="single" w:sz="8" w:space="0" w:color="auto"/>
            </w:tcBorders>
            <w:shd w:val="clear" w:color="auto" w:fill="auto"/>
            <w:vAlign w:val="center"/>
            <w:hideMark/>
          </w:tcPr>
          <w:p w14:paraId="6BA47C5A"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20436802"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54F9CA00"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0DC74176"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r>
      <w:tr w:rsidR="00034CE4" w:rsidRPr="00934906" w14:paraId="2CCB217A" w14:textId="77777777" w:rsidTr="008E033A">
        <w:trPr>
          <w:gridAfter w:val="1"/>
          <w:wAfter w:w="6" w:type="dxa"/>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57A497B"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6.4</w:t>
            </w:r>
          </w:p>
        </w:tc>
        <w:tc>
          <w:tcPr>
            <w:tcW w:w="4810" w:type="dxa"/>
            <w:tcBorders>
              <w:top w:val="nil"/>
              <w:left w:val="nil"/>
              <w:bottom w:val="single" w:sz="8" w:space="0" w:color="auto"/>
              <w:right w:val="single" w:sz="8" w:space="0" w:color="auto"/>
            </w:tcBorders>
            <w:shd w:val="clear" w:color="auto" w:fill="auto"/>
            <w:vAlign w:val="center"/>
            <w:hideMark/>
          </w:tcPr>
          <w:p w14:paraId="1F61DE02" w14:textId="77777777" w:rsidR="00034CE4" w:rsidRPr="00934906" w:rsidRDefault="00034CE4"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Rouleau de grillage avertisseur</w:t>
            </w:r>
          </w:p>
        </w:tc>
        <w:tc>
          <w:tcPr>
            <w:tcW w:w="742" w:type="dxa"/>
            <w:tcBorders>
              <w:top w:val="nil"/>
              <w:left w:val="nil"/>
              <w:bottom w:val="single" w:sz="8" w:space="0" w:color="auto"/>
              <w:right w:val="single" w:sz="8" w:space="0" w:color="auto"/>
            </w:tcBorders>
            <w:shd w:val="clear" w:color="auto" w:fill="auto"/>
            <w:vAlign w:val="center"/>
            <w:hideMark/>
          </w:tcPr>
          <w:p w14:paraId="088EC2E7"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67D7D907"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5EADDBD3"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4ED71846"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r>
      <w:tr w:rsidR="00034CE4" w:rsidRPr="00934906" w14:paraId="1FAFDD62" w14:textId="77777777" w:rsidTr="008E033A">
        <w:trPr>
          <w:gridAfter w:val="1"/>
          <w:wAfter w:w="6" w:type="dxa"/>
          <w:trHeight w:val="64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7D01C51" w14:textId="77777777" w:rsidR="00034CE4" w:rsidRPr="00934906" w:rsidRDefault="00034CE4" w:rsidP="008E033A">
            <w:pPr>
              <w:spacing w:after="0" w:line="240" w:lineRule="auto"/>
              <w:jc w:val="center"/>
              <w:rPr>
                <w:rFonts w:ascii="Eras Medium ITC" w:eastAsia="Times New Roman" w:hAnsi="Eras Medium ITC" w:cs="Times New Roman"/>
                <w:color w:val="000000"/>
                <w:sz w:val="24"/>
                <w:szCs w:val="24"/>
                <w:lang w:eastAsia="fr-CM"/>
                <w14:ligatures w14:val="none"/>
              </w:rPr>
            </w:pPr>
            <w:r w:rsidRPr="00934906">
              <w:rPr>
                <w:rFonts w:ascii="Eras Medium ITC" w:eastAsia="Times New Roman" w:hAnsi="Eras Medium ITC" w:cs="Times New Roman"/>
                <w:color w:val="000000"/>
                <w:sz w:val="24"/>
                <w:szCs w:val="24"/>
                <w:lang w:eastAsia="fr-CM"/>
                <w14:ligatures w14:val="none"/>
              </w:rPr>
              <w:t>6.5</w:t>
            </w:r>
          </w:p>
        </w:tc>
        <w:tc>
          <w:tcPr>
            <w:tcW w:w="4810" w:type="dxa"/>
            <w:tcBorders>
              <w:top w:val="nil"/>
              <w:left w:val="nil"/>
              <w:bottom w:val="single" w:sz="8" w:space="0" w:color="auto"/>
              <w:right w:val="single" w:sz="8" w:space="0" w:color="auto"/>
            </w:tcBorders>
            <w:shd w:val="clear" w:color="auto" w:fill="auto"/>
            <w:vAlign w:val="center"/>
            <w:hideMark/>
          </w:tcPr>
          <w:p w14:paraId="55DAFE7B" w14:textId="77777777" w:rsidR="00034CE4" w:rsidRPr="00934906" w:rsidRDefault="00034CE4" w:rsidP="008E033A">
            <w:pPr>
              <w:spacing w:after="0" w:line="240" w:lineRule="auto"/>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Fouilles et mise en terre de la fibre (sable, etc.)</w:t>
            </w:r>
          </w:p>
        </w:tc>
        <w:tc>
          <w:tcPr>
            <w:tcW w:w="742" w:type="dxa"/>
            <w:tcBorders>
              <w:top w:val="nil"/>
              <w:left w:val="nil"/>
              <w:bottom w:val="single" w:sz="8" w:space="0" w:color="auto"/>
              <w:right w:val="single" w:sz="8" w:space="0" w:color="auto"/>
            </w:tcBorders>
            <w:shd w:val="clear" w:color="auto" w:fill="auto"/>
            <w:vAlign w:val="center"/>
            <w:hideMark/>
          </w:tcPr>
          <w:p w14:paraId="4D619138"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FF</w:t>
            </w:r>
          </w:p>
        </w:tc>
        <w:tc>
          <w:tcPr>
            <w:tcW w:w="992" w:type="dxa"/>
            <w:tcBorders>
              <w:top w:val="nil"/>
              <w:left w:val="nil"/>
              <w:bottom w:val="single" w:sz="8" w:space="0" w:color="auto"/>
              <w:right w:val="single" w:sz="8" w:space="0" w:color="auto"/>
            </w:tcBorders>
            <w:shd w:val="clear" w:color="auto" w:fill="auto"/>
            <w:vAlign w:val="center"/>
          </w:tcPr>
          <w:p w14:paraId="330CF7B2" w14:textId="77777777" w:rsidR="00034CE4" w:rsidRPr="00934906" w:rsidRDefault="00034CE4" w:rsidP="008E033A">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13874627"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479AFB84" w14:textId="77777777" w:rsidR="00034CE4" w:rsidRPr="00934906" w:rsidRDefault="00034CE4" w:rsidP="008E033A">
            <w:pPr>
              <w:spacing w:after="0" w:line="240" w:lineRule="auto"/>
              <w:jc w:val="right"/>
              <w:rPr>
                <w:rFonts w:ascii="Eras Medium ITC" w:eastAsia="Times New Roman" w:hAnsi="Eras Medium ITC" w:cs="Times New Roman"/>
                <w:sz w:val="24"/>
                <w:szCs w:val="24"/>
                <w:lang w:eastAsia="fr-CM"/>
                <w14:ligatures w14:val="none"/>
              </w:rPr>
            </w:pPr>
          </w:p>
        </w:tc>
      </w:tr>
      <w:tr w:rsidR="002763BE" w:rsidRPr="00934906" w14:paraId="50599059" w14:textId="77777777" w:rsidTr="000A4CC1">
        <w:trPr>
          <w:gridAfter w:val="1"/>
          <w:wAfter w:w="6" w:type="dxa"/>
          <w:trHeight w:val="384"/>
        </w:trPr>
        <w:tc>
          <w:tcPr>
            <w:tcW w:w="567" w:type="dxa"/>
            <w:tcBorders>
              <w:top w:val="nil"/>
              <w:left w:val="single" w:sz="8" w:space="0" w:color="auto"/>
              <w:bottom w:val="single" w:sz="8" w:space="0" w:color="auto"/>
              <w:right w:val="single" w:sz="8" w:space="0" w:color="auto"/>
            </w:tcBorders>
            <w:shd w:val="clear" w:color="auto" w:fill="auto"/>
            <w:vAlign w:val="center"/>
          </w:tcPr>
          <w:p w14:paraId="445AE97A" w14:textId="7C5F3C49" w:rsidR="002763BE" w:rsidRPr="00934906" w:rsidRDefault="002763BE" w:rsidP="002763BE">
            <w:pPr>
              <w:spacing w:after="0" w:line="240" w:lineRule="auto"/>
              <w:jc w:val="center"/>
              <w:rPr>
                <w:rFonts w:ascii="Eras Medium ITC" w:eastAsia="Times New Roman" w:hAnsi="Eras Medium ITC" w:cs="Times New Roman"/>
                <w:color w:val="000000"/>
                <w:sz w:val="24"/>
                <w:szCs w:val="24"/>
                <w:lang w:eastAsia="fr-CM"/>
                <w14:ligatures w14:val="none"/>
              </w:rPr>
            </w:pPr>
            <w:r>
              <w:rPr>
                <w:rFonts w:ascii="Eras Medium ITC" w:eastAsia="Times New Roman" w:hAnsi="Eras Medium ITC" w:cs="Times New Roman"/>
                <w:color w:val="000000"/>
                <w:sz w:val="24"/>
                <w:szCs w:val="24"/>
                <w:lang w:eastAsia="fr-CM"/>
                <w14:ligatures w14:val="none"/>
              </w:rPr>
              <w:t>7</w:t>
            </w:r>
          </w:p>
        </w:tc>
        <w:tc>
          <w:tcPr>
            <w:tcW w:w="4810" w:type="dxa"/>
            <w:tcBorders>
              <w:top w:val="nil"/>
              <w:left w:val="nil"/>
              <w:bottom w:val="single" w:sz="8" w:space="0" w:color="auto"/>
              <w:right w:val="single" w:sz="8" w:space="0" w:color="auto"/>
            </w:tcBorders>
            <w:shd w:val="clear" w:color="auto" w:fill="auto"/>
            <w:vAlign w:val="center"/>
          </w:tcPr>
          <w:p w14:paraId="6EBBD16C" w14:textId="6C98B30E" w:rsidR="002763BE" w:rsidRPr="00934906" w:rsidRDefault="002763BE" w:rsidP="002763BE">
            <w:pPr>
              <w:spacing w:after="0" w:line="240" w:lineRule="auto"/>
              <w:rPr>
                <w:rFonts w:ascii="Eras Medium ITC" w:eastAsia="Times New Roman" w:hAnsi="Eras Medium ITC" w:cs="Times New Roman"/>
                <w:sz w:val="24"/>
                <w:szCs w:val="24"/>
                <w:lang w:eastAsia="fr-CM"/>
                <w14:ligatures w14:val="none"/>
              </w:rPr>
            </w:pPr>
            <w:r>
              <w:rPr>
                <w:rFonts w:ascii="Eras Medium ITC" w:eastAsia="Times New Roman" w:hAnsi="Eras Medium ITC" w:cs="Times New Roman"/>
                <w:sz w:val="24"/>
                <w:szCs w:val="24"/>
                <w:lang w:eastAsia="fr-CM"/>
                <w14:ligatures w14:val="none"/>
              </w:rPr>
              <w:t>Ordinateur portable</w:t>
            </w:r>
          </w:p>
        </w:tc>
        <w:tc>
          <w:tcPr>
            <w:tcW w:w="742" w:type="dxa"/>
            <w:tcBorders>
              <w:top w:val="nil"/>
              <w:left w:val="nil"/>
              <w:bottom w:val="single" w:sz="8" w:space="0" w:color="auto"/>
              <w:right w:val="single" w:sz="8" w:space="0" w:color="auto"/>
            </w:tcBorders>
            <w:shd w:val="clear" w:color="auto" w:fill="auto"/>
            <w:vAlign w:val="center"/>
          </w:tcPr>
          <w:p w14:paraId="365E0FDA" w14:textId="391A07B6" w:rsidR="002763BE" w:rsidRPr="00934906" w:rsidRDefault="002763BE" w:rsidP="002763BE">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5192DC29" w14:textId="77777777" w:rsidR="002763BE" w:rsidRPr="00934906" w:rsidRDefault="002763BE" w:rsidP="002763BE">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0A14F30E" w14:textId="77777777" w:rsidR="002763BE" w:rsidRPr="00934906" w:rsidRDefault="002763BE" w:rsidP="002763BE">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60BD119D" w14:textId="77777777" w:rsidR="002763BE" w:rsidRPr="00934906" w:rsidRDefault="002763BE" w:rsidP="002763BE">
            <w:pPr>
              <w:spacing w:after="0" w:line="240" w:lineRule="auto"/>
              <w:jc w:val="right"/>
              <w:rPr>
                <w:rFonts w:ascii="Eras Medium ITC" w:eastAsia="Times New Roman" w:hAnsi="Eras Medium ITC" w:cs="Times New Roman"/>
                <w:sz w:val="24"/>
                <w:szCs w:val="24"/>
                <w:lang w:eastAsia="fr-CM"/>
                <w14:ligatures w14:val="none"/>
              </w:rPr>
            </w:pPr>
          </w:p>
        </w:tc>
      </w:tr>
      <w:tr w:rsidR="002763BE" w:rsidRPr="00934906" w14:paraId="4C7748C2" w14:textId="77777777" w:rsidTr="000A4CC1">
        <w:trPr>
          <w:gridAfter w:val="1"/>
          <w:wAfter w:w="6" w:type="dxa"/>
          <w:trHeight w:val="403"/>
        </w:trPr>
        <w:tc>
          <w:tcPr>
            <w:tcW w:w="567" w:type="dxa"/>
            <w:tcBorders>
              <w:top w:val="nil"/>
              <w:left w:val="single" w:sz="8" w:space="0" w:color="auto"/>
              <w:bottom w:val="single" w:sz="8" w:space="0" w:color="auto"/>
              <w:right w:val="single" w:sz="8" w:space="0" w:color="auto"/>
            </w:tcBorders>
            <w:shd w:val="clear" w:color="auto" w:fill="auto"/>
            <w:vAlign w:val="center"/>
          </w:tcPr>
          <w:p w14:paraId="14628B73" w14:textId="36A6B30D" w:rsidR="002763BE" w:rsidRPr="00934906" w:rsidRDefault="002763BE" w:rsidP="002763BE">
            <w:pPr>
              <w:spacing w:after="0" w:line="240" w:lineRule="auto"/>
              <w:jc w:val="center"/>
              <w:rPr>
                <w:rFonts w:ascii="Eras Medium ITC" w:eastAsia="Times New Roman" w:hAnsi="Eras Medium ITC" w:cs="Times New Roman"/>
                <w:color w:val="000000"/>
                <w:sz w:val="24"/>
                <w:szCs w:val="24"/>
                <w:lang w:eastAsia="fr-CM"/>
                <w14:ligatures w14:val="none"/>
              </w:rPr>
            </w:pPr>
            <w:r>
              <w:rPr>
                <w:rFonts w:ascii="Eras Medium ITC" w:eastAsia="Times New Roman" w:hAnsi="Eras Medium ITC" w:cs="Times New Roman"/>
                <w:color w:val="000000"/>
                <w:sz w:val="24"/>
                <w:szCs w:val="24"/>
                <w:lang w:eastAsia="fr-CM"/>
                <w14:ligatures w14:val="none"/>
              </w:rPr>
              <w:t>8</w:t>
            </w:r>
          </w:p>
        </w:tc>
        <w:tc>
          <w:tcPr>
            <w:tcW w:w="4810" w:type="dxa"/>
            <w:tcBorders>
              <w:top w:val="nil"/>
              <w:left w:val="nil"/>
              <w:bottom w:val="single" w:sz="8" w:space="0" w:color="auto"/>
              <w:right w:val="single" w:sz="8" w:space="0" w:color="auto"/>
            </w:tcBorders>
            <w:shd w:val="clear" w:color="auto" w:fill="auto"/>
            <w:vAlign w:val="center"/>
          </w:tcPr>
          <w:p w14:paraId="238C7500" w14:textId="342FBCB6" w:rsidR="002763BE" w:rsidRPr="00934906" w:rsidRDefault="002763BE" w:rsidP="002763BE">
            <w:pPr>
              <w:spacing w:after="0" w:line="240" w:lineRule="auto"/>
              <w:rPr>
                <w:rFonts w:ascii="Eras Medium ITC" w:eastAsia="Times New Roman" w:hAnsi="Eras Medium ITC" w:cs="Times New Roman"/>
                <w:sz w:val="24"/>
                <w:szCs w:val="24"/>
                <w:lang w:eastAsia="fr-CM"/>
                <w14:ligatures w14:val="none"/>
              </w:rPr>
            </w:pPr>
            <w:r>
              <w:rPr>
                <w:rFonts w:ascii="Eras Medium ITC" w:eastAsia="Times New Roman" w:hAnsi="Eras Medium ITC" w:cs="Times New Roman"/>
                <w:sz w:val="24"/>
                <w:szCs w:val="24"/>
                <w:lang w:eastAsia="fr-CM"/>
                <w14:ligatures w14:val="none"/>
              </w:rPr>
              <w:t>Disque dur externe SSD 1To</w:t>
            </w:r>
          </w:p>
        </w:tc>
        <w:tc>
          <w:tcPr>
            <w:tcW w:w="742" w:type="dxa"/>
            <w:tcBorders>
              <w:top w:val="nil"/>
              <w:left w:val="nil"/>
              <w:bottom w:val="single" w:sz="8" w:space="0" w:color="auto"/>
              <w:right w:val="single" w:sz="8" w:space="0" w:color="auto"/>
            </w:tcBorders>
            <w:shd w:val="clear" w:color="auto" w:fill="auto"/>
            <w:vAlign w:val="center"/>
          </w:tcPr>
          <w:p w14:paraId="5E7139A5" w14:textId="2667546E" w:rsidR="002763BE" w:rsidRPr="00934906" w:rsidRDefault="002763BE" w:rsidP="002763BE">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38BD5512" w14:textId="77777777" w:rsidR="002763BE" w:rsidRPr="00934906" w:rsidRDefault="002763BE" w:rsidP="002763BE">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52755D1E" w14:textId="77777777" w:rsidR="002763BE" w:rsidRPr="00934906" w:rsidRDefault="002763BE" w:rsidP="002763BE">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7B822FF8" w14:textId="77777777" w:rsidR="002763BE" w:rsidRPr="00934906" w:rsidRDefault="002763BE" w:rsidP="002763BE">
            <w:pPr>
              <w:spacing w:after="0" w:line="240" w:lineRule="auto"/>
              <w:jc w:val="right"/>
              <w:rPr>
                <w:rFonts w:ascii="Eras Medium ITC" w:eastAsia="Times New Roman" w:hAnsi="Eras Medium ITC" w:cs="Times New Roman"/>
                <w:sz w:val="24"/>
                <w:szCs w:val="24"/>
                <w:lang w:eastAsia="fr-CM"/>
                <w14:ligatures w14:val="none"/>
              </w:rPr>
            </w:pPr>
          </w:p>
        </w:tc>
      </w:tr>
      <w:tr w:rsidR="002763BE" w:rsidRPr="00934906" w14:paraId="2B4DA6D1" w14:textId="77777777" w:rsidTr="000A4CC1">
        <w:trPr>
          <w:gridAfter w:val="1"/>
          <w:wAfter w:w="6" w:type="dxa"/>
          <w:trHeight w:val="410"/>
        </w:trPr>
        <w:tc>
          <w:tcPr>
            <w:tcW w:w="567" w:type="dxa"/>
            <w:tcBorders>
              <w:top w:val="nil"/>
              <w:left w:val="single" w:sz="8" w:space="0" w:color="auto"/>
              <w:bottom w:val="single" w:sz="8" w:space="0" w:color="auto"/>
              <w:right w:val="single" w:sz="8" w:space="0" w:color="auto"/>
            </w:tcBorders>
            <w:shd w:val="clear" w:color="auto" w:fill="auto"/>
            <w:vAlign w:val="center"/>
          </w:tcPr>
          <w:p w14:paraId="1A03E1D3" w14:textId="651ED048" w:rsidR="002763BE" w:rsidRPr="00934906" w:rsidRDefault="002763BE" w:rsidP="002763BE">
            <w:pPr>
              <w:spacing w:after="0" w:line="240" w:lineRule="auto"/>
              <w:jc w:val="center"/>
              <w:rPr>
                <w:rFonts w:ascii="Eras Medium ITC" w:eastAsia="Times New Roman" w:hAnsi="Eras Medium ITC" w:cs="Times New Roman"/>
                <w:color w:val="000000"/>
                <w:sz w:val="24"/>
                <w:szCs w:val="24"/>
                <w:lang w:eastAsia="fr-CM"/>
                <w14:ligatures w14:val="none"/>
              </w:rPr>
            </w:pPr>
            <w:r w:rsidRPr="008C2F05">
              <w:rPr>
                <w:rFonts w:ascii="Eras Medium ITC" w:eastAsia="Times New Roman" w:hAnsi="Eras Medium ITC" w:cs="Times New Roman"/>
                <w:sz w:val="24"/>
                <w:szCs w:val="24"/>
                <w:lang w:eastAsia="fr-CM"/>
                <w14:ligatures w14:val="none"/>
              </w:rPr>
              <w:t>9</w:t>
            </w:r>
          </w:p>
        </w:tc>
        <w:tc>
          <w:tcPr>
            <w:tcW w:w="4810" w:type="dxa"/>
            <w:tcBorders>
              <w:top w:val="nil"/>
              <w:left w:val="nil"/>
              <w:bottom w:val="single" w:sz="8" w:space="0" w:color="auto"/>
              <w:right w:val="single" w:sz="8" w:space="0" w:color="auto"/>
            </w:tcBorders>
            <w:shd w:val="clear" w:color="auto" w:fill="auto"/>
            <w:vAlign w:val="center"/>
          </w:tcPr>
          <w:p w14:paraId="21FB1221" w14:textId="6A294F91" w:rsidR="002763BE" w:rsidRPr="00934906" w:rsidRDefault="002763BE" w:rsidP="002763BE">
            <w:pPr>
              <w:spacing w:after="0" w:line="240" w:lineRule="auto"/>
              <w:rPr>
                <w:rFonts w:ascii="Eras Medium ITC" w:eastAsia="Times New Roman" w:hAnsi="Eras Medium ITC" w:cs="Times New Roman"/>
                <w:sz w:val="24"/>
                <w:szCs w:val="24"/>
                <w:lang w:eastAsia="fr-CM"/>
                <w14:ligatures w14:val="none"/>
              </w:rPr>
            </w:pPr>
            <w:r w:rsidRPr="008C2F05">
              <w:rPr>
                <w:rFonts w:ascii="Eras Medium ITC" w:eastAsia="Times New Roman" w:hAnsi="Eras Medium ITC" w:cs="Times New Roman"/>
                <w:sz w:val="24"/>
                <w:szCs w:val="24"/>
                <w:lang w:eastAsia="fr-CM"/>
                <w14:ligatures w14:val="none"/>
              </w:rPr>
              <w:t>Parasurtenseur APC SurgeArrest</w:t>
            </w:r>
          </w:p>
        </w:tc>
        <w:tc>
          <w:tcPr>
            <w:tcW w:w="742" w:type="dxa"/>
            <w:tcBorders>
              <w:top w:val="nil"/>
              <w:left w:val="nil"/>
              <w:bottom w:val="single" w:sz="8" w:space="0" w:color="auto"/>
              <w:right w:val="single" w:sz="8" w:space="0" w:color="auto"/>
            </w:tcBorders>
            <w:shd w:val="clear" w:color="auto" w:fill="auto"/>
            <w:vAlign w:val="center"/>
          </w:tcPr>
          <w:p w14:paraId="37F3317D" w14:textId="4DDE5FB7" w:rsidR="002763BE" w:rsidRPr="00934906" w:rsidRDefault="002763BE" w:rsidP="002763BE">
            <w:pPr>
              <w:spacing w:after="0" w:line="240" w:lineRule="auto"/>
              <w:jc w:val="center"/>
              <w:rPr>
                <w:rFonts w:ascii="Eras Medium ITC" w:eastAsia="Times New Roman" w:hAnsi="Eras Medium ITC" w:cs="Times New Roman"/>
                <w:sz w:val="24"/>
                <w:szCs w:val="24"/>
                <w:lang w:eastAsia="fr-CM"/>
                <w14:ligatures w14:val="none"/>
              </w:rPr>
            </w:pPr>
            <w:r w:rsidRPr="00934906">
              <w:rPr>
                <w:rFonts w:ascii="Eras Medium ITC" w:eastAsia="Times New Roman" w:hAnsi="Eras Medium ITC" w:cs="Times New Roman"/>
                <w:sz w:val="24"/>
                <w:szCs w:val="24"/>
                <w:lang w:eastAsia="fr-CM"/>
                <w14:ligatures w14:val="none"/>
              </w:rPr>
              <w:t>U</w:t>
            </w:r>
          </w:p>
        </w:tc>
        <w:tc>
          <w:tcPr>
            <w:tcW w:w="992" w:type="dxa"/>
            <w:tcBorders>
              <w:top w:val="nil"/>
              <w:left w:val="nil"/>
              <w:bottom w:val="single" w:sz="8" w:space="0" w:color="auto"/>
              <w:right w:val="single" w:sz="8" w:space="0" w:color="auto"/>
            </w:tcBorders>
            <w:shd w:val="clear" w:color="auto" w:fill="auto"/>
            <w:vAlign w:val="center"/>
          </w:tcPr>
          <w:p w14:paraId="07BE566A" w14:textId="77777777" w:rsidR="002763BE" w:rsidRPr="00934906" w:rsidRDefault="002763BE" w:rsidP="002763BE">
            <w:pPr>
              <w:spacing w:after="0" w:line="240" w:lineRule="auto"/>
              <w:jc w:val="center"/>
              <w:rPr>
                <w:rFonts w:ascii="Eras Medium ITC" w:eastAsia="Times New Roman" w:hAnsi="Eras Medium ITC" w:cs="Times New Roman"/>
                <w:sz w:val="24"/>
                <w:szCs w:val="24"/>
                <w:lang w:eastAsia="fr-CM"/>
                <w14:ligatures w14:val="none"/>
              </w:rPr>
            </w:pPr>
          </w:p>
        </w:tc>
        <w:tc>
          <w:tcPr>
            <w:tcW w:w="1276" w:type="dxa"/>
            <w:tcBorders>
              <w:top w:val="nil"/>
              <w:left w:val="nil"/>
              <w:bottom w:val="single" w:sz="8" w:space="0" w:color="auto"/>
              <w:right w:val="single" w:sz="8" w:space="0" w:color="auto"/>
            </w:tcBorders>
            <w:shd w:val="clear" w:color="auto" w:fill="auto"/>
            <w:vAlign w:val="center"/>
          </w:tcPr>
          <w:p w14:paraId="2C05D75B" w14:textId="77777777" w:rsidR="002763BE" w:rsidRPr="00934906" w:rsidRDefault="002763BE" w:rsidP="002763BE">
            <w:pPr>
              <w:spacing w:after="0" w:line="240" w:lineRule="auto"/>
              <w:jc w:val="right"/>
              <w:rPr>
                <w:rFonts w:ascii="Eras Medium ITC" w:eastAsia="Times New Roman" w:hAnsi="Eras Medium ITC" w:cs="Times New Roman"/>
                <w:sz w:val="24"/>
                <w:szCs w:val="24"/>
                <w:lang w:eastAsia="fr-CM"/>
                <w14:ligatures w14:val="none"/>
              </w:rPr>
            </w:pPr>
          </w:p>
        </w:tc>
        <w:tc>
          <w:tcPr>
            <w:tcW w:w="1559" w:type="dxa"/>
            <w:gridSpan w:val="2"/>
            <w:tcBorders>
              <w:top w:val="nil"/>
              <w:left w:val="nil"/>
              <w:bottom w:val="single" w:sz="8" w:space="0" w:color="auto"/>
              <w:right w:val="single" w:sz="8" w:space="0" w:color="auto"/>
            </w:tcBorders>
            <w:shd w:val="clear" w:color="auto" w:fill="auto"/>
            <w:vAlign w:val="center"/>
          </w:tcPr>
          <w:p w14:paraId="77239665" w14:textId="77777777" w:rsidR="002763BE" w:rsidRPr="00934906" w:rsidRDefault="002763BE" w:rsidP="002763BE">
            <w:pPr>
              <w:spacing w:after="0" w:line="240" w:lineRule="auto"/>
              <w:jc w:val="right"/>
              <w:rPr>
                <w:rFonts w:ascii="Eras Medium ITC" w:eastAsia="Times New Roman" w:hAnsi="Eras Medium ITC" w:cs="Times New Roman"/>
                <w:sz w:val="24"/>
                <w:szCs w:val="24"/>
                <w:lang w:eastAsia="fr-CM"/>
                <w14:ligatures w14:val="none"/>
              </w:rPr>
            </w:pPr>
          </w:p>
        </w:tc>
      </w:tr>
      <w:tr w:rsidR="002763BE" w:rsidRPr="00977ECA" w14:paraId="152089A2" w14:textId="77777777" w:rsidTr="008E033A">
        <w:trPr>
          <w:trHeight w:val="330"/>
        </w:trPr>
        <w:tc>
          <w:tcPr>
            <w:tcW w:w="8393" w:type="dxa"/>
            <w:gridSpan w:val="6"/>
            <w:tcBorders>
              <w:top w:val="single" w:sz="8" w:space="0" w:color="auto"/>
              <w:left w:val="single" w:sz="8" w:space="0" w:color="auto"/>
              <w:bottom w:val="single" w:sz="8" w:space="0" w:color="auto"/>
              <w:right w:val="single" w:sz="8" w:space="0" w:color="000000"/>
            </w:tcBorders>
            <w:shd w:val="clear" w:color="000000" w:fill="BDD6EE"/>
            <w:vAlign w:val="center"/>
            <w:hideMark/>
          </w:tcPr>
          <w:p w14:paraId="38CCB7B1" w14:textId="77777777" w:rsidR="002763BE" w:rsidRPr="00934906" w:rsidRDefault="002763BE" w:rsidP="002763BE">
            <w:pPr>
              <w:spacing w:after="0" w:line="240" w:lineRule="auto"/>
              <w:jc w:val="right"/>
              <w:rPr>
                <w:rFonts w:ascii="Eras Medium ITC" w:eastAsia="Times New Roman" w:hAnsi="Eras Medium ITC" w:cs="Times New Roman"/>
                <w:b/>
                <w:bCs/>
                <w:color w:val="000000"/>
                <w:sz w:val="24"/>
                <w:szCs w:val="24"/>
                <w:lang w:eastAsia="fr-CM"/>
                <w14:ligatures w14:val="none"/>
              </w:rPr>
            </w:pPr>
            <w:r w:rsidRPr="00934906">
              <w:rPr>
                <w:rFonts w:ascii="Eras Medium ITC" w:eastAsia="Times New Roman" w:hAnsi="Eras Medium ITC" w:cs="Times New Roman"/>
                <w:b/>
                <w:bCs/>
                <w:color w:val="000000"/>
                <w:sz w:val="24"/>
                <w:szCs w:val="24"/>
                <w:lang w:eastAsia="fr-CM"/>
                <w14:ligatures w14:val="none"/>
              </w:rPr>
              <w:t>Total Fournitures &amp; Travaux</w:t>
            </w:r>
          </w:p>
        </w:tc>
        <w:tc>
          <w:tcPr>
            <w:tcW w:w="1559" w:type="dxa"/>
            <w:gridSpan w:val="2"/>
            <w:tcBorders>
              <w:top w:val="nil"/>
              <w:left w:val="nil"/>
              <w:bottom w:val="single" w:sz="8" w:space="0" w:color="auto"/>
              <w:right w:val="single" w:sz="8" w:space="0" w:color="auto"/>
            </w:tcBorders>
            <w:shd w:val="clear" w:color="000000" w:fill="BDD6EE"/>
            <w:vAlign w:val="center"/>
            <w:hideMark/>
          </w:tcPr>
          <w:p w14:paraId="20AFD8E5" w14:textId="77777777" w:rsidR="002763BE" w:rsidRPr="00934906" w:rsidRDefault="002763BE" w:rsidP="002763BE">
            <w:pPr>
              <w:spacing w:after="0" w:line="240" w:lineRule="auto"/>
              <w:jc w:val="right"/>
              <w:rPr>
                <w:rFonts w:ascii="Eras Medium ITC" w:hAnsi="Eras Medium ITC"/>
                <w:b/>
                <w:bCs/>
                <w:color w:val="000000"/>
                <w:sz w:val="24"/>
                <w:szCs w:val="24"/>
              </w:rPr>
            </w:pPr>
          </w:p>
        </w:tc>
      </w:tr>
    </w:tbl>
    <w:p w14:paraId="013DC84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A3A292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44AC98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sectPr w:rsidR="00E85CD5" w:rsidRPr="00E85CD5" w:rsidSect="00625230">
          <w:footerReference w:type="default" r:id="rId19"/>
          <w:pgSz w:w="11900" w:h="16820"/>
          <w:pgMar w:top="720" w:right="720" w:bottom="720" w:left="720" w:header="421" w:footer="79" w:gutter="567"/>
          <w:paperSrc w:first="15" w:other="15"/>
          <w:cols w:space="720"/>
          <w:noEndnote/>
          <w:docGrid w:linePitch="326"/>
        </w:sectPr>
      </w:pPr>
    </w:p>
    <w:p w14:paraId="242293C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D8C925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4D7B56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25806E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60E23A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779FBE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DC0D48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9A55D1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7F1EBD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6F25E5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B192BE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FB54A8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8F802B1" w14:textId="77777777" w:rsidR="00E85CD5" w:rsidRPr="00E85CD5" w:rsidRDefault="00E85CD5" w:rsidP="00E85CD5">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14:ligatures w14:val="none"/>
        </w:rPr>
      </w:pPr>
      <w:bookmarkStart w:id="216" w:name="_Toc4074783"/>
      <w:bookmarkStart w:id="217" w:name="_Toc4500818"/>
      <w:r w:rsidRPr="00E85CD5">
        <w:rPr>
          <w:rFonts w:ascii="Eras Medium ITC" w:eastAsia="Times New Roman" w:hAnsi="Eras Medium ITC" w:cs="Times New Roman"/>
          <w:b/>
          <w:caps/>
          <w:kern w:val="0"/>
          <w:sz w:val="48"/>
          <w:szCs w:val="24"/>
          <w:lang w:val="fr-FR" w:eastAsia="fr-FR"/>
          <w14:ligatures w14:val="none"/>
        </w:rPr>
        <w:t>Pièce N°8 :</w:t>
      </w:r>
      <w:r w:rsidRPr="00E85CD5">
        <w:rPr>
          <w:rFonts w:ascii="Eras Medium ITC" w:eastAsia="Times New Roman" w:hAnsi="Eras Medium ITC" w:cs="Times New Roman"/>
          <w:b/>
          <w:caps/>
          <w:kern w:val="0"/>
          <w:sz w:val="48"/>
          <w:szCs w:val="24"/>
          <w:lang w:val="fr-FR" w:eastAsia="fr-FR"/>
          <w14:ligatures w14:val="none"/>
        </w:rPr>
        <w:br/>
      </w:r>
      <w:bookmarkStart w:id="218" w:name="_Toc390335369"/>
      <w:bookmarkStart w:id="219" w:name="_Toc390418128"/>
      <w:r w:rsidRPr="00E85CD5">
        <w:rPr>
          <w:rFonts w:ascii="Eras Medium ITC" w:eastAsia="Times New Roman" w:hAnsi="Eras Medium ITC" w:cs="Times New Roman"/>
          <w:b/>
          <w:caps/>
          <w:kern w:val="0"/>
          <w:sz w:val="48"/>
          <w:szCs w:val="24"/>
          <w:lang w:val="fr-FR" w:eastAsia="fr-FR"/>
          <w14:ligatures w14:val="none"/>
        </w:rPr>
        <w:t>Cadre du sous-détail des prix</w:t>
      </w:r>
      <w:bookmarkEnd w:id="216"/>
      <w:bookmarkEnd w:id="217"/>
      <w:bookmarkEnd w:id="218"/>
      <w:bookmarkEnd w:id="219"/>
    </w:p>
    <w:p w14:paraId="3D8C133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1CB34A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BAF993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0A950BA7"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r w:rsidRPr="00E85CD5">
        <w:rPr>
          <w:rFonts w:ascii="Eras Medium ITC" w:eastAsia="Times New Roman" w:hAnsi="Eras Medium ITC" w:cs="Times New Roman"/>
          <w:b/>
          <w:kern w:val="0"/>
          <w:sz w:val="28"/>
          <w:szCs w:val="24"/>
          <w:lang w:val="fr-FR" w:eastAsia="fr-FR"/>
          <w14:ligatures w14:val="none"/>
        </w:rPr>
        <w:lastRenderedPageBreak/>
        <w:t>MODELE DE SOUS DETAIL DES PRIX (SCDP)</w:t>
      </w:r>
    </w:p>
    <w:tbl>
      <w:tblPr>
        <w:tblStyle w:val="Grilledutableau"/>
        <w:tblW w:w="5000" w:type="pct"/>
        <w:tblLook w:val="04A0" w:firstRow="1" w:lastRow="0" w:firstColumn="1" w:lastColumn="0" w:noHBand="0" w:noVBand="1"/>
      </w:tblPr>
      <w:tblGrid>
        <w:gridCol w:w="882"/>
        <w:gridCol w:w="2508"/>
        <w:gridCol w:w="1696"/>
        <w:gridCol w:w="2712"/>
        <w:gridCol w:w="2085"/>
      </w:tblGrid>
      <w:tr w:rsidR="00E85CD5" w:rsidRPr="00E85CD5" w14:paraId="1EFA8CF1" w14:textId="77777777" w:rsidTr="00E85CD5">
        <w:trPr>
          <w:cantSplit/>
          <w:trHeight w:val="283"/>
        </w:trPr>
        <w:tc>
          <w:tcPr>
            <w:tcW w:w="5000" w:type="pct"/>
            <w:gridSpan w:val="5"/>
            <w:shd w:val="clear" w:color="auto" w:fill="F2F2F2"/>
          </w:tcPr>
          <w:p w14:paraId="12ECBC25" w14:textId="77777777" w:rsidR="00E85CD5" w:rsidRPr="00E85CD5" w:rsidRDefault="00E85CD5" w:rsidP="00E85CD5">
            <w:pPr>
              <w:widowControl w:val="0"/>
              <w:spacing w:line="276" w:lineRule="auto"/>
              <w:jc w:val="center"/>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MOELE DE SOUS DETAIL DES PRIX</w:t>
            </w:r>
          </w:p>
        </w:tc>
      </w:tr>
      <w:tr w:rsidR="00E85CD5" w:rsidRPr="00E85CD5" w14:paraId="7EDD496E" w14:textId="77777777" w:rsidTr="00331420">
        <w:trPr>
          <w:cantSplit/>
          <w:trHeight w:val="283"/>
        </w:trPr>
        <w:tc>
          <w:tcPr>
            <w:tcW w:w="5000" w:type="pct"/>
            <w:gridSpan w:val="5"/>
          </w:tcPr>
          <w:p w14:paraId="0CFDC78E"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DESIGNATION :</w:t>
            </w:r>
          </w:p>
        </w:tc>
      </w:tr>
      <w:tr w:rsidR="00E85CD5" w:rsidRPr="00E85CD5" w14:paraId="27F27E21" w14:textId="77777777" w:rsidTr="00331420">
        <w:trPr>
          <w:cantSplit/>
          <w:trHeight w:val="283"/>
        </w:trPr>
        <w:tc>
          <w:tcPr>
            <w:tcW w:w="446" w:type="pct"/>
          </w:tcPr>
          <w:p w14:paraId="0A56FFAB"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N° PRIX</w:t>
            </w:r>
          </w:p>
        </w:tc>
        <w:tc>
          <w:tcPr>
            <w:tcW w:w="1269" w:type="pct"/>
          </w:tcPr>
          <w:p w14:paraId="469AFC97"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Rendement journalier</w:t>
            </w:r>
          </w:p>
        </w:tc>
        <w:tc>
          <w:tcPr>
            <w:tcW w:w="858" w:type="pct"/>
          </w:tcPr>
          <w:p w14:paraId="42D912E8"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Quantité totale</w:t>
            </w:r>
          </w:p>
        </w:tc>
        <w:tc>
          <w:tcPr>
            <w:tcW w:w="1372" w:type="pct"/>
          </w:tcPr>
          <w:p w14:paraId="1CB73742"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 xml:space="preserve">Unité </w:t>
            </w:r>
          </w:p>
        </w:tc>
        <w:tc>
          <w:tcPr>
            <w:tcW w:w="1056" w:type="pct"/>
          </w:tcPr>
          <w:p w14:paraId="3BCFA4CF"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Durée d’activité</w:t>
            </w:r>
          </w:p>
        </w:tc>
      </w:tr>
      <w:tr w:rsidR="00E85CD5" w:rsidRPr="00E85CD5" w14:paraId="74297B3B" w14:textId="77777777" w:rsidTr="00331420">
        <w:trPr>
          <w:cantSplit/>
          <w:trHeight w:val="283"/>
        </w:trPr>
        <w:tc>
          <w:tcPr>
            <w:tcW w:w="446" w:type="pct"/>
          </w:tcPr>
          <w:p w14:paraId="1CDD852B"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794A798A"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3925A8CE"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74C9C278"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7B367B6A"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1BD65F3D" w14:textId="77777777" w:rsidTr="00331420">
        <w:trPr>
          <w:cantSplit/>
          <w:trHeight w:val="283"/>
        </w:trPr>
        <w:tc>
          <w:tcPr>
            <w:tcW w:w="446" w:type="pct"/>
          </w:tcPr>
          <w:p w14:paraId="76696BA9"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45541B85"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 xml:space="preserve">CATEGORIE </w:t>
            </w:r>
          </w:p>
        </w:tc>
        <w:tc>
          <w:tcPr>
            <w:tcW w:w="858" w:type="pct"/>
          </w:tcPr>
          <w:p w14:paraId="46B09129"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Salaire journalier</w:t>
            </w:r>
          </w:p>
        </w:tc>
        <w:tc>
          <w:tcPr>
            <w:tcW w:w="1372" w:type="pct"/>
          </w:tcPr>
          <w:p w14:paraId="7EBDB58C"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Jours facturés</w:t>
            </w:r>
          </w:p>
        </w:tc>
        <w:tc>
          <w:tcPr>
            <w:tcW w:w="1056" w:type="pct"/>
          </w:tcPr>
          <w:p w14:paraId="4EEAAC07"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 xml:space="preserve">Montant </w:t>
            </w:r>
          </w:p>
        </w:tc>
      </w:tr>
      <w:tr w:rsidR="00E85CD5" w:rsidRPr="00E85CD5" w14:paraId="1734D456" w14:textId="77777777" w:rsidTr="00331420">
        <w:trPr>
          <w:cantSplit/>
          <w:trHeight w:val="283"/>
        </w:trPr>
        <w:tc>
          <w:tcPr>
            <w:tcW w:w="446" w:type="pct"/>
            <w:vMerge w:val="restart"/>
            <w:textDirection w:val="btLr"/>
          </w:tcPr>
          <w:p w14:paraId="0A1060B5" w14:textId="77777777" w:rsidR="00E85CD5" w:rsidRPr="00E85CD5" w:rsidRDefault="00E85CD5" w:rsidP="00E85CD5">
            <w:pPr>
              <w:widowControl w:val="0"/>
              <w:spacing w:line="276" w:lineRule="auto"/>
              <w:ind w:left="113" w:right="113"/>
              <w:jc w:val="center"/>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Main d’œuvre</w:t>
            </w:r>
          </w:p>
        </w:tc>
        <w:tc>
          <w:tcPr>
            <w:tcW w:w="1269" w:type="pct"/>
          </w:tcPr>
          <w:p w14:paraId="315AC66A"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027A8F01"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32CCB935"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72EA07A9"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2907C5D7" w14:textId="77777777" w:rsidTr="00331420">
        <w:trPr>
          <w:cantSplit/>
          <w:trHeight w:val="283"/>
        </w:trPr>
        <w:tc>
          <w:tcPr>
            <w:tcW w:w="446" w:type="pct"/>
            <w:vMerge/>
          </w:tcPr>
          <w:p w14:paraId="60C2971F"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242C5CBA"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54EE0497"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4A32F776"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204C4535"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3DD5D875" w14:textId="77777777" w:rsidTr="00331420">
        <w:trPr>
          <w:cantSplit/>
          <w:trHeight w:val="283"/>
        </w:trPr>
        <w:tc>
          <w:tcPr>
            <w:tcW w:w="446" w:type="pct"/>
            <w:vMerge/>
          </w:tcPr>
          <w:p w14:paraId="2A3D9CCD"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18B53A31"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7B863BD8"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67B2C9B3"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50F0B829"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62B70428" w14:textId="77777777" w:rsidTr="00331420">
        <w:trPr>
          <w:cantSplit/>
          <w:trHeight w:val="283"/>
        </w:trPr>
        <w:tc>
          <w:tcPr>
            <w:tcW w:w="446" w:type="pct"/>
            <w:vMerge/>
          </w:tcPr>
          <w:p w14:paraId="4FDDD8FE"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0CDA75F9"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33EC81F0"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13419BAC"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56FDD3E6"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7DB6325B" w14:textId="77777777" w:rsidTr="00331420">
        <w:trPr>
          <w:cantSplit/>
          <w:trHeight w:val="283"/>
        </w:trPr>
        <w:tc>
          <w:tcPr>
            <w:tcW w:w="446" w:type="pct"/>
            <w:vMerge/>
          </w:tcPr>
          <w:p w14:paraId="22275810"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5A6A1602"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32DB2D69"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1D69D117"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7F871ED1"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641AB889" w14:textId="77777777" w:rsidTr="00331420">
        <w:trPr>
          <w:cantSplit/>
          <w:trHeight w:val="283"/>
        </w:trPr>
        <w:tc>
          <w:tcPr>
            <w:tcW w:w="446" w:type="pct"/>
            <w:vMerge/>
          </w:tcPr>
          <w:p w14:paraId="51B6C5C4"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6BCDE204"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5464B048"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35CBABAC"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6185C671"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7290F81C" w14:textId="77777777" w:rsidTr="00331420">
        <w:trPr>
          <w:cantSplit/>
          <w:trHeight w:val="283"/>
        </w:trPr>
        <w:tc>
          <w:tcPr>
            <w:tcW w:w="446" w:type="pct"/>
            <w:vMerge/>
          </w:tcPr>
          <w:p w14:paraId="702657A7"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09FD937D"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600FD296"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5A0EBCD3"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026EDFEB"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49F7CCEA" w14:textId="77777777" w:rsidTr="00331420">
        <w:trPr>
          <w:cantSplit/>
          <w:trHeight w:val="283"/>
        </w:trPr>
        <w:tc>
          <w:tcPr>
            <w:tcW w:w="446" w:type="pct"/>
            <w:vMerge/>
          </w:tcPr>
          <w:p w14:paraId="3E8B3DCA"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4554" w:type="pct"/>
            <w:gridSpan w:val="4"/>
          </w:tcPr>
          <w:p w14:paraId="7ECE4346" w14:textId="77777777" w:rsidR="00E85CD5" w:rsidRPr="00E85CD5" w:rsidRDefault="00E85CD5" w:rsidP="00E85CD5">
            <w:pPr>
              <w:widowControl w:val="0"/>
              <w:spacing w:line="276" w:lineRule="auto"/>
              <w:jc w:val="center"/>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TOTAL A</w:t>
            </w:r>
          </w:p>
        </w:tc>
      </w:tr>
      <w:tr w:rsidR="00E85CD5" w:rsidRPr="00E85CD5" w14:paraId="4C9B1C28" w14:textId="77777777" w:rsidTr="00331420">
        <w:trPr>
          <w:cantSplit/>
          <w:trHeight w:val="283"/>
        </w:trPr>
        <w:tc>
          <w:tcPr>
            <w:tcW w:w="446" w:type="pct"/>
            <w:vMerge w:val="restart"/>
            <w:textDirection w:val="btLr"/>
          </w:tcPr>
          <w:p w14:paraId="427D09D8" w14:textId="77777777" w:rsidR="00E85CD5" w:rsidRPr="00E85CD5" w:rsidRDefault="00E85CD5" w:rsidP="00E85CD5">
            <w:pPr>
              <w:widowControl w:val="0"/>
              <w:spacing w:line="276" w:lineRule="auto"/>
              <w:ind w:left="113" w:right="113"/>
              <w:jc w:val="center"/>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Matériel et engins</w:t>
            </w:r>
          </w:p>
        </w:tc>
        <w:tc>
          <w:tcPr>
            <w:tcW w:w="1269" w:type="pct"/>
          </w:tcPr>
          <w:p w14:paraId="51EF7F54" w14:textId="77777777" w:rsidR="00E85CD5" w:rsidRPr="00E85CD5" w:rsidRDefault="00E85CD5" w:rsidP="00E85CD5">
            <w:pPr>
              <w:widowControl w:val="0"/>
              <w:spacing w:line="276" w:lineRule="auto"/>
              <w:jc w:val="center"/>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TYPE</w:t>
            </w:r>
          </w:p>
        </w:tc>
        <w:tc>
          <w:tcPr>
            <w:tcW w:w="858" w:type="pct"/>
          </w:tcPr>
          <w:p w14:paraId="6BF4ADE0"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Taux journalier</w:t>
            </w:r>
          </w:p>
        </w:tc>
        <w:tc>
          <w:tcPr>
            <w:tcW w:w="1372" w:type="pct"/>
          </w:tcPr>
          <w:p w14:paraId="24BF6DF3"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Jours facturés</w:t>
            </w:r>
          </w:p>
        </w:tc>
        <w:tc>
          <w:tcPr>
            <w:tcW w:w="1056" w:type="pct"/>
          </w:tcPr>
          <w:p w14:paraId="5EE9DB9E"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 xml:space="preserve">Montant </w:t>
            </w:r>
          </w:p>
        </w:tc>
      </w:tr>
      <w:tr w:rsidR="00E85CD5" w:rsidRPr="00E85CD5" w14:paraId="4E221067" w14:textId="77777777" w:rsidTr="00331420">
        <w:trPr>
          <w:cantSplit/>
          <w:trHeight w:val="283"/>
        </w:trPr>
        <w:tc>
          <w:tcPr>
            <w:tcW w:w="446" w:type="pct"/>
            <w:vMerge/>
          </w:tcPr>
          <w:p w14:paraId="7594099D"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4B41B921"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336812D0"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3AA677A6"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1F48FD17"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02904E4B" w14:textId="77777777" w:rsidTr="00331420">
        <w:trPr>
          <w:cantSplit/>
          <w:trHeight w:val="283"/>
        </w:trPr>
        <w:tc>
          <w:tcPr>
            <w:tcW w:w="446" w:type="pct"/>
            <w:vMerge/>
          </w:tcPr>
          <w:p w14:paraId="0BDC3057"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193722D2"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733F8204"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666BC857"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4FF1993B"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58DD940F" w14:textId="77777777" w:rsidTr="00331420">
        <w:trPr>
          <w:cantSplit/>
          <w:trHeight w:val="283"/>
        </w:trPr>
        <w:tc>
          <w:tcPr>
            <w:tcW w:w="446" w:type="pct"/>
            <w:vMerge/>
          </w:tcPr>
          <w:p w14:paraId="75184F43"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40A5AA23"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2E7CE7BE"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08D33480"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2991C920"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04D93973" w14:textId="77777777" w:rsidTr="00331420">
        <w:trPr>
          <w:cantSplit/>
          <w:trHeight w:val="283"/>
        </w:trPr>
        <w:tc>
          <w:tcPr>
            <w:tcW w:w="446" w:type="pct"/>
            <w:vMerge/>
          </w:tcPr>
          <w:p w14:paraId="4785EF92"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784491FF"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79A1DB4B"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5166CF98"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7036E417"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277AC142" w14:textId="77777777" w:rsidTr="00331420">
        <w:trPr>
          <w:cantSplit/>
          <w:trHeight w:val="283"/>
        </w:trPr>
        <w:tc>
          <w:tcPr>
            <w:tcW w:w="446" w:type="pct"/>
            <w:vMerge/>
          </w:tcPr>
          <w:p w14:paraId="1C7DA441"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1B13234A"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483D80E9"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7A8738DE"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309D8EC4"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2CD7140D" w14:textId="77777777" w:rsidTr="00331420">
        <w:trPr>
          <w:cantSplit/>
          <w:trHeight w:val="283"/>
        </w:trPr>
        <w:tc>
          <w:tcPr>
            <w:tcW w:w="446" w:type="pct"/>
            <w:vMerge/>
          </w:tcPr>
          <w:p w14:paraId="2B54C277"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6DB51FA0"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588B3981"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7029F7C8"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15139F68"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415A9DFA" w14:textId="77777777" w:rsidTr="00331420">
        <w:trPr>
          <w:cantSplit/>
          <w:trHeight w:val="283"/>
        </w:trPr>
        <w:tc>
          <w:tcPr>
            <w:tcW w:w="446" w:type="pct"/>
            <w:vMerge/>
          </w:tcPr>
          <w:p w14:paraId="52290433"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4554" w:type="pct"/>
            <w:gridSpan w:val="4"/>
          </w:tcPr>
          <w:p w14:paraId="0A92EB54" w14:textId="77777777" w:rsidR="00E85CD5" w:rsidRPr="00E85CD5" w:rsidRDefault="00E85CD5" w:rsidP="00E85CD5">
            <w:pPr>
              <w:widowControl w:val="0"/>
              <w:spacing w:line="276" w:lineRule="auto"/>
              <w:jc w:val="center"/>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b/>
                <w:sz w:val="20"/>
                <w:szCs w:val="20"/>
                <w:lang w:eastAsia="fr-FR"/>
                <w14:ligatures w14:val="none"/>
              </w:rPr>
              <w:t>TOTAL B</w:t>
            </w:r>
          </w:p>
        </w:tc>
      </w:tr>
      <w:tr w:rsidR="00E85CD5" w:rsidRPr="00E85CD5" w14:paraId="3E079258" w14:textId="77777777" w:rsidTr="00331420">
        <w:trPr>
          <w:cantSplit/>
          <w:trHeight w:val="283"/>
        </w:trPr>
        <w:tc>
          <w:tcPr>
            <w:tcW w:w="446" w:type="pct"/>
            <w:vMerge w:val="restart"/>
            <w:textDirection w:val="btLr"/>
          </w:tcPr>
          <w:p w14:paraId="4C6B5CF5" w14:textId="77777777" w:rsidR="00E85CD5" w:rsidRPr="00E85CD5" w:rsidRDefault="00E85CD5" w:rsidP="00E85CD5">
            <w:pPr>
              <w:widowControl w:val="0"/>
              <w:spacing w:line="276" w:lineRule="auto"/>
              <w:ind w:left="113" w:right="113"/>
              <w:jc w:val="center"/>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Matériaux et divers</w:t>
            </w:r>
          </w:p>
        </w:tc>
        <w:tc>
          <w:tcPr>
            <w:tcW w:w="1269" w:type="pct"/>
          </w:tcPr>
          <w:p w14:paraId="4DD9F460" w14:textId="77777777" w:rsidR="00E85CD5" w:rsidRPr="00E85CD5" w:rsidRDefault="00E85CD5" w:rsidP="00E85CD5">
            <w:pPr>
              <w:widowControl w:val="0"/>
              <w:spacing w:line="276" w:lineRule="auto"/>
              <w:jc w:val="center"/>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TYPE</w:t>
            </w:r>
          </w:p>
        </w:tc>
        <w:tc>
          <w:tcPr>
            <w:tcW w:w="858" w:type="pct"/>
          </w:tcPr>
          <w:p w14:paraId="3D80EAC1" w14:textId="77777777" w:rsidR="00E85CD5" w:rsidRPr="00E85CD5" w:rsidRDefault="00E85CD5" w:rsidP="00E85CD5">
            <w:pPr>
              <w:widowControl w:val="0"/>
              <w:spacing w:line="276" w:lineRule="auto"/>
              <w:jc w:val="center"/>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Taux journalier</w:t>
            </w:r>
          </w:p>
        </w:tc>
        <w:tc>
          <w:tcPr>
            <w:tcW w:w="1372" w:type="pct"/>
          </w:tcPr>
          <w:p w14:paraId="15BACCD3" w14:textId="77777777" w:rsidR="00E85CD5" w:rsidRPr="00E85CD5" w:rsidRDefault="00E85CD5" w:rsidP="00E85CD5">
            <w:pPr>
              <w:widowControl w:val="0"/>
              <w:spacing w:line="276" w:lineRule="auto"/>
              <w:jc w:val="center"/>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 xml:space="preserve">Consommation </w:t>
            </w:r>
          </w:p>
        </w:tc>
        <w:tc>
          <w:tcPr>
            <w:tcW w:w="1056" w:type="pct"/>
          </w:tcPr>
          <w:p w14:paraId="3A5084E8" w14:textId="77777777" w:rsidR="00E85CD5" w:rsidRPr="00E85CD5" w:rsidRDefault="00E85CD5" w:rsidP="00E85CD5">
            <w:pPr>
              <w:widowControl w:val="0"/>
              <w:spacing w:line="276" w:lineRule="auto"/>
              <w:jc w:val="center"/>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sz w:val="20"/>
                <w:szCs w:val="20"/>
                <w:lang w:eastAsia="fr-FR"/>
                <w14:ligatures w14:val="none"/>
              </w:rPr>
              <w:t>Montant</w:t>
            </w:r>
          </w:p>
        </w:tc>
      </w:tr>
      <w:tr w:rsidR="00E85CD5" w:rsidRPr="00E85CD5" w14:paraId="70A2BDBC" w14:textId="77777777" w:rsidTr="00331420">
        <w:trPr>
          <w:cantSplit/>
          <w:trHeight w:val="283"/>
        </w:trPr>
        <w:tc>
          <w:tcPr>
            <w:tcW w:w="446" w:type="pct"/>
            <w:vMerge/>
          </w:tcPr>
          <w:p w14:paraId="4386208C"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0B9B67E4"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63ED3ED0"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1F8F991E"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62F1C86C"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45C87493" w14:textId="77777777" w:rsidTr="00331420">
        <w:trPr>
          <w:cantSplit/>
          <w:trHeight w:val="283"/>
        </w:trPr>
        <w:tc>
          <w:tcPr>
            <w:tcW w:w="446" w:type="pct"/>
            <w:vMerge/>
          </w:tcPr>
          <w:p w14:paraId="2E55C1B8"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2AF58364"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27BE5B1C"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4CBA1B76"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1ABC52FD"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0918AC1A" w14:textId="77777777" w:rsidTr="00331420">
        <w:trPr>
          <w:cantSplit/>
          <w:trHeight w:val="283"/>
        </w:trPr>
        <w:tc>
          <w:tcPr>
            <w:tcW w:w="446" w:type="pct"/>
            <w:vMerge/>
          </w:tcPr>
          <w:p w14:paraId="362CFBE0"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76C79D5C"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62ECBC38"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2EFD9C77"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52685F31"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5BFB3A86" w14:textId="77777777" w:rsidTr="00331420">
        <w:trPr>
          <w:cantSplit/>
          <w:trHeight w:val="283"/>
        </w:trPr>
        <w:tc>
          <w:tcPr>
            <w:tcW w:w="446" w:type="pct"/>
            <w:vMerge/>
          </w:tcPr>
          <w:p w14:paraId="128F17FF"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16984E1B"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6BF92BAF"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510DDC86"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1BD1D593"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1A0B9065" w14:textId="77777777" w:rsidTr="00331420">
        <w:trPr>
          <w:cantSplit/>
          <w:trHeight w:val="283"/>
        </w:trPr>
        <w:tc>
          <w:tcPr>
            <w:tcW w:w="446" w:type="pct"/>
            <w:vMerge/>
          </w:tcPr>
          <w:p w14:paraId="50010384"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51F0BAD0"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1B3BB1EE"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5C25AE4F"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2C9CE50B"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732CA28F" w14:textId="77777777" w:rsidTr="00331420">
        <w:trPr>
          <w:cantSplit/>
          <w:trHeight w:val="283"/>
        </w:trPr>
        <w:tc>
          <w:tcPr>
            <w:tcW w:w="446" w:type="pct"/>
            <w:vMerge/>
          </w:tcPr>
          <w:p w14:paraId="48AF2B69"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269" w:type="pct"/>
          </w:tcPr>
          <w:p w14:paraId="0321483F"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858" w:type="pct"/>
          </w:tcPr>
          <w:p w14:paraId="2EDD37FC"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372" w:type="pct"/>
          </w:tcPr>
          <w:p w14:paraId="77B980A2"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1056" w:type="pct"/>
          </w:tcPr>
          <w:p w14:paraId="2288BFA3"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r>
      <w:tr w:rsidR="00E85CD5" w:rsidRPr="00E85CD5" w14:paraId="02A7E958" w14:textId="77777777" w:rsidTr="00331420">
        <w:trPr>
          <w:cantSplit/>
          <w:trHeight w:val="283"/>
        </w:trPr>
        <w:tc>
          <w:tcPr>
            <w:tcW w:w="446" w:type="pct"/>
            <w:vMerge/>
          </w:tcPr>
          <w:p w14:paraId="126539B2" w14:textId="77777777" w:rsidR="00E85CD5" w:rsidRPr="00E85CD5" w:rsidRDefault="00E85CD5" w:rsidP="00E85CD5">
            <w:pPr>
              <w:widowControl w:val="0"/>
              <w:spacing w:line="276" w:lineRule="auto"/>
              <w:jc w:val="both"/>
              <w:rPr>
                <w:rFonts w:ascii="Eras Medium ITC" w:eastAsia="Times New Roman" w:hAnsi="Eras Medium ITC" w:cs="Arial"/>
                <w:sz w:val="20"/>
                <w:szCs w:val="20"/>
                <w:lang w:eastAsia="fr-FR"/>
                <w14:ligatures w14:val="none"/>
              </w:rPr>
            </w:pPr>
          </w:p>
        </w:tc>
        <w:tc>
          <w:tcPr>
            <w:tcW w:w="4554" w:type="pct"/>
            <w:gridSpan w:val="4"/>
          </w:tcPr>
          <w:p w14:paraId="50630AF3" w14:textId="77777777" w:rsidR="00E85CD5" w:rsidRPr="00E85CD5" w:rsidRDefault="00E85CD5" w:rsidP="00E85CD5">
            <w:pPr>
              <w:widowControl w:val="0"/>
              <w:spacing w:line="276" w:lineRule="auto"/>
              <w:jc w:val="center"/>
              <w:rPr>
                <w:rFonts w:ascii="Eras Medium ITC" w:eastAsia="Times New Roman" w:hAnsi="Eras Medium ITC" w:cs="Arial"/>
                <w:sz w:val="20"/>
                <w:szCs w:val="20"/>
                <w:lang w:eastAsia="fr-FR"/>
                <w14:ligatures w14:val="none"/>
              </w:rPr>
            </w:pPr>
            <w:r w:rsidRPr="00E85CD5">
              <w:rPr>
                <w:rFonts w:ascii="Eras Medium ITC" w:eastAsia="Times New Roman" w:hAnsi="Eras Medium ITC" w:cs="Arial"/>
                <w:b/>
                <w:sz w:val="20"/>
                <w:szCs w:val="20"/>
                <w:lang w:eastAsia="fr-FR"/>
                <w14:ligatures w14:val="none"/>
              </w:rPr>
              <w:t>TOTAL C</w:t>
            </w:r>
          </w:p>
        </w:tc>
      </w:tr>
      <w:tr w:rsidR="00E85CD5" w:rsidRPr="00E85CD5" w14:paraId="1C36C43A" w14:textId="77777777" w:rsidTr="00331420">
        <w:trPr>
          <w:cantSplit/>
          <w:trHeight w:val="283"/>
        </w:trPr>
        <w:tc>
          <w:tcPr>
            <w:tcW w:w="446" w:type="pct"/>
          </w:tcPr>
          <w:p w14:paraId="7EAF7901" w14:textId="77777777" w:rsidR="00E85CD5" w:rsidRPr="00E85CD5" w:rsidRDefault="00E85CD5" w:rsidP="00E85CD5">
            <w:pPr>
              <w:widowControl w:val="0"/>
              <w:spacing w:line="276" w:lineRule="auto"/>
              <w:jc w:val="center"/>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D</w:t>
            </w:r>
          </w:p>
        </w:tc>
        <w:tc>
          <w:tcPr>
            <w:tcW w:w="3498" w:type="pct"/>
            <w:gridSpan w:val="3"/>
          </w:tcPr>
          <w:p w14:paraId="2CC229BB"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TOTAL DES COUTS DIRECTS                                          A + B + C</w:t>
            </w:r>
          </w:p>
        </w:tc>
        <w:tc>
          <w:tcPr>
            <w:tcW w:w="1056" w:type="pct"/>
          </w:tcPr>
          <w:p w14:paraId="2FC7B9FC"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p>
        </w:tc>
      </w:tr>
      <w:tr w:rsidR="00E85CD5" w:rsidRPr="00E85CD5" w14:paraId="3981909D" w14:textId="77777777" w:rsidTr="00331420">
        <w:trPr>
          <w:cantSplit/>
          <w:trHeight w:val="283"/>
        </w:trPr>
        <w:tc>
          <w:tcPr>
            <w:tcW w:w="446" w:type="pct"/>
          </w:tcPr>
          <w:p w14:paraId="7C12AA13" w14:textId="77777777" w:rsidR="00E85CD5" w:rsidRPr="00E85CD5" w:rsidRDefault="00E85CD5" w:rsidP="00E85CD5">
            <w:pPr>
              <w:widowControl w:val="0"/>
              <w:spacing w:line="276" w:lineRule="auto"/>
              <w:jc w:val="center"/>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E</w:t>
            </w:r>
          </w:p>
        </w:tc>
        <w:tc>
          <w:tcPr>
            <w:tcW w:w="1269" w:type="pct"/>
          </w:tcPr>
          <w:p w14:paraId="7313A644"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Frais généraux de chantier</w:t>
            </w:r>
          </w:p>
        </w:tc>
        <w:tc>
          <w:tcPr>
            <w:tcW w:w="858" w:type="pct"/>
          </w:tcPr>
          <w:p w14:paraId="53DE7936" w14:textId="77777777" w:rsidR="00E85CD5" w:rsidRPr="00E85CD5" w:rsidRDefault="00E85CD5" w:rsidP="00E85CD5">
            <w:pPr>
              <w:widowControl w:val="0"/>
              <w:spacing w:line="276" w:lineRule="auto"/>
              <w:jc w:val="center"/>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w:t>
            </w:r>
          </w:p>
        </w:tc>
        <w:tc>
          <w:tcPr>
            <w:tcW w:w="1372" w:type="pct"/>
          </w:tcPr>
          <w:p w14:paraId="18DCE5DC"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 xml:space="preserve">= D x % </w:t>
            </w:r>
          </w:p>
        </w:tc>
        <w:tc>
          <w:tcPr>
            <w:tcW w:w="1056" w:type="pct"/>
          </w:tcPr>
          <w:p w14:paraId="6D6AE935"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p>
        </w:tc>
      </w:tr>
      <w:tr w:rsidR="00E85CD5" w:rsidRPr="00E85CD5" w14:paraId="42968088" w14:textId="77777777" w:rsidTr="00331420">
        <w:trPr>
          <w:cantSplit/>
          <w:trHeight w:val="283"/>
        </w:trPr>
        <w:tc>
          <w:tcPr>
            <w:tcW w:w="446" w:type="pct"/>
          </w:tcPr>
          <w:p w14:paraId="3A95A257" w14:textId="77777777" w:rsidR="00E85CD5" w:rsidRPr="00E85CD5" w:rsidRDefault="00E85CD5" w:rsidP="00E85CD5">
            <w:pPr>
              <w:widowControl w:val="0"/>
              <w:spacing w:line="276" w:lineRule="auto"/>
              <w:jc w:val="center"/>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F</w:t>
            </w:r>
          </w:p>
        </w:tc>
        <w:tc>
          <w:tcPr>
            <w:tcW w:w="1269" w:type="pct"/>
          </w:tcPr>
          <w:p w14:paraId="1981AC24"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Frais généraux de siège</w:t>
            </w:r>
          </w:p>
        </w:tc>
        <w:tc>
          <w:tcPr>
            <w:tcW w:w="858" w:type="pct"/>
          </w:tcPr>
          <w:p w14:paraId="1EB58DF6" w14:textId="77777777" w:rsidR="00E85CD5" w:rsidRPr="00E85CD5" w:rsidRDefault="00E85CD5" w:rsidP="00E85CD5">
            <w:pPr>
              <w:widowControl w:val="0"/>
              <w:spacing w:line="276" w:lineRule="auto"/>
              <w:jc w:val="center"/>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w:t>
            </w:r>
          </w:p>
        </w:tc>
        <w:tc>
          <w:tcPr>
            <w:tcW w:w="1372" w:type="pct"/>
          </w:tcPr>
          <w:p w14:paraId="3613E8A4"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 xml:space="preserve">= D x % </w:t>
            </w:r>
          </w:p>
        </w:tc>
        <w:tc>
          <w:tcPr>
            <w:tcW w:w="1056" w:type="pct"/>
          </w:tcPr>
          <w:p w14:paraId="34D09FFD"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p>
        </w:tc>
      </w:tr>
      <w:tr w:rsidR="00E85CD5" w:rsidRPr="00E85CD5" w14:paraId="1407E42E" w14:textId="77777777" w:rsidTr="00331420">
        <w:trPr>
          <w:cantSplit/>
          <w:trHeight w:val="283"/>
        </w:trPr>
        <w:tc>
          <w:tcPr>
            <w:tcW w:w="446" w:type="pct"/>
          </w:tcPr>
          <w:p w14:paraId="22CDB028" w14:textId="77777777" w:rsidR="00E85CD5" w:rsidRPr="00E85CD5" w:rsidRDefault="00E85CD5" w:rsidP="00E85CD5">
            <w:pPr>
              <w:widowControl w:val="0"/>
              <w:spacing w:line="276" w:lineRule="auto"/>
              <w:jc w:val="center"/>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G</w:t>
            </w:r>
          </w:p>
        </w:tc>
        <w:tc>
          <w:tcPr>
            <w:tcW w:w="1269" w:type="pct"/>
          </w:tcPr>
          <w:p w14:paraId="47EBC4B3"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COÛT DE REVIENT</w:t>
            </w:r>
          </w:p>
        </w:tc>
        <w:tc>
          <w:tcPr>
            <w:tcW w:w="858" w:type="pct"/>
          </w:tcPr>
          <w:p w14:paraId="3AE5DC85" w14:textId="77777777" w:rsidR="00E85CD5" w:rsidRPr="00E85CD5" w:rsidRDefault="00E85CD5" w:rsidP="00E85CD5">
            <w:pPr>
              <w:widowControl w:val="0"/>
              <w:spacing w:line="276" w:lineRule="auto"/>
              <w:jc w:val="center"/>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w:t>
            </w:r>
          </w:p>
        </w:tc>
        <w:tc>
          <w:tcPr>
            <w:tcW w:w="1372" w:type="pct"/>
          </w:tcPr>
          <w:p w14:paraId="1F49BDD3"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 D + E + F</w:t>
            </w:r>
          </w:p>
        </w:tc>
        <w:tc>
          <w:tcPr>
            <w:tcW w:w="1056" w:type="pct"/>
          </w:tcPr>
          <w:p w14:paraId="6B040385"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p>
        </w:tc>
      </w:tr>
      <w:tr w:rsidR="00E85CD5" w:rsidRPr="00E85CD5" w14:paraId="205D9B9D" w14:textId="77777777" w:rsidTr="00331420">
        <w:trPr>
          <w:cantSplit/>
          <w:trHeight w:val="283"/>
        </w:trPr>
        <w:tc>
          <w:tcPr>
            <w:tcW w:w="446" w:type="pct"/>
          </w:tcPr>
          <w:p w14:paraId="0DC96AB1" w14:textId="77777777" w:rsidR="00E85CD5" w:rsidRPr="00E85CD5" w:rsidRDefault="00E85CD5" w:rsidP="00E85CD5">
            <w:pPr>
              <w:widowControl w:val="0"/>
              <w:spacing w:line="276" w:lineRule="auto"/>
              <w:jc w:val="center"/>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H</w:t>
            </w:r>
          </w:p>
        </w:tc>
        <w:tc>
          <w:tcPr>
            <w:tcW w:w="1269" w:type="pct"/>
          </w:tcPr>
          <w:p w14:paraId="030EC1B3"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Risques + bénéfices</w:t>
            </w:r>
          </w:p>
        </w:tc>
        <w:tc>
          <w:tcPr>
            <w:tcW w:w="858" w:type="pct"/>
          </w:tcPr>
          <w:p w14:paraId="6829A8BF" w14:textId="77777777" w:rsidR="00E85CD5" w:rsidRPr="00E85CD5" w:rsidRDefault="00E85CD5" w:rsidP="00E85CD5">
            <w:pPr>
              <w:widowControl w:val="0"/>
              <w:spacing w:line="276" w:lineRule="auto"/>
              <w:jc w:val="center"/>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w:t>
            </w:r>
          </w:p>
        </w:tc>
        <w:tc>
          <w:tcPr>
            <w:tcW w:w="1372" w:type="pct"/>
          </w:tcPr>
          <w:p w14:paraId="213B947D"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 G x %</w:t>
            </w:r>
          </w:p>
        </w:tc>
        <w:tc>
          <w:tcPr>
            <w:tcW w:w="1056" w:type="pct"/>
          </w:tcPr>
          <w:p w14:paraId="05BC3583"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p>
        </w:tc>
      </w:tr>
      <w:tr w:rsidR="00E85CD5" w:rsidRPr="00E85CD5" w14:paraId="4C51CCD0" w14:textId="77777777" w:rsidTr="00331420">
        <w:trPr>
          <w:cantSplit/>
          <w:trHeight w:val="283"/>
        </w:trPr>
        <w:tc>
          <w:tcPr>
            <w:tcW w:w="446" w:type="pct"/>
          </w:tcPr>
          <w:p w14:paraId="42279247" w14:textId="77777777" w:rsidR="00E85CD5" w:rsidRPr="00E85CD5" w:rsidRDefault="00E85CD5" w:rsidP="00E85CD5">
            <w:pPr>
              <w:widowControl w:val="0"/>
              <w:spacing w:line="276" w:lineRule="auto"/>
              <w:jc w:val="center"/>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P</w:t>
            </w:r>
          </w:p>
        </w:tc>
        <w:tc>
          <w:tcPr>
            <w:tcW w:w="2126" w:type="pct"/>
            <w:gridSpan w:val="2"/>
          </w:tcPr>
          <w:p w14:paraId="03238922"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PRIX DE VENTE TOTAL HORS TAXE</w:t>
            </w:r>
          </w:p>
        </w:tc>
        <w:tc>
          <w:tcPr>
            <w:tcW w:w="1372" w:type="pct"/>
          </w:tcPr>
          <w:p w14:paraId="0550A0F1"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 G + H</w:t>
            </w:r>
          </w:p>
        </w:tc>
        <w:tc>
          <w:tcPr>
            <w:tcW w:w="1056" w:type="pct"/>
          </w:tcPr>
          <w:p w14:paraId="013AEAE4"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p>
        </w:tc>
      </w:tr>
      <w:tr w:rsidR="00E85CD5" w:rsidRPr="00E85CD5" w14:paraId="6F490C1D" w14:textId="77777777" w:rsidTr="00331420">
        <w:trPr>
          <w:cantSplit/>
          <w:trHeight w:val="283"/>
        </w:trPr>
        <w:tc>
          <w:tcPr>
            <w:tcW w:w="446" w:type="pct"/>
          </w:tcPr>
          <w:p w14:paraId="792B27A6" w14:textId="77777777" w:rsidR="00E85CD5" w:rsidRPr="00E85CD5" w:rsidRDefault="00E85CD5" w:rsidP="00E85CD5">
            <w:pPr>
              <w:widowControl w:val="0"/>
              <w:spacing w:line="276" w:lineRule="auto"/>
              <w:jc w:val="center"/>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V</w:t>
            </w:r>
          </w:p>
        </w:tc>
        <w:tc>
          <w:tcPr>
            <w:tcW w:w="2126" w:type="pct"/>
            <w:gridSpan w:val="2"/>
          </w:tcPr>
          <w:p w14:paraId="079CF2C9"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PRIX DE VENTE UNITAIRE HORS TAXE</w:t>
            </w:r>
          </w:p>
        </w:tc>
        <w:tc>
          <w:tcPr>
            <w:tcW w:w="1372" w:type="pct"/>
          </w:tcPr>
          <w:p w14:paraId="2B1AB6A7"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r w:rsidRPr="00E85CD5">
              <w:rPr>
                <w:rFonts w:ascii="Eras Medium ITC" w:eastAsia="Times New Roman" w:hAnsi="Eras Medium ITC" w:cs="Arial"/>
                <w:b/>
                <w:sz w:val="20"/>
                <w:szCs w:val="20"/>
                <w:lang w:eastAsia="fr-FR"/>
                <w14:ligatures w14:val="none"/>
              </w:rPr>
              <w:t>P / Qté</w:t>
            </w:r>
          </w:p>
        </w:tc>
        <w:tc>
          <w:tcPr>
            <w:tcW w:w="1056" w:type="pct"/>
          </w:tcPr>
          <w:p w14:paraId="3ADDEFE6" w14:textId="77777777" w:rsidR="00E85CD5" w:rsidRPr="00E85CD5" w:rsidRDefault="00E85CD5" w:rsidP="00E85CD5">
            <w:pPr>
              <w:widowControl w:val="0"/>
              <w:spacing w:line="276" w:lineRule="auto"/>
              <w:jc w:val="both"/>
              <w:rPr>
                <w:rFonts w:ascii="Eras Medium ITC" w:eastAsia="Times New Roman" w:hAnsi="Eras Medium ITC" w:cs="Arial"/>
                <w:b/>
                <w:sz w:val="20"/>
                <w:szCs w:val="20"/>
                <w:lang w:eastAsia="fr-FR"/>
                <w14:ligatures w14:val="none"/>
              </w:rPr>
            </w:pPr>
          </w:p>
        </w:tc>
      </w:tr>
    </w:tbl>
    <w:p w14:paraId="6062B24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55DACC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5B9179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8CBE86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sectPr w:rsidR="00E85CD5" w:rsidRPr="00E85CD5" w:rsidSect="00625230">
          <w:footerReference w:type="default" r:id="rId20"/>
          <w:pgSz w:w="11900" w:h="16820"/>
          <w:pgMar w:top="720" w:right="720" w:bottom="720" w:left="720" w:header="284" w:footer="79" w:gutter="567"/>
          <w:paperSrc w:first="15" w:other="15"/>
          <w:cols w:space="720"/>
          <w:noEndnote/>
          <w:docGrid w:linePitch="326"/>
        </w:sectPr>
      </w:pPr>
    </w:p>
    <w:p w14:paraId="619EC53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30122C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DA0FF6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47389C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F78A1E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1E71CB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A465CF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86A706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6675AD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613C24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F10895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87191E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7F6B603" w14:textId="77777777" w:rsidR="00E85CD5" w:rsidRPr="00E85CD5" w:rsidRDefault="00E85CD5" w:rsidP="00E85CD5">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14:ligatures w14:val="none"/>
        </w:rPr>
      </w:pPr>
      <w:bookmarkStart w:id="220" w:name="_Toc4074784"/>
      <w:bookmarkStart w:id="221" w:name="_Toc4500819"/>
      <w:r w:rsidRPr="00E85CD5">
        <w:rPr>
          <w:rFonts w:ascii="Eras Medium ITC" w:eastAsia="Times New Roman" w:hAnsi="Eras Medium ITC" w:cs="Times New Roman"/>
          <w:b/>
          <w:caps/>
          <w:kern w:val="0"/>
          <w:sz w:val="48"/>
          <w:szCs w:val="24"/>
          <w:lang w:val="fr-FR" w:eastAsia="fr-FR"/>
          <w14:ligatures w14:val="none"/>
        </w:rPr>
        <w:t>Pièce N°9 :</w:t>
      </w:r>
      <w:r w:rsidRPr="00E85CD5">
        <w:rPr>
          <w:rFonts w:ascii="Eras Medium ITC" w:eastAsia="Times New Roman" w:hAnsi="Eras Medium ITC" w:cs="Times New Roman"/>
          <w:b/>
          <w:caps/>
          <w:kern w:val="0"/>
          <w:sz w:val="48"/>
          <w:szCs w:val="24"/>
          <w:lang w:val="fr-FR" w:eastAsia="fr-FR"/>
          <w14:ligatures w14:val="none"/>
        </w:rPr>
        <w:br/>
      </w:r>
      <w:bookmarkStart w:id="222" w:name="_Toc390335370"/>
      <w:bookmarkStart w:id="223" w:name="_Toc390418129"/>
      <w:r w:rsidRPr="00E85CD5">
        <w:rPr>
          <w:rFonts w:ascii="Eras Medium ITC" w:eastAsia="Times New Roman" w:hAnsi="Eras Medium ITC" w:cs="Times New Roman"/>
          <w:b/>
          <w:caps/>
          <w:kern w:val="0"/>
          <w:sz w:val="48"/>
          <w:szCs w:val="24"/>
          <w:lang w:val="fr-FR" w:eastAsia="fr-FR"/>
          <w14:ligatures w14:val="none"/>
        </w:rPr>
        <w:t>Modèle de marché</w:t>
      </w:r>
      <w:bookmarkEnd w:id="220"/>
      <w:bookmarkEnd w:id="221"/>
      <w:bookmarkEnd w:id="222"/>
      <w:bookmarkEnd w:id="223"/>
    </w:p>
    <w:p w14:paraId="5EB1774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93A48C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C0777B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587F3B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tbl>
      <w:tblPr>
        <w:tblW w:w="5000" w:type="pct"/>
        <w:tblLook w:val="04A0" w:firstRow="1" w:lastRow="0" w:firstColumn="1" w:lastColumn="0" w:noHBand="0" w:noVBand="1"/>
      </w:tblPr>
      <w:tblGrid>
        <w:gridCol w:w="4946"/>
        <w:gridCol w:w="4947"/>
      </w:tblGrid>
      <w:tr w:rsidR="00E85CD5" w:rsidRPr="00E85CD5" w14:paraId="3F390A75" w14:textId="77777777" w:rsidTr="00331420">
        <w:trPr>
          <w:trHeight w:val="397"/>
        </w:trPr>
        <w:tc>
          <w:tcPr>
            <w:tcW w:w="2500" w:type="pct"/>
            <w:shd w:val="clear" w:color="auto" w:fill="auto"/>
          </w:tcPr>
          <w:p w14:paraId="3B9D2CE3" w14:textId="77777777" w:rsidR="00E85CD5" w:rsidRPr="00E85CD5" w:rsidRDefault="00E85CD5" w:rsidP="00E85CD5">
            <w:pPr>
              <w:widowControl w:val="0"/>
              <w:suppressAutoHyphens/>
              <w:autoSpaceDN w:val="0"/>
              <w:spacing w:after="0" w:line="240" w:lineRule="auto"/>
              <w:jc w:val="center"/>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lang w:val="fr-FR"/>
                <w14:ligatures w14:val="none"/>
              </w:rPr>
              <w:lastRenderedPageBreak/>
              <w:br w:type="page"/>
            </w:r>
            <w:r w:rsidRPr="00E85CD5">
              <w:rPr>
                <w:rFonts w:ascii="Eras Medium ITC" w:eastAsia="Calibri" w:hAnsi="Eras Medium ITC" w:cs="Times New Roman"/>
                <w:kern w:val="0"/>
                <w:sz w:val="24"/>
                <w:lang w:val="fr-FR"/>
                <w14:ligatures w14:val="none"/>
              </w:rPr>
              <w:t>REPUBLIQUE DU CAMEROUN</w:t>
            </w:r>
          </w:p>
          <w:p w14:paraId="17CFDAE8" w14:textId="77777777" w:rsidR="00E85CD5" w:rsidRPr="00E85CD5" w:rsidRDefault="00E85CD5" w:rsidP="00E85CD5">
            <w:pPr>
              <w:widowControl w:val="0"/>
              <w:suppressAutoHyphens/>
              <w:autoSpaceDN w:val="0"/>
              <w:spacing w:after="0" w:line="240" w:lineRule="auto"/>
              <w:jc w:val="center"/>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sz w:val="24"/>
                <w:lang w:val="fr-FR"/>
                <w14:ligatures w14:val="none"/>
              </w:rPr>
              <w:t>Paix – Travail – Patrie</w:t>
            </w:r>
          </w:p>
          <w:p w14:paraId="1C0DB2FA" w14:textId="77777777" w:rsidR="00E85CD5" w:rsidRPr="00E85CD5" w:rsidRDefault="00E85CD5" w:rsidP="00E85CD5">
            <w:pPr>
              <w:widowControl w:val="0"/>
              <w:suppressAutoHyphens/>
              <w:autoSpaceDN w:val="0"/>
              <w:spacing w:after="0" w:line="240" w:lineRule="auto"/>
              <w:jc w:val="center"/>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sz w:val="24"/>
                <w:lang w:val="fr-FR"/>
                <w14:ligatures w14:val="none"/>
              </w:rPr>
              <w:t>---------</w:t>
            </w:r>
          </w:p>
          <w:p w14:paraId="5497D93E" w14:textId="77777777" w:rsidR="00E85CD5" w:rsidRPr="00E85CD5" w:rsidRDefault="00E85CD5" w:rsidP="00E85CD5">
            <w:pPr>
              <w:widowControl w:val="0"/>
              <w:suppressAutoHyphens/>
              <w:autoSpaceDN w:val="0"/>
              <w:spacing w:after="0" w:line="276" w:lineRule="auto"/>
              <w:jc w:val="both"/>
              <w:textAlignment w:val="baseline"/>
              <w:rPr>
                <w:rFonts w:ascii="Eras Medium ITC" w:eastAsia="Calibri" w:hAnsi="Eras Medium ITC" w:cs="Times New Roman"/>
                <w:kern w:val="0"/>
                <w:sz w:val="24"/>
                <w:szCs w:val="24"/>
                <w:lang w:val="fr-FR" w:eastAsia="fr-FR"/>
                <w14:ligatures w14:val="none"/>
              </w:rPr>
            </w:pPr>
            <w:r w:rsidRPr="00E85CD5">
              <w:rPr>
                <w:rFonts w:ascii="Eras Medium ITC" w:eastAsia="Calibri" w:hAnsi="Eras Medium ITC" w:cs="Times New Roman"/>
                <w:kern w:val="0"/>
                <w:sz w:val="24"/>
                <w:szCs w:val="24"/>
                <w:lang w:val="fr-FR" w:eastAsia="fr-FR"/>
                <w14:ligatures w14:val="none"/>
              </w:rPr>
              <w:t>Société Camerounaise des Dépôts Pétroliers</w:t>
            </w:r>
          </w:p>
          <w:p w14:paraId="6075F0BE" w14:textId="77777777" w:rsidR="00E85CD5" w:rsidRPr="00E85CD5" w:rsidRDefault="00E85CD5" w:rsidP="00E85CD5">
            <w:pPr>
              <w:widowControl w:val="0"/>
              <w:suppressAutoHyphens/>
              <w:autoSpaceDN w:val="0"/>
              <w:spacing w:after="0" w:line="240" w:lineRule="auto"/>
              <w:jc w:val="center"/>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sz w:val="24"/>
                <w:lang w:val="fr-FR"/>
                <w14:ligatures w14:val="none"/>
              </w:rPr>
              <w:t>----------</w:t>
            </w:r>
          </w:p>
        </w:tc>
        <w:tc>
          <w:tcPr>
            <w:tcW w:w="2500" w:type="pct"/>
            <w:shd w:val="clear" w:color="auto" w:fill="auto"/>
          </w:tcPr>
          <w:p w14:paraId="27A1A555" w14:textId="77777777" w:rsidR="00E85CD5" w:rsidRPr="00E85CD5" w:rsidRDefault="00E85CD5" w:rsidP="00E85CD5">
            <w:pPr>
              <w:widowControl w:val="0"/>
              <w:suppressAutoHyphens/>
              <w:autoSpaceDN w:val="0"/>
              <w:spacing w:after="0" w:line="240" w:lineRule="auto"/>
              <w:jc w:val="center"/>
              <w:textAlignment w:val="baseline"/>
              <w:rPr>
                <w:rFonts w:ascii="Eras Medium ITC" w:eastAsia="Calibri" w:hAnsi="Eras Medium ITC" w:cs="Times New Roman"/>
                <w:kern w:val="0"/>
                <w:sz w:val="24"/>
                <w:lang w:val="en-US"/>
                <w14:ligatures w14:val="none"/>
              </w:rPr>
            </w:pPr>
            <w:r w:rsidRPr="00E85CD5">
              <w:rPr>
                <w:rFonts w:ascii="Eras Medium ITC" w:eastAsia="Calibri" w:hAnsi="Eras Medium ITC" w:cs="Times New Roman"/>
                <w:kern w:val="0"/>
                <w:sz w:val="24"/>
                <w:lang w:val="en-US"/>
                <w14:ligatures w14:val="none"/>
              </w:rPr>
              <w:t>REPUBLIC OF CAMEROON</w:t>
            </w:r>
          </w:p>
          <w:p w14:paraId="7F506E77" w14:textId="77777777" w:rsidR="00E85CD5" w:rsidRPr="00E85CD5" w:rsidRDefault="00E85CD5" w:rsidP="00E85CD5">
            <w:pPr>
              <w:widowControl w:val="0"/>
              <w:suppressAutoHyphens/>
              <w:autoSpaceDN w:val="0"/>
              <w:spacing w:after="0" w:line="240" w:lineRule="auto"/>
              <w:jc w:val="center"/>
              <w:textAlignment w:val="baseline"/>
              <w:rPr>
                <w:rFonts w:ascii="Eras Medium ITC" w:eastAsia="Calibri" w:hAnsi="Eras Medium ITC" w:cs="Times New Roman"/>
                <w:kern w:val="0"/>
                <w:sz w:val="24"/>
                <w:lang w:val="en-US"/>
                <w14:ligatures w14:val="none"/>
              </w:rPr>
            </w:pPr>
            <w:r w:rsidRPr="00E85CD5">
              <w:rPr>
                <w:rFonts w:ascii="Eras Medium ITC" w:eastAsia="Calibri" w:hAnsi="Eras Medium ITC" w:cs="Times New Roman"/>
                <w:kern w:val="0"/>
                <w:sz w:val="24"/>
                <w:lang w:val="en-US"/>
                <w14:ligatures w14:val="none"/>
              </w:rPr>
              <w:t>Peace - Work- Fatherland</w:t>
            </w:r>
          </w:p>
          <w:p w14:paraId="4BAABB19" w14:textId="77777777" w:rsidR="00E85CD5" w:rsidRPr="00E85CD5" w:rsidRDefault="00E85CD5" w:rsidP="00E85CD5">
            <w:pPr>
              <w:widowControl w:val="0"/>
              <w:suppressAutoHyphens/>
              <w:autoSpaceDN w:val="0"/>
              <w:spacing w:after="0" w:line="240" w:lineRule="auto"/>
              <w:jc w:val="center"/>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sz w:val="24"/>
                <w:lang w:val="fr-FR"/>
                <w14:ligatures w14:val="none"/>
              </w:rPr>
              <w:t>----------</w:t>
            </w:r>
          </w:p>
          <w:p w14:paraId="6FD88F43" w14:textId="77777777" w:rsidR="00E85CD5" w:rsidRPr="00E85CD5" w:rsidRDefault="00E85CD5" w:rsidP="00E85CD5">
            <w:pPr>
              <w:widowControl w:val="0"/>
              <w:suppressAutoHyphens/>
              <w:autoSpaceDN w:val="0"/>
              <w:spacing w:after="0" w:line="240" w:lineRule="auto"/>
              <w:jc w:val="center"/>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sz w:val="24"/>
                <w:lang w:val="fr-FR"/>
                <w14:ligatures w14:val="none"/>
              </w:rPr>
              <w:t>Cameroon Petroleum Depot Company</w:t>
            </w:r>
          </w:p>
          <w:p w14:paraId="61FCEDBB" w14:textId="77777777" w:rsidR="00E85CD5" w:rsidRPr="00E85CD5" w:rsidRDefault="00E85CD5" w:rsidP="00E85CD5">
            <w:pPr>
              <w:widowControl w:val="0"/>
              <w:suppressAutoHyphens/>
              <w:autoSpaceDN w:val="0"/>
              <w:spacing w:after="0" w:line="240" w:lineRule="auto"/>
              <w:jc w:val="center"/>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sz w:val="24"/>
                <w:lang w:val="fr-FR"/>
                <w14:ligatures w14:val="none"/>
              </w:rPr>
              <w:t>----------</w:t>
            </w:r>
          </w:p>
        </w:tc>
      </w:tr>
    </w:tbl>
    <w:p w14:paraId="0A52F716" w14:textId="77777777" w:rsidR="00E85CD5" w:rsidRPr="00E85CD5" w:rsidRDefault="00E85CD5" w:rsidP="00E85CD5">
      <w:pPr>
        <w:widowControl w:val="0"/>
        <w:suppressAutoHyphens/>
        <w:autoSpaceDN w:val="0"/>
        <w:spacing w:before="120" w:after="120" w:line="276" w:lineRule="auto"/>
        <w:jc w:val="center"/>
        <w:textAlignment w:val="baseline"/>
        <w:rPr>
          <w:rFonts w:ascii="Eras Medium ITC" w:eastAsia="Times New Roman" w:hAnsi="Eras Medium ITC" w:cs="Times New Roman"/>
          <w:b/>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t>MARCHE ou LETTRE COMMANDE N° ________/M ou LC/AC/MO/CPM/ 00</w:t>
      </w:r>
    </w:p>
    <w:p w14:paraId="2BDDAC88" w14:textId="77777777" w:rsidR="00E85CD5" w:rsidRPr="00E85CD5" w:rsidRDefault="00E85CD5" w:rsidP="00E85CD5">
      <w:pPr>
        <w:widowControl w:val="0"/>
        <w:suppressAutoHyphens/>
        <w:autoSpaceDN w:val="0"/>
        <w:spacing w:before="120" w:after="120" w:line="276" w:lineRule="auto"/>
        <w:jc w:val="center"/>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Passé après Appel d’Offres N°_______/AO/MO/CPM /00 du ___________</w:t>
      </w:r>
    </w:p>
    <w:p w14:paraId="7230B751"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kern w:val="0"/>
          <w:sz w:val="18"/>
          <w:szCs w:val="24"/>
          <w:lang w:val="fr-FR" w:eastAsia="fr-FR"/>
          <w14:ligatures w14:val="none"/>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271"/>
        <w:gridCol w:w="2683"/>
        <w:gridCol w:w="4577"/>
      </w:tblGrid>
      <w:tr w:rsidR="00E85CD5" w:rsidRPr="00E85CD5" w14:paraId="328C7170" w14:textId="77777777" w:rsidTr="00331420">
        <w:trPr>
          <w:trHeight w:val="204"/>
        </w:trPr>
        <w:tc>
          <w:tcPr>
            <w:tcW w:w="1195" w:type="pct"/>
          </w:tcPr>
          <w:p w14:paraId="51F59D6E"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 xml:space="preserve">MAITRE D’OUVRAGE     </w:t>
            </w:r>
          </w:p>
        </w:tc>
        <w:tc>
          <w:tcPr>
            <w:tcW w:w="134" w:type="pct"/>
          </w:tcPr>
          <w:p w14:paraId="56A55A4E"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w:t>
            </w:r>
          </w:p>
        </w:tc>
        <w:tc>
          <w:tcPr>
            <w:tcW w:w="3671" w:type="pct"/>
            <w:gridSpan w:val="2"/>
          </w:tcPr>
          <w:p w14:paraId="208637E8"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DIRECTEUR GENERAL DE LA SOCIETE</w:t>
            </w:r>
          </w:p>
          <w:p w14:paraId="581B8364"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CAMEROUNAISE DES DEPOTS PETROLIERS (SCDP)</w:t>
            </w:r>
          </w:p>
        </w:tc>
      </w:tr>
      <w:tr w:rsidR="00E85CD5" w:rsidRPr="00E85CD5" w14:paraId="2195AFD7" w14:textId="77777777" w:rsidTr="00331420">
        <w:trPr>
          <w:trHeight w:val="227"/>
        </w:trPr>
        <w:tc>
          <w:tcPr>
            <w:tcW w:w="1195" w:type="pct"/>
          </w:tcPr>
          <w:p w14:paraId="50E8B4EC"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14"/>
                <w:szCs w:val="24"/>
                <w:lang w:eastAsia="fr-FR"/>
                <w14:ligatures w14:val="none"/>
              </w:rPr>
            </w:pPr>
          </w:p>
        </w:tc>
        <w:tc>
          <w:tcPr>
            <w:tcW w:w="134" w:type="pct"/>
          </w:tcPr>
          <w:p w14:paraId="0A719668"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14"/>
                <w:szCs w:val="24"/>
                <w:lang w:eastAsia="fr-FR"/>
                <w14:ligatures w14:val="none"/>
              </w:rPr>
            </w:pPr>
          </w:p>
        </w:tc>
        <w:tc>
          <w:tcPr>
            <w:tcW w:w="3671" w:type="pct"/>
            <w:gridSpan w:val="2"/>
          </w:tcPr>
          <w:p w14:paraId="42A3D0FF"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14"/>
                <w:szCs w:val="24"/>
                <w:lang w:eastAsia="fr-FR"/>
                <w14:ligatures w14:val="none"/>
              </w:rPr>
            </w:pPr>
          </w:p>
        </w:tc>
      </w:tr>
      <w:tr w:rsidR="00E85CD5" w:rsidRPr="00E50960" w14:paraId="0D36DDB5" w14:textId="77777777" w:rsidTr="00331420">
        <w:trPr>
          <w:trHeight w:val="227"/>
        </w:trPr>
        <w:tc>
          <w:tcPr>
            <w:tcW w:w="1195" w:type="pct"/>
          </w:tcPr>
          <w:p w14:paraId="06877F7C"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 xml:space="preserve">TITULAIRE  </w:t>
            </w:r>
          </w:p>
        </w:tc>
        <w:tc>
          <w:tcPr>
            <w:tcW w:w="134" w:type="pct"/>
          </w:tcPr>
          <w:p w14:paraId="17326A40"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w:t>
            </w:r>
          </w:p>
        </w:tc>
        <w:tc>
          <w:tcPr>
            <w:tcW w:w="3671" w:type="pct"/>
            <w:gridSpan w:val="2"/>
          </w:tcPr>
          <w:p w14:paraId="0422E78E"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[A compléter]</w:t>
            </w:r>
          </w:p>
          <w:p w14:paraId="4A19DEF1"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N° RCCM : ………………………………, NIU : ………………………………..</w:t>
            </w:r>
          </w:p>
          <w:p w14:paraId="5D8AB1C5"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N° de Compte : …………………………………………………………..</w:t>
            </w:r>
          </w:p>
          <w:p w14:paraId="2CD2B3D3"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val="es-ES" w:eastAsia="fr-FR"/>
                <w14:ligatures w14:val="none"/>
              </w:rPr>
            </w:pPr>
            <w:r w:rsidRPr="00E85CD5">
              <w:rPr>
                <w:rFonts w:ascii="Eras Medium ITC" w:eastAsia="Times New Roman" w:hAnsi="Eras Medium ITC"/>
                <w:sz w:val="24"/>
                <w:szCs w:val="24"/>
                <w:lang w:val="es-ES" w:eastAsia="fr-FR"/>
                <w14:ligatures w14:val="none"/>
              </w:rPr>
              <w:t>IBAN : ……………………………………………….</w:t>
            </w:r>
          </w:p>
          <w:p w14:paraId="2A4976A7"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val="es-ES" w:eastAsia="fr-FR"/>
                <w14:ligatures w14:val="none"/>
              </w:rPr>
            </w:pPr>
            <w:r w:rsidRPr="00E85CD5">
              <w:rPr>
                <w:rFonts w:ascii="Eras Medium ITC" w:eastAsia="Times New Roman" w:hAnsi="Eras Medium ITC"/>
                <w:sz w:val="24"/>
                <w:szCs w:val="24"/>
                <w:lang w:val="es-ES" w:eastAsia="fr-FR"/>
                <w14:ligatures w14:val="none"/>
              </w:rPr>
              <w:t>Banque : ………………………………………….</w:t>
            </w:r>
          </w:p>
          <w:p w14:paraId="5F59A5B4"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val="es-ES" w:eastAsia="fr-FR"/>
                <w14:ligatures w14:val="none"/>
              </w:rPr>
            </w:pPr>
            <w:r w:rsidRPr="00E85CD5">
              <w:rPr>
                <w:rFonts w:ascii="Eras Medium ITC" w:eastAsia="Times New Roman" w:hAnsi="Eras Medium ITC"/>
                <w:sz w:val="24"/>
                <w:szCs w:val="24"/>
                <w:lang w:val="es-ES" w:eastAsia="fr-FR"/>
                <w14:ligatures w14:val="none"/>
              </w:rPr>
              <w:t>B.P : ……………………………. / TEL : …………………………………</w:t>
            </w:r>
          </w:p>
        </w:tc>
      </w:tr>
      <w:tr w:rsidR="00E85CD5" w:rsidRPr="00E50960" w14:paraId="6D7C4952" w14:textId="77777777" w:rsidTr="00331420">
        <w:trPr>
          <w:trHeight w:val="227"/>
        </w:trPr>
        <w:tc>
          <w:tcPr>
            <w:tcW w:w="1195" w:type="pct"/>
          </w:tcPr>
          <w:p w14:paraId="0CE43123"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14"/>
                <w:szCs w:val="24"/>
                <w:lang w:val="es-ES" w:eastAsia="fr-FR"/>
                <w14:ligatures w14:val="none"/>
              </w:rPr>
            </w:pPr>
          </w:p>
        </w:tc>
        <w:tc>
          <w:tcPr>
            <w:tcW w:w="134" w:type="pct"/>
          </w:tcPr>
          <w:p w14:paraId="293DD106"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14"/>
                <w:szCs w:val="24"/>
                <w:lang w:val="es-ES" w:eastAsia="fr-FR"/>
                <w14:ligatures w14:val="none"/>
              </w:rPr>
            </w:pPr>
          </w:p>
        </w:tc>
        <w:tc>
          <w:tcPr>
            <w:tcW w:w="3671" w:type="pct"/>
            <w:gridSpan w:val="2"/>
          </w:tcPr>
          <w:p w14:paraId="4388ADB1"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14"/>
                <w:szCs w:val="24"/>
                <w:lang w:val="es-ES" w:eastAsia="fr-FR"/>
                <w14:ligatures w14:val="none"/>
              </w:rPr>
            </w:pPr>
          </w:p>
        </w:tc>
      </w:tr>
      <w:tr w:rsidR="00E85CD5" w:rsidRPr="00E85CD5" w14:paraId="087EFC94" w14:textId="77777777" w:rsidTr="00331420">
        <w:trPr>
          <w:trHeight w:val="227"/>
        </w:trPr>
        <w:tc>
          <w:tcPr>
            <w:tcW w:w="1195" w:type="pct"/>
          </w:tcPr>
          <w:p w14:paraId="5415CFD1"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OBJET DU MARCHE</w:t>
            </w:r>
          </w:p>
        </w:tc>
        <w:tc>
          <w:tcPr>
            <w:tcW w:w="134" w:type="pct"/>
          </w:tcPr>
          <w:p w14:paraId="63D256AC"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w:t>
            </w:r>
          </w:p>
        </w:tc>
        <w:tc>
          <w:tcPr>
            <w:tcW w:w="3671" w:type="pct"/>
            <w:gridSpan w:val="2"/>
          </w:tcPr>
          <w:p w14:paraId="1753E4D8"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MISE EN PLACE D’UN SITE DE SECOURS INFORMATIQUE POUR LA REPRISE EN CAS DE SINISTRE AU DEPOT NSAM YAOUNDE</w:t>
            </w:r>
          </w:p>
        </w:tc>
      </w:tr>
      <w:tr w:rsidR="00E85CD5" w:rsidRPr="00E85CD5" w14:paraId="577078B4" w14:textId="77777777" w:rsidTr="00331420">
        <w:trPr>
          <w:trHeight w:val="227"/>
        </w:trPr>
        <w:tc>
          <w:tcPr>
            <w:tcW w:w="1195" w:type="pct"/>
          </w:tcPr>
          <w:p w14:paraId="0AAC5F88"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12"/>
                <w:szCs w:val="24"/>
                <w:lang w:eastAsia="fr-FR"/>
                <w14:ligatures w14:val="none"/>
              </w:rPr>
            </w:pPr>
          </w:p>
        </w:tc>
        <w:tc>
          <w:tcPr>
            <w:tcW w:w="134" w:type="pct"/>
          </w:tcPr>
          <w:p w14:paraId="11D9ACDD"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12"/>
                <w:szCs w:val="24"/>
                <w:lang w:eastAsia="fr-FR"/>
                <w14:ligatures w14:val="none"/>
              </w:rPr>
            </w:pPr>
          </w:p>
        </w:tc>
        <w:tc>
          <w:tcPr>
            <w:tcW w:w="3671" w:type="pct"/>
            <w:gridSpan w:val="2"/>
          </w:tcPr>
          <w:p w14:paraId="66C9668F"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12"/>
                <w:szCs w:val="24"/>
                <w:lang w:eastAsia="fr-FR"/>
                <w14:ligatures w14:val="none"/>
              </w:rPr>
            </w:pPr>
          </w:p>
        </w:tc>
      </w:tr>
      <w:tr w:rsidR="00E85CD5" w:rsidRPr="00E85CD5" w14:paraId="5496A890" w14:textId="77777777" w:rsidTr="00331420">
        <w:trPr>
          <w:trHeight w:val="227"/>
        </w:trPr>
        <w:tc>
          <w:tcPr>
            <w:tcW w:w="1195" w:type="pct"/>
          </w:tcPr>
          <w:p w14:paraId="10D37BCB"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 xml:space="preserve">LIEUX D’EXECUTION     </w:t>
            </w:r>
          </w:p>
        </w:tc>
        <w:tc>
          <w:tcPr>
            <w:tcW w:w="134" w:type="pct"/>
          </w:tcPr>
          <w:p w14:paraId="1C40CB87"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w:t>
            </w:r>
          </w:p>
        </w:tc>
        <w:tc>
          <w:tcPr>
            <w:tcW w:w="3671" w:type="pct"/>
            <w:gridSpan w:val="2"/>
          </w:tcPr>
          <w:p w14:paraId="7CCCB708"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val="en-US" w:eastAsia="fr-FR"/>
                <w14:ligatures w14:val="none"/>
              </w:rPr>
            </w:pPr>
            <w:r w:rsidRPr="00E85CD5">
              <w:rPr>
                <w:rFonts w:ascii="Eras Medium ITC" w:eastAsia="Times New Roman" w:hAnsi="Eras Medium ITC"/>
                <w:sz w:val="24"/>
                <w:szCs w:val="24"/>
                <w:lang w:val="en-US" w:eastAsia="fr-FR"/>
                <w14:ligatures w14:val="none"/>
              </w:rPr>
              <w:t>SCDP NSAM / BATIMENT 800</w:t>
            </w:r>
          </w:p>
        </w:tc>
      </w:tr>
      <w:tr w:rsidR="00E85CD5" w:rsidRPr="00E85CD5" w14:paraId="59B3C674" w14:textId="77777777" w:rsidTr="00331420">
        <w:trPr>
          <w:trHeight w:val="227"/>
        </w:trPr>
        <w:tc>
          <w:tcPr>
            <w:tcW w:w="1195" w:type="pct"/>
          </w:tcPr>
          <w:p w14:paraId="32CD837D"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14"/>
                <w:szCs w:val="24"/>
                <w:lang w:val="en-US" w:eastAsia="fr-FR"/>
                <w14:ligatures w14:val="none"/>
              </w:rPr>
            </w:pPr>
          </w:p>
        </w:tc>
        <w:tc>
          <w:tcPr>
            <w:tcW w:w="134" w:type="pct"/>
          </w:tcPr>
          <w:p w14:paraId="113A30D3"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14"/>
                <w:szCs w:val="24"/>
                <w:lang w:val="en-US" w:eastAsia="fr-FR"/>
                <w14:ligatures w14:val="none"/>
              </w:rPr>
            </w:pPr>
          </w:p>
        </w:tc>
        <w:tc>
          <w:tcPr>
            <w:tcW w:w="3671" w:type="pct"/>
            <w:gridSpan w:val="2"/>
          </w:tcPr>
          <w:p w14:paraId="006FBD0A"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14"/>
                <w:szCs w:val="24"/>
                <w:lang w:val="en-US" w:eastAsia="fr-FR"/>
                <w14:ligatures w14:val="none"/>
              </w:rPr>
            </w:pPr>
          </w:p>
        </w:tc>
      </w:tr>
      <w:tr w:rsidR="00E85CD5" w:rsidRPr="00E85CD5" w14:paraId="57BC6D30" w14:textId="77777777" w:rsidTr="00331420">
        <w:trPr>
          <w:trHeight w:val="227"/>
        </w:trPr>
        <w:tc>
          <w:tcPr>
            <w:tcW w:w="1195" w:type="pct"/>
          </w:tcPr>
          <w:p w14:paraId="60D13538"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 xml:space="preserve">MONTANT EN FCFA        </w:t>
            </w:r>
          </w:p>
        </w:tc>
        <w:tc>
          <w:tcPr>
            <w:tcW w:w="134" w:type="pct"/>
          </w:tcPr>
          <w:p w14:paraId="54F38BEB"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color w:val="000000"/>
                <w:sz w:val="24"/>
                <w:szCs w:val="24"/>
                <w:lang w:eastAsia="fr-FR"/>
                <w14:ligatures w14:val="none"/>
              </w:rPr>
            </w:pPr>
            <w:r w:rsidRPr="00E85CD5">
              <w:rPr>
                <w:rFonts w:ascii="Eras Medium ITC" w:eastAsia="Times New Roman" w:hAnsi="Eras Medium ITC"/>
                <w:b/>
                <w:color w:val="000000"/>
                <w:sz w:val="24"/>
                <w:szCs w:val="24"/>
                <w:lang w:eastAsia="fr-FR"/>
                <w14:ligatures w14:val="none"/>
              </w:rPr>
              <w:t>:</w:t>
            </w:r>
          </w:p>
        </w:tc>
        <w:tc>
          <w:tcPr>
            <w:tcW w:w="3671" w:type="pct"/>
            <w:gridSpan w:val="2"/>
          </w:tcPr>
          <w:p w14:paraId="1E4BA9C3"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24"/>
                <w:szCs w:val="24"/>
                <w:lang w:eastAsia="fr-FR"/>
                <w14:ligatures w14:val="none"/>
              </w:rPr>
            </w:pPr>
          </w:p>
        </w:tc>
      </w:tr>
      <w:tr w:rsidR="00E85CD5" w:rsidRPr="00E85CD5" w14:paraId="01571A3C" w14:textId="77777777" w:rsidTr="00331420">
        <w:trPr>
          <w:trHeight w:val="227"/>
        </w:trPr>
        <w:tc>
          <w:tcPr>
            <w:tcW w:w="5000" w:type="pct"/>
            <w:gridSpan w:val="4"/>
          </w:tcPr>
          <w:tbl>
            <w:tblPr>
              <w:tblW w:w="5000" w:type="pct"/>
              <w:jc w:val="right"/>
              <w:tblCellMar>
                <w:left w:w="70" w:type="dxa"/>
                <w:right w:w="70" w:type="dxa"/>
              </w:tblCellMar>
              <w:tblLook w:val="04A0" w:firstRow="1" w:lastRow="0" w:firstColumn="1" w:lastColumn="0" w:noHBand="0" w:noVBand="1"/>
            </w:tblPr>
            <w:tblGrid>
              <w:gridCol w:w="186"/>
              <w:gridCol w:w="2482"/>
              <w:gridCol w:w="2423"/>
              <w:gridCol w:w="4576"/>
            </w:tblGrid>
            <w:tr w:rsidR="00E85CD5" w:rsidRPr="00E85CD5" w14:paraId="6462F6D0" w14:textId="77777777" w:rsidTr="00331420">
              <w:trPr>
                <w:trHeight w:val="644"/>
                <w:jc w:val="right"/>
              </w:trPr>
              <w:tc>
                <w:tcPr>
                  <w:tcW w:w="96" w:type="pct"/>
                  <w:tcBorders>
                    <w:left w:val="nil"/>
                    <w:right w:val="nil"/>
                  </w:tcBorders>
                  <w:shd w:val="clear" w:color="auto" w:fill="auto"/>
                  <w:noWrap/>
                  <w:vAlign w:val="bottom"/>
                </w:tcPr>
                <w:p w14:paraId="72B5B1FC"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color w:val="000000"/>
                      <w:kern w:val="0"/>
                      <w:lang w:val="fr-FR" w:eastAsia="fr-FR"/>
                      <w14:ligatures w14:val="none"/>
                    </w:rPr>
                  </w:pPr>
                </w:p>
              </w:tc>
              <w:tc>
                <w:tcPr>
                  <w:tcW w:w="1284" w:type="pct"/>
                  <w:tcBorders>
                    <w:left w:val="nil"/>
                    <w:bottom w:val="nil"/>
                    <w:right w:val="single" w:sz="8" w:space="0" w:color="auto"/>
                  </w:tcBorders>
                  <w:shd w:val="clear" w:color="auto" w:fill="auto"/>
                  <w:noWrap/>
                  <w:vAlign w:val="center"/>
                </w:tcPr>
                <w:p w14:paraId="3F7A11CC"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lang w:val="fr-FR" w:eastAsia="fr-FR"/>
                      <w14:ligatures w14:val="none"/>
                    </w:rPr>
                  </w:pPr>
                </w:p>
              </w:tc>
              <w:tc>
                <w:tcPr>
                  <w:tcW w:w="1253" w:type="pct"/>
                  <w:tcBorders>
                    <w:top w:val="single" w:sz="8" w:space="0" w:color="auto"/>
                    <w:left w:val="nil"/>
                    <w:bottom w:val="nil"/>
                    <w:right w:val="single" w:sz="8" w:space="0" w:color="000000"/>
                  </w:tcBorders>
                  <w:shd w:val="clear" w:color="auto" w:fill="auto"/>
                  <w:noWrap/>
                  <w:vAlign w:val="center"/>
                </w:tcPr>
                <w:p w14:paraId="4909A5B0"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b/>
                      <w:kern w:val="0"/>
                      <w:lang w:val="fr-FR" w:eastAsia="fr-FR"/>
                      <w14:ligatures w14:val="none"/>
                    </w:rPr>
                  </w:pPr>
                  <w:r w:rsidRPr="00E85CD5">
                    <w:rPr>
                      <w:rFonts w:ascii="Eras Medium ITC" w:eastAsia="Times New Roman" w:hAnsi="Eras Medium ITC" w:cs="Times New Roman"/>
                      <w:b/>
                      <w:kern w:val="0"/>
                      <w:lang w:val="fr-FR" w:eastAsia="fr-FR"/>
                      <w14:ligatures w14:val="none"/>
                    </w:rPr>
                    <w:t>Montant en chiffre</w:t>
                  </w:r>
                </w:p>
                <w:p w14:paraId="12261DF8"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b/>
                      <w:kern w:val="0"/>
                      <w:lang w:val="fr-FR" w:eastAsia="fr-FR"/>
                      <w14:ligatures w14:val="none"/>
                    </w:rPr>
                  </w:pPr>
                  <w:r w:rsidRPr="00E85CD5">
                    <w:rPr>
                      <w:rFonts w:ascii="Eras Medium ITC" w:eastAsia="Times New Roman" w:hAnsi="Eras Medium ITC" w:cs="Times New Roman"/>
                      <w:b/>
                      <w:kern w:val="0"/>
                      <w:lang w:val="fr-FR" w:eastAsia="fr-FR"/>
                      <w14:ligatures w14:val="none"/>
                    </w:rPr>
                    <w:t>F CFA</w:t>
                  </w:r>
                </w:p>
              </w:tc>
              <w:tc>
                <w:tcPr>
                  <w:tcW w:w="2368" w:type="pct"/>
                  <w:tcBorders>
                    <w:top w:val="single" w:sz="8" w:space="0" w:color="auto"/>
                    <w:left w:val="nil"/>
                    <w:bottom w:val="nil"/>
                    <w:right w:val="single" w:sz="8" w:space="0" w:color="000000"/>
                  </w:tcBorders>
                  <w:shd w:val="clear" w:color="auto" w:fill="auto"/>
                  <w:vAlign w:val="center"/>
                </w:tcPr>
                <w:p w14:paraId="5B585C14"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b/>
                      <w:kern w:val="0"/>
                      <w:lang w:val="fr-FR" w:eastAsia="fr-FR"/>
                      <w14:ligatures w14:val="none"/>
                    </w:rPr>
                  </w:pPr>
                  <w:r w:rsidRPr="00E85CD5">
                    <w:rPr>
                      <w:rFonts w:ascii="Eras Medium ITC" w:eastAsia="Times New Roman" w:hAnsi="Eras Medium ITC" w:cs="Times New Roman"/>
                      <w:b/>
                      <w:kern w:val="0"/>
                      <w:lang w:val="fr-FR" w:eastAsia="fr-FR"/>
                      <w14:ligatures w14:val="none"/>
                    </w:rPr>
                    <w:t>Montant en lettre</w:t>
                  </w:r>
                </w:p>
                <w:p w14:paraId="67D152D0"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b/>
                      <w:kern w:val="0"/>
                      <w:lang w:val="fr-FR" w:eastAsia="fr-FR"/>
                      <w14:ligatures w14:val="none"/>
                    </w:rPr>
                  </w:pPr>
                  <w:r w:rsidRPr="00E85CD5">
                    <w:rPr>
                      <w:rFonts w:ascii="Eras Medium ITC" w:eastAsia="Times New Roman" w:hAnsi="Eras Medium ITC" w:cs="Times New Roman"/>
                      <w:b/>
                      <w:kern w:val="0"/>
                      <w:lang w:val="fr-FR" w:eastAsia="fr-FR"/>
                      <w14:ligatures w14:val="none"/>
                    </w:rPr>
                    <w:t>F CFA</w:t>
                  </w:r>
                </w:p>
              </w:tc>
            </w:tr>
            <w:tr w:rsidR="00E85CD5" w:rsidRPr="00E85CD5" w14:paraId="3D4C9708" w14:textId="77777777" w:rsidTr="00331420">
              <w:trPr>
                <w:trHeight w:val="283"/>
                <w:jc w:val="right"/>
              </w:trPr>
              <w:tc>
                <w:tcPr>
                  <w:tcW w:w="1379"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43A37011"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b/>
                      <w:kern w:val="0"/>
                      <w:lang w:val="fr-FR" w:eastAsia="fr-FR"/>
                      <w14:ligatures w14:val="none"/>
                    </w:rPr>
                  </w:pPr>
                  <w:r w:rsidRPr="00E85CD5">
                    <w:rPr>
                      <w:rFonts w:ascii="Eras Medium ITC" w:eastAsia="Times New Roman" w:hAnsi="Eras Medium ITC" w:cs="Times New Roman"/>
                      <w:b/>
                      <w:kern w:val="0"/>
                      <w:lang w:val="fr-FR" w:eastAsia="fr-FR"/>
                      <w14:ligatures w14:val="none"/>
                    </w:rPr>
                    <w:t>Montant TTC</w:t>
                  </w:r>
                </w:p>
              </w:tc>
              <w:tc>
                <w:tcPr>
                  <w:tcW w:w="1253" w:type="pct"/>
                  <w:tcBorders>
                    <w:top w:val="single" w:sz="8" w:space="0" w:color="auto"/>
                    <w:left w:val="nil"/>
                    <w:bottom w:val="single" w:sz="8" w:space="0" w:color="auto"/>
                    <w:right w:val="single" w:sz="8" w:space="0" w:color="000000"/>
                  </w:tcBorders>
                  <w:shd w:val="clear" w:color="auto" w:fill="auto"/>
                  <w:noWrap/>
                </w:tcPr>
                <w:p w14:paraId="700F023B" w14:textId="77777777" w:rsidR="00E85CD5" w:rsidRPr="00E85CD5" w:rsidRDefault="00E85CD5" w:rsidP="00E85CD5">
                  <w:pPr>
                    <w:widowControl w:val="0"/>
                    <w:suppressAutoHyphens/>
                    <w:autoSpaceDN w:val="0"/>
                    <w:spacing w:after="0" w:line="276" w:lineRule="auto"/>
                    <w:jc w:val="right"/>
                    <w:textAlignment w:val="baseline"/>
                    <w:rPr>
                      <w:rFonts w:ascii="Eras Medium ITC" w:eastAsia="Times New Roman" w:hAnsi="Eras Medium ITC" w:cs="Times New Roman"/>
                      <w:kern w:val="0"/>
                      <w:lang w:val="fr-FR" w:eastAsia="fr-FR"/>
                      <w14:ligatures w14:val="none"/>
                    </w:rPr>
                  </w:pPr>
                </w:p>
              </w:tc>
              <w:tc>
                <w:tcPr>
                  <w:tcW w:w="2368" w:type="pct"/>
                  <w:tcBorders>
                    <w:top w:val="single" w:sz="8" w:space="0" w:color="auto"/>
                    <w:left w:val="nil"/>
                    <w:bottom w:val="single" w:sz="8" w:space="0" w:color="auto"/>
                    <w:right w:val="single" w:sz="8" w:space="0" w:color="000000"/>
                  </w:tcBorders>
                  <w:shd w:val="clear" w:color="auto" w:fill="auto"/>
                </w:tcPr>
                <w:p w14:paraId="0AD58B45"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lang w:val="fr-FR" w:eastAsia="fr-FR"/>
                      <w14:ligatures w14:val="none"/>
                    </w:rPr>
                  </w:pPr>
                </w:p>
              </w:tc>
            </w:tr>
            <w:tr w:rsidR="00E85CD5" w:rsidRPr="00E85CD5" w14:paraId="1F1EF49A" w14:textId="77777777" w:rsidTr="00331420">
              <w:trPr>
                <w:trHeight w:val="340"/>
                <w:jc w:val="right"/>
              </w:trPr>
              <w:tc>
                <w:tcPr>
                  <w:tcW w:w="1379"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3E4AD3E4"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b/>
                      <w:kern w:val="0"/>
                      <w:lang w:val="fr-FR" w:eastAsia="fr-FR"/>
                      <w14:ligatures w14:val="none"/>
                    </w:rPr>
                  </w:pPr>
                  <w:r w:rsidRPr="00E85CD5">
                    <w:rPr>
                      <w:rFonts w:ascii="Eras Medium ITC" w:eastAsia="Times New Roman" w:hAnsi="Eras Medium ITC" w:cs="Times New Roman"/>
                      <w:b/>
                      <w:kern w:val="0"/>
                      <w:lang w:val="fr-FR" w:eastAsia="fr-FR"/>
                      <w14:ligatures w14:val="none"/>
                    </w:rPr>
                    <w:t>Montant HTVA</w:t>
                  </w:r>
                </w:p>
              </w:tc>
              <w:tc>
                <w:tcPr>
                  <w:tcW w:w="1253" w:type="pct"/>
                  <w:tcBorders>
                    <w:top w:val="single" w:sz="8" w:space="0" w:color="auto"/>
                    <w:left w:val="nil"/>
                    <w:bottom w:val="single" w:sz="8" w:space="0" w:color="auto"/>
                    <w:right w:val="single" w:sz="8" w:space="0" w:color="000000"/>
                  </w:tcBorders>
                  <w:shd w:val="clear" w:color="auto" w:fill="auto"/>
                  <w:noWrap/>
                </w:tcPr>
                <w:p w14:paraId="57AF9E54" w14:textId="77777777" w:rsidR="00E85CD5" w:rsidRPr="00E85CD5" w:rsidRDefault="00E85CD5" w:rsidP="00E85CD5">
                  <w:pPr>
                    <w:widowControl w:val="0"/>
                    <w:suppressAutoHyphens/>
                    <w:autoSpaceDN w:val="0"/>
                    <w:spacing w:after="0" w:line="276" w:lineRule="auto"/>
                    <w:jc w:val="right"/>
                    <w:textAlignment w:val="baseline"/>
                    <w:rPr>
                      <w:rFonts w:ascii="Eras Medium ITC" w:eastAsia="Times New Roman" w:hAnsi="Eras Medium ITC" w:cs="Times New Roman"/>
                      <w:kern w:val="0"/>
                      <w:lang w:val="fr-FR" w:eastAsia="fr-FR"/>
                      <w14:ligatures w14:val="none"/>
                    </w:rPr>
                  </w:pPr>
                </w:p>
              </w:tc>
              <w:tc>
                <w:tcPr>
                  <w:tcW w:w="2368" w:type="pct"/>
                  <w:tcBorders>
                    <w:top w:val="single" w:sz="8" w:space="0" w:color="auto"/>
                    <w:left w:val="nil"/>
                    <w:bottom w:val="single" w:sz="8" w:space="0" w:color="auto"/>
                    <w:right w:val="single" w:sz="8" w:space="0" w:color="000000"/>
                  </w:tcBorders>
                  <w:shd w:val="clear" w:color="auto" w:fill="auto"/>
                </w:tcPr>
                <w:p w14:paraId="0759E7D1"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lang w:val="fr-FR" w:eastAsia="fr-FR"/>
                      <w14:ligatures w14:val="none"/>
                    </w:rPr>
                  </w:pPr>
                </w:p>
              </w:tc>
            </w:tr>
            <w:tr w:rsidR="00E85CD5" w:rsidRPr="00E85CD5" w14:paraId="56DF2BF4" w14:textId="77777777" w:rsidTr="00331420">
              <w:trPr>
                <w:trHeight w:val="340"/>
                <w:jc w:val="right"/>
              </w:trPr>
              <w:tc>
                <w:tcPr>
                  <w:tcW w:w="1379"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019A69DA"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b/>
                      <w:kern w:val="0"/>
                      <w:lang w:val="fr-FR" w:eastAsia="fr-FR"/>
                      <w14:ligatures w14:val="none"/>
                    </w:rPr>
                  </w:pPr>
                  <w:r w:rsidRPr="00E85CD5">
                    <w:rPr>
                      <w:rFonts w:ascii="Eras Medium ITC" w:eastAsia="Times New Roman" w:hAnsi="Eras Medium ITC" w:cs="Times New Roman"/>
                      <w:b/>
                      <w:kern w:val="0"/>
                      <w:lang w:val="fr-FR" w:eastAsia="fr-FR"/>
                      <w14:ligatures w14:val="none"/>
                    </w:rPr>
                    <w:t>TVA (19,25 %)</w:t>
                  </w:r>
                </w:p>
              </w:tc>
              <w:tc>
                <w:tcPr>
                  <w:tcW w:w="1253" w:type="pct"/>
                  <w:tcBorders>
                    <w:top w:val="single" w:sz="8" w:space="0" w:color="auto"/>
                    <w:left w:val="nil"/>
                    <w:bottom w:val="single" w:sz="8" w:space="0" w:color="auto"/>
                    <w:right w:val="single" w:sz="8" w:space="0" w:color="000000"/>
                  </w:tcBorders>
                  <w:shd w:val="clear" w:color="auto" w:fill="auto"/>
                  <w:noWrap/>
                </w:tcPr>
                <w:p w14:paraId="1BDB82A0" w14:textId="77777777" w:rsidR="00E85CD5" w:rsidRPr="00E85CD5" w:rsidRDefault="00E85CD5" w:rsidP="00E85CD5">
                  <w:pPr>
                    <w:widowControl w:val="0"/>
                    <w:suppressAutoHyphens/>
                    <w:autoSpaceDN w:val="0"/>
                    <w:spacing w:after="0" w:line="276" w:lineRule="auto"/>
                    <w:jc w:val="right"/>
                    <w:textAlignment w:val="baseline"/>
                    <w:rPr>
                      <w:rFonts w:ascii="Eras Medium ITC" w:eastAsia="Times New Roman" w:hAnsi="Eras Medium ITC" w:cs="Times New Roman"/>
                      <w:kern w:val="0"/>
                      <w:lang w:val="fr-FR" w:eastAsia="fr-FR"/>
                      <w14:ligatures w14:val="none"/>
                    </w:rPr>
                  </w:pPr>
                </w:p>
              </w:tc>
              <w:tc>
                <w:tcPr>
                  <w:tcW w:w="2368" w:type="pct"/>
                  <w:tcBorders>
                    <w:top w:val="single" w:sz="8" w:space="0" w:color="auto"/>
                    <w:left w:val="nil"/>
                    <w:bottom w:val="single" w:sz="8" w:space="0" w:color="auto"/>
                    <w:right w:val="single" w:sz="8" w:space="0" w:color="000000"/>
                  </w:tcBorders>
                  <w:shd w:val="clear" w:color="auto" w:fill="auto"/>
                </w:tcPr>
                <w:p w14:paraId="4F2EF0F8"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lang w:val="fr-FR" w:eastAsia="fr-FR"/>
                      <w14:ligatures w14:val="none"/>
                    </w:rPr>
                  </w:pPr>
                </w:p>
              </w:tc>
            </w:tr>
            <w:tr w:rsidR="00E85CD5" w:rsidRPr="00E85CD5" w14:paraId="378F6D20" w14:textId="77777777" w:rsidTr="00331420">
              <w:trPr>
                <w:trHeight w:val="340"/>
                <w:jc w:val="right"/>
              </w:trPr>
              <w:tc>
                <w:tcPr>
                  <w:tcW w:w="1379"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4AA6074E"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b/>
                      <w:kern w:val="0"/>
                      <w:lang w:val="fr-FR" w:eastAsia="fr-FR"/>
                      <w14:ligatures w14:val="none"/>
                    </w:rPr>
                  </w:pPr>
                  <w:r w:rsidRPr="00E85CD5">
                    <w:rPr>
                      <w:rFonts w:ascii="Eras Medium ITC" w:eastAsia="Times New Roman" w:hAnsi="Eras Medium ITC" w:cs="Times New Roman"/>
                      <w:b/>
                      <w:kern w:val="0"/>
                      <w:lang w:val="fr-FR" w:eastAsia="fr-FR"/>
                      <w14:ligatures w14:val="none"/>
                    </w:rPr>
                    <w:t>AIR (2 ,2 %)/(5,5%)</w:t>
                  </w:r>
                </w:p>
              </w:tc>
              <w:tc>
                <w:tcPr>
                  <w:tcW w:w="1253" w:type="pct"/>
                  <w:tcBorders>
                    <w:top w:val="single" w:sz="8" w:space="0" w:color="auto"/>
                    <w:left w:val="nil"/>
                    <w:bottom w:val="single" w:sz="8" w:space="0" w:color="auto"/>
                    <w:right w:val="single" w:sz="8" w:space="0" w:color="000000"/>
                  </w:tcBorders>
                  <w:shd w:val="clear" w:color="auto" w:fill="auto"/>
                  <w:noWrap/>
                </w:tcPr>
                <w:p w14:paraId="5E73291B" w14:textId="77777777" w:rsidR="00E85CD5" w:rsidRPr="00E85CD5" w:rsidRDefault="00E85CD5" w:rsidP="00E85CD5">
                  <w:pPr>
                    <w:widowControl w:val="0"/>
                    <w:suppressAutoHyphens/>
                    <w:autoSpaceDN w:val="0"/>
                    <w:spacing w:after="0" w:line="276" w:lineRule="auto"/>
                    <w:jc w:val="right"/>
                    <w:textAlignment w:val="baseline"/>
                    <w:rPr>
                      <w:rFonts w:ascii="Eras Medium ITC" w:eastAsia="Times New Roman" w:hAnsi="Eras Medium ITC" w:cs="Times New Roman"/>
                      <w:kern w:val="0"/>
                      <w:lang w:val="fr-FR" w:eastAsia="fr-FR"/>
                      <w14:ligatures w14:val="none"/>
                    </w:rPr>
                  </w:pPr>
                </w:p>
              </w:tc>
              <w:tc>
                <w:tcPr>
                  <w:tcW w:w="2368" w:type="pct"/>
                  <w:tcBorders>
                    <w:top w:val="single" w:sz="8" w:space="0" w:color="auto"/>
                    <w:left w:val="nil"/>
                    <w:bottom w:val="single" w:sz="8" w:space="0" w:color="auto"/>
                    <w:right w:val="single" w:sz="8" w:space="0" w:color="000000"/>
                  </w:tcBorders>
                  <w:shd w:val="clear" w:color="auto" w:fill="auto"/>
                </w:tcPr>
                <w:p w14:paraId="02FCCE9F"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lang w:val="fr-FR" w:eastAsia="fr-FR"/>
                      <w14:ligatures w14:val="none"/>
                    </w:rPr>
                  </w:pPr>
                </w:p>
              </w:tc>
            </w:tr>
            <w:tr w:rsidR="00E85CD5" w:rsidRPr="00E85CD5" w14:paraId="64A64F28" w14:textId="77777777" w:rsidTr="00331420">
              <w:trPr>
                <w:trHeight w:val="110"/>
                <w:jc w:val="right"/>
              </w:trPr>
              <w:tc>
                <w:tcPr>
                  <w:tcW w:w="1379"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145A236C"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b/>
                      <w:kern w:val="0"/>
                      <w:lang w:val="fr-FR" w:eastAsia="fr-FR"/>
                      <w14:ligatures w14:val="none"/>
                    </w:rPr>
                  </w:pPr>
                  <w:r w:rsidRPr="00E85CD5">
                    <w:rPr>
                      <w:rFonts w:ascii="Eras Medium ITC" w:eastAsia="Times New Roman" w:hAnsi="Eras Medium ITC" w:cs="Times New Roman"/>
                      <w:b/>
                      <w:kern w:val="0"/>
                      <w:lang w:val="fr-FR" w:eastAsia="fr-FR"/>
                      <w14:ligatures w14:val="none"/>
                    </w:rPr>
                    <w:t>Net à Mandater</w:t>
                  </w:r>
                </w:p>
              </w:tc>
              <w:tc>
                <w:tcPr>
                  <w:tcW w:w="1253" w:type="pct"/>
                  <w:tcBorders>
                    <w:top w:val="single" w:sz="8" w:space="0" w:color="auto"/>
                    <w:left w:val="nil"/>
                    <w:bottom w:val="single" w:sz="8" w:space="0" w:color="auto"/>
                    <w:right w:val="single" w:sz="8" w:space="0" w:color="000000"/>
                  </w:tcBorders>
                  <w:shd w:val="clear" w:color="auto" w:fill="auto"/>
                  <w:noWrap/>
                </w:tcPr>
                <w:p w14:paraId="610D9297" w14:textId="77777777" w:rsidR="00E85CD5" w:rsidRPr="00E85CD5" w:rsidRDefault="00E85CD5" w:rsidP="00E85CD5">
                  <w:pPr>
                    <w:widowControl w:val="0"/>
                    <w:suppressAutoHyphens/>
                    <w:autoSpaceDN w:val="0"/>
                    <w:spacing w:after="0" w:line="276" w:lineRule="auto"/>
                    <w:jc w:val="right"/>
                    <w:textAlignment w:val="baseline"/>
                    <w:rPr>
                      <w:rFonts w:ascii="Eras Medium ITC" w:eastAsia="Times New Roman" w:hAnsi="Eras Medium ITC" w:cs="Times New Roman"/>
                      <w:kern w:val="0"/>
                      <w:lang w:val="fr-FR" w:eastAsia="fr-FR"/>
                      <w14:ligatures w14:val="none"/>
                    </w:rPr>
                  </w:pPr>
                </w:p>
              </w:tc>
              <w:tc>
                <w:tcPr>
                  <w:tcW w:w="2368" w:type="pct"/>
                  <w:tcBorders>
                    <w:top w:val="single" w:sz="8" w:space="0" w:color="auto"/>
                    <w:left w:val="nil"/>
                    <w:bottom w:val="single" w:sz="8" w:space="0" w:color="auto"/>
                    <w:right w:val="single" w:sz="8" w:space="0" w:color="000000"/>
                  </w:tcBorders>
                  <w:shd w:val="clear" w:color="auto" w:fill="auto"/>
                </w:tcPr>
                <w:p w14:paraId="60BD9913"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lang w:val="fr-FR" w:eastAsia="fr-FR"/>
                      <w14:ligatures w14:val="none"/>
                    </w:rPr>
                  </w:pPr>
                </w:p>
              </w:tc>
            </w:tr>
          </w:tbl>
          <w:p w14:paraId="5B37A8E4"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color w:val="000000"/>
                <w:sz w:val="24"/>
                <w:szCs w:val="24"/>
                <w:lang w:eastAsia="fr-FR"/>
                <w14:ligatures w14:val="none"/>
              </w:rPr>
            </w:pPr>
          </w:p>
        </w:tc>
      </w:tr>
      <w:tr w:rsidR="00E85CD5" w:rsidRPr="00E85CD5" w14:paraId="69E59C58" w14:textId="77777777" w:rsidTr="00331420">
        <w:trPr>
          <w:trHeight w:val="227"/>
        </w:trPr>
        <w:tc>
          <w:tcPr>
            <w:tcW w:w="5000" w:type="pct"/>
            <w:gridSpan w:val="4"/>
          </w:tcPr>
          <w:p w14:paraId="05961664"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color w:val="000000"/>
                <w:sz w:val="24"/>
                <w:szCs w:val="24"/>
                <w:lang w:eastAsia="fr-FR"/>
                <w14:ligatures w14:val="none"/>
              </w:rPr>
            </w:pPr>
          </w:p>
        </w:tc>
      </w:tr>
      <w:tr w:rsidR="00E85CD5" w:rsidRPr="00E85CD5" w14:paraId="5AA4641A" w14:textId="77777777" w:rsidTr="00331420">
        <w:trPr>
          <w:trHeight w:val="227"/>
        </w:trPr>
        <w:tc>
          <w:tcPr>
            <w:tcW w:w="1195" w:type="pct"/>
          </w:tcPr>
          <w:p w14:paraId="28ABD324"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DELAI D’EXECUTION</w:t>
            </w:r>
          </w:p>
        </w:tc>
        <w:tc>
          <w:tcPr>
            <w:tcW w:w="134" w:type="pct"/>
          </w:tcPr>
          <w:p w14:paraId="62CFC745"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w:t>
            </w:r>
          </w:p>
        </w:tc>
        <w:tc>
          <w:tcPr>
            <w:tcW w:w="3671" w:type="pct"/>
            <w:gridSpan w:val="2"/>
          </w:tcPr>
          <w:p w14:paraId="581C8EF0"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SIX (08) MOIS</w:t>
            </w:r>
          </w:p>
        </w:tc>
      </w:tr>
      <w:tr w:rsidR="00E85CD5" w:rsidRPr="00E85CD5" w14:paraId="4FE52CC3" w14:textId="77777777" w:rsidTr="00331420">
        <w:trPr>
          <w:trHeight w:val="227"/>
        </w:trPr>
        <w:tc>
          <w:tcPr>
            <w:tcW w:w="1195" w:type="pct"/>
          </w:tcPr>
          <w:p w14:paraId="6FA12E42"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14"/>
                <w:szCs w:val="24"/>
                <w:lang w:eastAsia="fr-FR"/>
                <w14:ligatures w14:val="none"/>
              </w:rPr>
            </w:pPr>
          </w:p>
        </w:tc>
        <w:tc>
          <w:tcPr>
            <w:tcW w:w="134" w:type="pct"/>
          </w:tcPr>
          <w:p w14:paraId="15787AA3"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14"/>
                <w:szCs w:val="24"/>
                <w:lang w:eastAsia="fr-FR"/>
                <w14:ligatures w14:val="none"/>
              </w:rPr>
            </w:pPr>
          </w:p>
        </w:tc>
        <w:tc>
          <w:tcPr>
            <w:tcW w:w="3671" w:type="pct"/>
            <w:gridSpan w:val="2"/>
          </w:tcPr>
          <w:p w14:paraId="4A057EFB"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14"/>
                <w:szCs w:val="24"/>
                <w:lang w:eastAsia="fr-FR"/>
                <w14:ligatures w14:val="none"/>
              </w:rPr>
            </w:pPr>
          </w:p>
        </w:tc>
      </w:tr>
      <w:tr w:rsidR="00E85CD5" w:rsidRPr="00E85CD5" w14:paraId="2B71FB9A" w14:textId="77777777" w:rsidTr="00331420">
        <w:trPr>
          <w:trHeight w:val="227"/>
        </w:trPr>
        <w:tc>
          <w:tcPr>
            <w:tcW w:w="1195" w:type="pct"/>
          </w:tcPr>
          <w:p w14:paraId="25F31CEB"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FINANCEMENT </w:t>
            </w:r>
          </w:p>
        </w:tc>
        <w:tc>
          <w:tcPr>
            <w:tcW w:w="134" w:type="pct"/>
          </w:tcPr>
          <w:p w14:paraId="7AA9224F"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w:t>
            </w:r>
          </w:p>
        </w:tc>
        <w:tc>
          <w:tcPr>
            <w:tcW w:w="3671" w:type="pct"/>
            <w:gridSpan w:val="2"/>
          </w:tcPr>
          <w:p w14:paraId="459620B8"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BUDGET D’INVESTISSEMENT SCDP 2024-2025</w:t>
            </w:r>
          </w:p>
        </w:tc>
      </w:tr>
      <w:tr w:rsidR="00E85CD5" w:rsidRPr="00E85CD5" w14:paraId="69AB4270" w14:textId="77777777" w:rsidTr="00331420">
        <w:trPr>
          <w:trHeight w:val="227"/>
        </w:trPr>
        <w:tc>
          <w:tcPr>
            <w:tcW w:w="1195" w:type="pct"/>
          </w:tcPr>
          <w:p w14:paraId="4ECE04BB"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14"/>
                <w:szCs w:val="24"/>
                <w:lang w:eastAsia="fr-FR"/>
                <w14:ligatures w14:val="none"/>
              </w:rPr>
            </w:pPr>
          </w:p>
        </w:tc>
        <w:tc>
          <w:tcPr>
            <w:tcW w:w="134" w:type="pct"/>
          </w:tcPr>
          <w:p w14:paraId="50986634"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14"/>
                <w:szCs w:val="24"/>
                <w:lang w:eastAsia="fr-FR"/>
                <w14:ligatures w14:val="none"/>
              </w:rPr>
            </w:pPr>
          </w:p>
        </w:tc>
        <w:tc>
          <w:tcPr>
            <w:tcW w:w="3671" w:type="pct"/>
            <w:gridSpan w:val="2"/>
          </w:tcPr>
          <w:p w14:paraId="0195C4CB"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14"/>
                <w:szCs w:val="24"/>
                <w:lang w:eastAsia="fr-FR"/>
                <w14:ligatures w14:val="none"/>
              </w:rPr>
            </w:pPr>
          </w:p>
        </w:tc>
      </w:tr>
      <w:tr w:rsidR="00E85CD5" w:rsidRPr="00E85CD5" w14:paraId="4AA805DA" w14:textId="77777777" w:rsidTr="00331420">
        <w:trPr>
          <w:trHeight w:val="227"/>
        </w:trPr>
        <w:tc>
          <w:tcPr>
            <w:tcW w:w="1195" w:type="pct"/>
          </w:tcPr>
          <w:p w14:paraId="6A20A059"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IMPUTATION</w:t>
            </w:r>
          </w:p>
        </w:tc>
        <w:tc>
          <w:tcPr>
            <w:tcW w:w="134" w:type="pct"/>
          </w:tcPr>
          <w:p w14:paraId="00B45D96"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w:t>
            </w:r>
          </w:p>
        </w:tc>
        <w:tc>
          <w:tcPr>
            <w:tcW w:w="3671" w:type="pct"/>
            <w:gridSpan w:val="2"/>
          </w:tcPr>
          <w:p w14:paraId="22770282"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ININS0005</w:t>
            </w:r>
          </w:p>
        </w:tc>
      </w:tr>
      <w:tr w:rsidR="00E85CD5" w:rsidRPr="00E85CD5" w14:paraId="76564442" w14:textId="77777777" w:rsidTr="00331420">
        <w:trPr>
          <w:trHeight w:val="227"/>
        </w:trPr>
        <w:tc>
          <w:tcPr>
            <w:tcW w:w="1195" w:type="pct"/>
          </w:tcPr>
          <w:p w14:paraId="2AF54C42"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24"/>
                <w:szCs w:val="24"/>
                <w:lang w:eastAsia="fr-FR"/>
                <w14:ligatures w14:val="none"/>
              </w:rPr>
            </w:pPr>
          </w:p>
        </w:tc>
        <w:tc>
          <w:tcPr>
            <w:tcW w:w="134" w:type="pct"/>
          </w:tcPr>
          <w:p w14:paraId="1F7B49DC"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p>
        </w:tc>
        <w:tc>
          <w:tcPr>
            <w:tcW w:w="3671" w:type="pct"/>
            <w:gridSpan w:val="2"/>
          </w:tcPr>
          <w:p w14:paraId="57CD3425"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p>
        </w:tc>
      </w:tr>
      <w:tr w:rsidR="00E85CD5" w:rsidRPr="00E85CD5" w14:paraId="6E627AC8" w14:textId="77777777" w:rsidTr="00331420">
        <w:trPr>
          <w:trHeight w:val="227"/>
        </w:trPr>
        <w:tc>
          <w:tcPr>
            <w:tcW w:w="1195" w:type="pct"/>
          </w:tcPr>
          <w:p w14:paraId="6685897E"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p>
        </w:tc>
        <w:tc>
          <w:tcPr>
            <w:tcW w:w="134" w:type="pct"/>
          </w:tcPr>
          <w:p w14:paraId="2BF887CF"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p>
        </w:tc>
        <w:tc>
          <w:tcPr>
            <w:tcW w:w="1357" w:type="pct"/>
          </w:tcPr>
          <w:p w14:paraId="787ECC4A"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 xml:space="preserve">Souscrit, le </w:t>
            </w:r>
          </w:p>
          <w:p w14:paraId="337026A6"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Signé, le</w:t>
            </w:r>
            <w:r w:rsidRPr="00E85CD5">
              <w:rPr>
                <w:rFonts w:ascii="Eras Medium ITC" w:eastAsia="Times New Roman" w:hAnsi="Eras Medium ITC"/>
                <w:sz w:val="24"/>
                <w:szCs w:val="24"/>
                <w:lang w:eastAsia="fr-FR"/>
                <w14:ligatures w14:val="none"/>
              </w:rPr>
              <w:tab/>
            </w:r>
          </w:p>
          <w:p w14:paraId="70877A34"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Notifié, le</w:t>
            </w:r>
            <w:r w:rsidRPr="00E85CD5">
              <w:rPr>
                <w:rFonts w:ascii="Eras Medium ITC" w:eastAsia="Times New Roman" w:hAnsi="Eras Medium ITC"/>
                <w:sz w:val="24"/>
                <w:szCs w:val="24"/>
                <w:lang w:eastAsia="fr-FR"/>
                <w14:ligatures w14:val="none"/>
              </w:rPr>
              <w:tab/>
            </w:r>
          </w:p>
          <w:p w14:paraId="18681D2C"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Enregistré, le</w:t>
            </w:r>
            <w:r w:rsidRPr="00E85CD5">
              <w:rPr>
                <w:rFonts w:ascii="Eras Medium ITC" w:eastAsia="Times New Roman" w:hAnsi="Eras Medium ITC"/>
                <w:sz w:val="24"/>
                <w:szCs w:val="24"/>
                <w:lang w:eastAsia="fr-FR"/>
                <w14:ligatures w14:val="none"/>
              </w:rPr>
              <w:tab/>
            </w:r>
          </w:p>
        </w:tc>
        <w:tc>
          <w:tcPr>
            <w:tcW w:w="2314" w:type="pct"/>
          </w:tcPr>
          <w:p w14:paraId="6D33D342"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____________________</w:t>
            </w:r>
          </w:p>
          <w:p w14:paraId="783C869B"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____________________</w:t>
            </w:r>
          </w:p>
          <w:p w14:paraId="4504DD6C"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____________________</w:t>
            </w:r>
          </w:p>
          <w:p w14:paraId="66AF4E7A"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____________________</w:t>
            </w:r>
          </w:p>
        </w:tc>
      </w:tr>
    </w:tbl>
    <w:p w14:paraId="530D2A0A" w14:textId="77777777" w:rsidR="00E85CD5" w:rsidRPr="00E85CD5" w:rsidRDefault="00E85CD5" w:rsidP="00E85CD5">
      <w:pPr>
        <w:widowControl w:val="0"/>
        <w:suppressAutoHyphens/>
        <w:autoSpaceDN w:val="0"/>
        <w:spacing w:before="120" w:after="12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B12A45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5536735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lastRenderedPageBreak/>
        <w:t>Entre :</w:t>
      </w:r>
    </w:p>
    <w:p w14:paraId="24F4C2F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t>Société Camerounaise des Dépôts Pétroliers (SCDP)</w:t>
      </w:r>
      <w:r w:rsidRPr="00E85CD5">
        <w:rPr>
          <w:rFonts w:ascii="Eras Medium ITC" w:eastAsia="Times New Roman" w:hAnsi="Eras Medium ITC" w:cs="Times New Roman"/>
          <w:kern w:val="0"/>
          <w:sz w:val="24"/>
          <w:szCs w:val="24"/>
          <w:lang w:val="fr-FR" w:eastAsia="fr-FR"/>
          <w14:ligatures w14:val="none"/>
        </w:rPr>
        <w:t xml:space="preserve">, Société Anonyme au capital social de 16 800 000 000 FCFA ayant son siège social à Douala-BESSENGUE B.P. : 2271 Douala-Cameroun, Tel : 243 40 54 45 / 243 40 38 32, immatriculée au Registre de Commerce et du Crédit Mobilier sous le numéro RC/DLA/1999/B/6468 Douala et de numéro de contribuable : M077900001656A, </w:t>
      </w:r>
    </w:p>
    <w:p w14:paraId="5CE8C4E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Représentée par son Directeur Général, Madame </w:t>
      </w:r>
      <w:r w:rsidRPr="00E85CD5">
        <w:rPr>
          <w:rFonts w:ascii="Eras Medium ITC" w:eastAsia="Times New Roman" w:hAnsi="Eras Medium ITC" w:cs="Times New Roman"/>
          <w:b/>
          <w:kern w:val="0"/>
          <w:sz w:val="24"/>
          <w:szCs w:val="24"/>
          <w:lang w:val="fr-FR" w:eastAsia="fr-FR"/>
          <w14:ligatures w14:val="none"/>
        </w:rPr>
        <w:t>MOAMPEA MBIO Véronique</w:t>
      </w:r>
      <w:r w:rsidRPr="00E85CD5">
        <w:rPr>
          <w:rFonts w:ascii="Eras Medium ITC" w:eastAsia="Times New Roman" w:hAnsi="Eras Medium ITC" w:cs="Times New Roman"/>
          <w:kern w:val="0"/>
          <w:sz w:val="24"/>
          <w:szCs w:val="24"/>
          <w:lang w:val="fr-FR" w:eastAsia="fr-FR"/>
          <w14:ligatures w14:val="none"/>
        </w:rPr>
        <w:t xml:space="preserve"> ci-après dénommée : </w:t>
      </w:r>
      <w:r w:rsidRPr="00E85CD5">
        <w:rPr>
          <w:rFonts w:ascii="Eras Medium ITC" w:eastAsia="Times New Roman" w:hAnsi="Eras Medium ITC" w:cs="Times New Roman"/>
          <w:b/>
          <w:kern w:val="0"/>
          <w:sz w:val="24"/>
          <w:szCs w:val="24"/>
          <w:lang w:val="fr-FR" w:eastAsia="fr-FR"/>
          <w14:ligatures w14:val="none"/>
        </w:rPr>
        <w:t>« LE MAITRE D’OUVRAGE »</w:t>
      </w:r>
      <w:r w:rsidRPr="00E85CD5">
        <w:rPr>
          <w:rFonts w:ascii="Eras Medium ITC" w:eastAsia="Times New Roman" w:hAnsi="Eras Medium ITC" w:cs="Times New Roman"/>
          <w:b/>
          <w:kern w:val="0"/>
          <w:sz w:val="24"/>
          <w:szCs w:val="24"/>
          <w:lang w:val="fr-FR" w:eastAsia="fr-FR"/>
          <w14:ligatures w14:val="none"/>
        </w:rPr>
        <w:tab/>
      </w:r>
    </w:p>
    <w:p w14:paraId="68D63106" w14:textId="77777777" w:rsidR="00E85CD5" w:rsidRPr="00E85CD5" w:rsidRDefault="00E85CD5" w:rsidP="00E85CD5">
      <w:pPr>
        <w:widowControl w:val="0"/>
        <w:suppressAutoHyphens/>
        <w:autoSpaceDN w:val="0"/>
        <w:spacing w:before="120" w:after="200" w:line="276" w:lineRule="auto"/>
        <w:jc w:val="right"/>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D’UNE PART,</w:t>
      </w:r>
    </w:p>
    <w:p w14:paraId="7C2396F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Et</w:t>
      </w:r>
    </w:p>
    <w:p w14:paraId="7C64194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Prestataire____________________</w:t>
      </w:r>
    </w:p>
    <w:p w14:paraId="272AFA5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BP________________ Tél __________________ Fax : ________________</w:t>
      </w:r>
    </w:p>
    <w:p w14:paraId="36D26F9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N° RC ________________N° Contribuable___________________</w:t>
      </w:r>
    </w:p>
    <w:p w14:paraId="4210A09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2EEAB4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Représentée par Madame/Monsieur_______________________________________ son Directeur Général, dénommé ci-après </w:t>
      </w:r>
      <w:r w:rsidRPr="00E85CD5">
        <w:rPr>
          <w:rFonts w:ascii="Eras Medium ITC" w:eastAsia="Times New Roman" w:hAnsi="Eras Medium ITC" w:cs="Times New Roman"/>
          <w:b/>
          <w:kern w:val="0"/>
          <w:sz w:val="24"/>
          <w:szCs w:val="24"/>
          <w:lang w:val="fr-FR" w:eastAsia="fr-FR"/>
          <w14:ligatures w14:val="none"/>
        </w:rPr>
        <w:t>« L’ENTREPRENEUR »</w:t>
      </w:r>
    </w:p>
    <w:p w14:paraId="692DD9D9" w14:textId="77777777" w:rsidR="00E85CD5" w:rsidRPr="00E85CD5" w:rsidRDefault="00E85CD5" w:rsidP="00E85CD5">
      <w:pPr>
        <w:widowControl w:val="0"/>
        <w:suppressAutoHyphens/>
        <w:autoSpaceDN w:val="0"/>
        <w:spacing w:before="120" w:after="200" w:line="276" w:lineRule="auto"/>
        <w:jc w:val="right"/>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D'AUTRE PART,</w:t>
      </w:r>
    </w:p>
    <w:p w14:paraId="1F0B3AD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CDE12B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E81D06D"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t>IL A ETE CONVENU ET ARRETE CE QUI SUIT :</w:t>
      </w:r>
    </w:p>
    <w:p w14:paraId="1525B16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214758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0"/>
          <w:szCs w:val="20"/>
          <w:lang w:val="fr-FR" w:eastAsia="fr-FR"/>
          <w14:ligatures w14:val="none"/>
        </w:rPr>
        <w:br w:type="page"/>
      </w:r>
    </w:p>
    <w:p w14:paraId="45EE3242"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r w:rsidRPr="00E85CD5">
        <w:rPr>
          <w:rFonts w:ascii="Eras Medium ITC" w:eastAsia="Times New Roman" w:hAnsi="Eras Medium ITC" w:cs="Times New Roman"/>
          <w:b/>
          <w:kern w:val="0"/>
          <w:sz w:val="28"/>
          <w:szCs w:val="24"/>
          <w:lang w:val="fr-FR" w:eastAsia="fr-FR"/>
          <w14:ligatures w14:val="none"/>
        </w:rPr>
        <w:lastRenderedPageBreak/>
        <w:t>SOMMAIRE</w:t>
      </w:r>
    </w:p>
    <w:p w14:paraId="5E0AE2D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2AE5722" w14:textId="77777777" w:rsidR="00E85CD5" w:rsidRPr="00E85CD5" w:rsidRDefault="00E85CD5" w:rsidP="004904DB">
      <w:pPr>
        <w:widowControl w:val="0"/>
        <w:numPr>
          <w:ilvl w:val="0"/>
          <w:numId w:val="71"/>
        </w:numPr>
        <w:suppressAutoHyphens/>
        <w:autoSpaceDN w:val="0"/>
        <w:spacing w:before="120" w:after="200" w:line="276" w:lineRule="auto"/>
        <w:ind w:left="993" w:hanging="993"/>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Cahier des Clauses Administratives Particulières </w:t>
      </w:r>
    </w:p>
    <w:p w14:paraId="55519030" w14:textId="77777777" w:rsidR="00E85CD5" w:rsidRPr="00E85CD5" w:rsidRDefault="00E85CD5" w:rsidP="004904DB">
      <w:pPr>
        <w:widowControl w:val="0"/>
        <w:numPr>
          <w:ilvl w:val="0"/>
          <w:numId w:val="71"/>
        </w:numPr>
        <w:suppressAutoHyphens/>
        <w:autoSpaceDN w:val="0"/>
        <w:spacing w:before="120" w:after="200" w:line="276" w:lineRule="auto"/>
        <w:ind w:left="993" w:hanging="993"/>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Cahier des Clauses Techniques Particulières </w:t>
      </w:r>
    </w:p>
    <w:p w14:paraId="35155D4D" w14:textId="77777777" w:rsidR="00E85CD5" w:rsidRPr="00E85CD5" w:rsidRDefault="00E85CD5" w:rsidP="004904DB">
      <w:pPr>
        <w:widowControl w:val="0"/>
        <w:numPr>
          <w:ilvl w:val="0"/>
          <w:numId w:val="71"/>
        </w:numPr>
        <w:suppressAutoHyphens/>
        <w:autoSpaceDN w:val="0"/>
        <w:spacing w:before="120" w:after="200" w:line="276" w:lineRule="auto"/>
        <w:ind w:left="993" w:hanging="993"/>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Bordereau des prix Unitaire </w:t>
      </w:r>
    </w:p>
    <w:p w14:paraId="0FA920FA" w14:textId="77777777" w:rsidR="00E85CD5" w:rsidRPr="00E85CD5" w:rsidRDefault="00E85CD5" w:rsidP="004904DB">
      <w:pPr>
        <w:widowControl w:val="0"/>
        <w:numPr>
          <w:ilvl w:val="0"/>
          <w:numId w:val="71"/>
        </w:numPr>
        <w:suppressAutoHyphens/>
        <w:autoSpaceDN w:val="0"/>
        <w:spacing w:before="120" w:after="200" w:line="276" w:lineRule="auto"/>
        <w:ind w:left="993" w:hanging="993"/>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Détail ou Devis Estimatif </w:t>
      </w:r>
    </w:p>
    <w:p w14:paraId="6662CDA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778F175" w14:textId="77777777" w:rsidR="00E85CD5" w:rsidRPr="00E85CD5" w:rsidRDefault="00E85CD5" w:rsidP="00E85CD5">
      <w:pPr>
        <w:widowControl w:val="0"/>
        <w:suppressAutoHyphens/>
        <w:autoSpaceDN w:val="0"/>
        <w:spacing w:before="120" w:after="200" w:line="276" w:lineRule="auto"/>
        <w:jc w:val="both"/>
        <w:textAlignment w:val="baseline"/>
        <w:rPr>
          <w:rFonts w:ascii="Arial" w:eastAsia="Times New Roman" w:hAnsi="Arial" w:cs="Arial"/>
          <w:kern w:val="0"/>
          <w:sz w:val="18"/>
          <w:szCs w:val="18"/>
          <w:lang w:val="fr-FR" w:eastAsia="fr-FR"/>
          <w14:ligatures w14:val="none"/>
        </w:rPr>
      </w:pPr>
      <w:r w:rsidRPr="00E85CD5">
        <w:rPr>
          <w:rFonts w:ascii="Arial" w:eastAsia="Times New Roman" w:hAnsi="Arial" w:cs="Arial"/>
          <w:kern w:val="0"/>
          <w:sz w:val="18"/>
          <w:szCs w:val="18"/>
          <w:lang w:val="fr-FR" w:eastAsia="fr-FR"/>
          <w14:ligatures w14:val="none"/>
        </w:rPr>
        <w:br w:type="page"/>
      </w:r>
    </w:p>
    <w:p w14:paraId="75D41B9F"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lastRenderedPageBreak/>
        <w:t xml:space="preserve">PAGE _____________ ET DERNIERE DU MARCHE OU LETTRE COMMANDE N° ____/M OU LC/MO/CPM/ _____________/AC/ </w:t>
      </w:r>
    </w:p>
    <w:p w14:paraId="6534A85B"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t>PASSE APRES APPEL D’OFFRES _____ N°_______/AO/AC/MO/CPM /00 DU _______________ POUR LA MISE EN PLACE D’UN SITE DE SECOURS INFORMATIQUE POUR REPRISE EN CAS DE SINISTRE AU DEPOT SCDP NSAM YAOUNDE</w:t>
      </w:r>
    </w:p>
    <w:p w14:paraId="302BA62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tbl>
      <w:tblPr>
        <w:tblStyle w:val="Grilledutableau"/>
        <w:tblW w:w="5000" w:type="pct"/>
        <w:tblLook w:val="04A0" w:firstRow="1" w:lastRow="0" w:firstColumn="1" w:lastColumn="0" w:noHBand="0" w:noVBand="1"/>
      </w:tblPr>
      <w:tblGrid>
        <w:gridCol w:w="2263"/>
        <w:gridCol w:w="7620"/>
      </w:tblGrid>
      <w:tr w:rsidR="00E85CD5" w:rsidRPr="00E85CD5" w14:paraId="50C79E1F" w14:textId="77777777" w:rsidTr="00331420">
        <w:trPr>
          <w:trHeight w:val="567"/>
        </w:trPr>
        <w:tc>
          <w:tcPr>
            <w:tcW w:w="1145" w:type="pct"/>
            <w:tcBorders>
              <w:bottom w:val="single" w:sz="4" w:space="0" w:color="auto"/>
            </w:tcBorders>
          </w:tcPr>
          <w:p w14:paraId="159283C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TITULAIRE :</w:t>
            </w:r>
          </w:p>
        </w:tc>
        <w:tc>
          <w:tcPr>
            <w:tcW w:w="3855" w:type="pct"/>
            <w:tcBorders>
              <w:bottom w:val="single" w:sz="4" w:space="0" w:color="auto"/>
            </w:tcBorders>
          </w:tcPr>
          <w:p w14:paraId="30D75AE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sz w:val="24"/>
                <w:szCs w:val="24"/>
                <w:lang w:eastAsia="fr-FR"/>
                <w14:ligatures w14:val="none"/>
              </w:rPr>
            </w:pPr>
          </w:p>
        </w:tc>
      </w:tr>
      <w:tr w:rsidR="00E85CD5" w:rsidRPr="00E85CD5" w14:paraId="0789274A" w14:textId="77777777" w:rsidTr="00331420">
        <w:tc>
          <w:tcPr>
            <w:tcW w:w="1145" w:type="pct"/>
            <w:tcBorders>
              <w:left w:val="nil"/>
              <w:right w:val="nil"/>
            </w:tcBorders>
          </w:tcPr>
          <w:p w14:paraId="1509E04F"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10"/>
                <w:szCs w:val="24"/>
                <w:lang w:eastAsia="fr-FR"/>
                <w14:ligatures w14:val="none"/>
              </w:rPr>
            </w:pPr>
          </w:p>
        </w:tc>
        <w:tc>
          <w:tcPr>
            <w:tcW w:w="3855" w:type="pct"/>
            <w:tcBorders>
              <w:left w:val="nil"/>
              <w:right w:val="nil"/>
            </w:tcBorders>
          </w:tcPr>
          <w:p w14:paraId="36EEF065"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10"/>
                <w:szCs w:val="24"/>
                <w:lang w:eastAsia="fr-FR"/>
                <w14:ligatures w14:val="none"/>
              </w:rPr>
            </w:pPr>
          </w:p>
        </w:tc>
      </w:tr>
      <w:tr w:rsidR="00E85CD5" w:rsidRPr="00E85CD5" w14:paraId="53DF6C10" w14:textId="77777777" w:rsidTr="00331420">
        <w:trPr>
          <w:trHeight w:val="567"/>
        </w:trPr>
        <w:tc>
          <w:tcPr>
            <w:tcW w:w="1145" w:type="pct"/>
            <w:tcBorders>
              <w:bottom w:val="single" w:sz="4" w:space="0" w:color="auto"/>
            </w:tcBorders>
          </w:tcPr>
          <w:p w14:paraId="33B4F82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 xml:space="preserve">MONTANT : </w:t>
            </w:r>
          </w:p>
        </w:tc>
        <w:tc>
          <w:tcPr>
            <w:tcW w:w="3855" w:type="pct"/>
            <w:tcBorders>
              <w:bottom w:val="single" w:sz="4" w:space="0" w:color="auto"/>
            </w:tcBorders>
          </w:tcPr>
          <w:p w14:paraId="409FF74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309 533 259 FCFA</w:t>
            </w:r>
          </w:p>
        </w:tc>
      </w:tr>
      <w:tr w:rsidR="00E85CD5" w:rsidRPr="00E85CD5" w14:paraId="376256B7" w14:textId="77777777" w:rsidTr="00331420">
        <w:tc>
          <w:tcPr>
            <w:tcW w:w="1145" w:type="pct"/>
            <w:tcBorders>
              <w:left w:val="nil"/>
              <w:right w:val="nil"/>
            </w:tcBorders>
          </w:tcPr>
          <w:p w14:paraId="3D417DE6"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b/>
                <w:sz w:val="10"/>
                <w:szCs w:val="24"/>
                <w:lang w:eastAsia="fr-FR"/>
                <w14:ligatures w14:val="none"/>
              </w:rPr>
            </w:pPr>
          </w:p>
        </w:tc>
        <w:tc>
          <w:tcPr>
            <w:tcW w:w="3855" w:type="pct"/>
            <w:tcBorders>
              <w:left w:val="nil"/>
              <w:right w:val="nil"/>
            </w:tcBorders>
          </w:tcPr>
          <w:p w14:paraId="1487C377" w14:textId="77777777" w:rsidR="00E85CD5" w:rsidRPr="00E85CD5" w:rsidRDefault="00E85CD5" w:rsidP="00E85CD5">
            <w:pPr>
              <w:widowControl w:val="0"/>
              <w:suppressAutoHyphens/>
              <w:autoSpaceDN w:val="0"/>
              <w:spacing w:line="276" w:lineRule="auto"/>
              <w:jc w:val="both"/>
              <w:textAlignment w:val="baseline"/>
              <w:rPr>
                <w:rFonts w:ascii="Eras Medium ITC" w:eastAsia="Times New Roman" w:hAnsi="Eras Medium ITC"/>
                <w:sz w:val="10"/>
                <w:szCs w:val="24"/>
                <w:lang w:eastAsia="fr-FR"/>
                <w14:ligatures w14:val="none"/>
              </w:rPr>
            </w:pPr>
          </w:p>
        </w:tc>
      </w:tr>
      <w:tr w:rsidR="00E85CD5" w:rsidRPr="00E85CD5" w14:paraId="1847E9CE" w14:textId="77777777" w:rsidTr="00331420">
        <w:trPr>
          <w:trHeight w:val="567"/>
        </w:trPr>
        <w:tc>
          <w:tcPr>
            <w:tcW w:w="1145" w:type="pct"/>
          </w:tcPr>
          <w:p w14:paraId="52A583F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b/>
                <w:sz w:val="24"/>
                <w:szCs w:val="24"/>
                <w:lang w:eastAsia="fr-FR"/>
                <w14:ligatures w14:val="none"/>
              </w:rPr>
            </w:pPr>
            <w:r w:rsidRPr="00E85CD5">
              <w:rPr>
                <w:rFonts w:ascii="Eras Medium ITC" w:eastAsia="Times New Roman" w:hAnsi="Eras Medium ITC"/>
                <w:b/>
                <w:sz w:val="24"/>
                <w:szCs w:val="24"/>
                <w:lang w:eastAsia="fr-FR"/>
                <w14:ligatures w14:val="none"/>
              </w:rPr>
              <w:t>DELAI :</w:t>
            </w:r>
          </w:p>
        </w:tc>
        <w:tc>
          <w:tcPr>
            <w:tcW w:w="3855" w:type="pct"/>
          </w:tcPr>
          <w:p w14:paraId="32C3B01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SIX (08) Mois</w:t>
            </w:r>
          </w:p>
        </w:tc>
      </w:tr>
    </w:tbl>
    <w:p w14:paraId="19E1503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tbl>
      <w:tblPr>
        <w:tblStyle w:val="Grilledutableau"/>
        <w:tblW w:w="5000" w:type="pct"/>
        <w:tblLook w:val="0000" w:firstRow="0" w:lastRow="0" w:firstColumn="0" w:lastColumn="0" w:noHBand="0" w:noVBand="0"/>
      </w:tblPr>
      <w:tblGrid>
        <w:gridCol w:w="9883"/>
      </w:tblGrid>
      <w:tr w:rsidR="00E85CD5" w:rsidRPr="00E85CD5" w14:paraId="07101544" w14:textId="77777777" w:rsidTr="00331420">
        <w:trPr>
          <w:trHeight w:val="2268"/>
        </w:trPr>
        <w:tc>
          <w:tcPr>
            <w:tcW w:w="5000" w:type="pct"/>
          </w:tcPr>
          <w:p w14:paraId="73CE1ECC"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LU ET APPROUVE PAR LE COCONTRACTANT, LE DIRECTEUR GENERAL</w:t>
            </w:r>
          </w:p>
          <w:p w14:paraId="45805E63"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M/Mme………………………….</w:t>
            </w:r>
          </w:p>
          <w:p w14:paraId="68B1D38E" w14:textId="77777777" w:rsidR="00E85CD5" w:rsidRPr="00E85CD5"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090DD564" w14:textId="77777777" w:rsidR="00E85CD5" w:rsidRPr="00E85CD5"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72C018E5" w14:textId="77777777" w:rsidR="00E85CD5" w:rsidRPr="00E85CD5"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4E87F28A" w14:textId="77777777" w:rsidR="00E85CD5" w:rsidRPr="00E85CD5"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507080F5" w14:textId="77777777" w:rsidR="00E85CD5" w:rsidRPr="00E85CD5"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A __________________, le __________________</w:t>
            </w:r>
          </w:p>
        </w:tc>
      </w:tr>
      <w:tr w:rsidR="00E85CD5" w:rsidRPr="00E85CD5" w14:paraId="165AE059" w14:textId="77777777" w:rsidTr="00331420">
        <w:trPr>
          <w:trHeight w:val="2438"/>
        </w:trPr>
        <w:tc>
          <w:tcPr>
            <w:tcW w:w="5000" w:type="pct"/>
          </w:tcPr>
          <w:p w14:paraId="0F0C9884"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SIGNE PAR LE MAITRE D’OUVRAGE, DIRECTEUR GENERL DE LA SCDP</w:t>
            </w:r>
          </w:p>
          <w:p w14:paraId="7143A604"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M. MOAMPEA MBIO Véronique</w:t>
            </w:r>
          </w:p>
          <w:p w14:paraId="4B44CBC8"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sz w:val="24"/>
                <w:szCs w:val="24"/>
                <w:lang w:eastAsia="fr-FR"/>
                <w14:ligatures w14:val="none"/>
              </w:rPr>
            </w:pPr>
          </w:p>
          <w:p w14:paraId="294A99E4"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sz w:val="24"/>
                <w:szCs w:val="24"/>
                <w:lang w:eastAsia="fr-FR"/>
                <w14:ligatures w14:val="none"/>
              </w:rPr>
            </w:pPr>
          </w:p>
          <w:p w14:paraId="2DFE7853" w14:textId="77777777" w:rsidR="00E85CD5" w:rsidRPr="00E85CD5"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Douala, le…………………….</w:t>
            </w:r>
          </w:p>
        </w:tc>
      </w:tr>
      <w:tr w:rsidR="00E85CD5" w:rsidRPr="00E85CD5" w14:paraId="74C93CEE" w14:textId="77777777" w:rsidTr="00331420">
        <w:trPr>
          <w:trHeight w:val="2438"/>
        </w:trPr>
        <w:tc>
          <w:tcPr>
            <w:tcW w:w="5000" w:type="pct"/>
          </w:tcPr>
          <w:p w14:paraId="375D61CB" w14:textId="77777777" w:rsidR="00E85CD5" w:rsidRPr="00E85CD5"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r w:rsidRPr="00E85CD5">
              <w:rPr>
                <w:rFonts w:ascii="Eras Medium ITC" w:eastAsia="Times New Roman" w:hAnsi="Eras Medium ITC"/>
                <w:sz w:val="24"/>
                <w:szCs w:val="24"/>
                <w:lang w:eastAsia="fr-FR"/>
                <w14:ligatures w14:val="none"/>
              </w:rPr>
              <w:t>Enregistrement</w:t>
            </w:r>
          </w:p>
          <w:p w14:paraId="147D69B6" w14:textId="77777777" w:rsidR="00E85CD5" w:rsidRPr="00E85CD5"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2A4D311A" w14:textId="77777777" w:rsidR="00E85CD5" w:rsidRPr="00E85CD5"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6E617EF2" w14:textId="77777777" w:rsidR="00E85CD5" w:rsidRPr="00E85CD5"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2D4FF536" w14:textId="77777777" w:rsidR="00E85CD5" w:rsidRPr="00E85CD5"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p w14:paraId="6F7EF6A6" w14:textId="77777777" w:rsidR="00E85CD5" w:rsidRPr="00E85CD5" w:rsidRDefault="00E85CD5" w:rsidP="00E85CD5">
            <w:pPr>
              <w:widowControl w:val="0"/>
              <w:suppressAutoHyphens/>
              <w:autoSpaceDN w:val="0"/>
              <w:spacing w:line="276" w:lineRule="auto"/>
              <w:jc w:val="center"/>
              <w:textAlignment w:val="baseline"/>
              <w:rPr>
                <w:rFonts w:ascii="Eras Medium ITC" w:eastAsia="Times New Roman" w:hAnsi="Eras Medium ITC"/>
                <w:sz w:val="24"/>
                <w:szCs w:val="24"/>
                <w:lang w:eastAsia="fr-FR"/>
                <w14:ligatures w14:val="none"/>
              </w:rPr>
            </w:pPr>
          </w:p>
        </w:tc>
      </w:tr>
    </w:tbl>
    <w:p w14:paraId="673375C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C39AB0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sectPr w:rsidR="00E85CD5" w:rsidRPr="00E85CD5" w:rsidSect="00625230">
          <w:footerReference w:type="default" r:id="rId21"/>
          <w:pgSz w:w="11900" w:h="16820"/>
          <w:pgMar w:top="720" w:right="720" w:bottom="720" w:left="720" w:header="300" w:footer="110" w:gutter="567"/>
          <w:paperSrc w:first="15" w:other="15"/>
          <w:cols w:space="720"/>
          <w:docGrid w:linePitch="326"/>
        </w:sectPr>
      </w:pPr>
    </w:p>
    <w:p w14:paraId="0B64238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BB4046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418CD4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6875CE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202FFE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820046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F56BCB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D9185C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2C5F4F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F53814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193103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1E26AF1" w14:textId="77777777" w:rsidR="00E85CD5" w:rsidRPr="00E85CD5" w:rsidRDefault="00E85CD5" w:rsidP="00E85CD5">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14:ligatures w14:val="none"/>
        </w:rPr>
      </w:pPr>
      <w:bookmarkStart w:id="224" w:name="_Toc4074785"/>
      <w:bookmarkStart w:id="225" w:name="_Toc4500820"/>
      <w:r w:rsidRPr="00E85CD5">
        <w:rPr>
          <w:rFonts w:ascii="Eras Medium ITC" w:eastAsia="Times New Roman" w:hAnsi="Eras Medium ITC" w:cs="Times New Roman"/>
          <w:b/>
          <w:caps/>
          <w:kern w:val="0"/>
          <w:sz w:val="48"/>
          <w:szCs w:val="24"/>
          <w:lang w:val="fr-FR" w:eastAsia="fr-FR"/>
          <w14:ligatures w14:val="none"/>
        </w:rPr>
        <w:t>Pièce N°10 :</w:t>
      </w:r>
      <w:r w:rsidRPr="00E85CD5">
        <w:rPr>
          <w:rFonts w:ascii="Eras Medium ITC" w:eastAsia="Times New Roman" w:hAnsi="Eras Medium ITC" w:cs="Times New Roman"/>
          <w:b/>
          <w:caps/>
          <w:kern w:val="0"/>
          <w:sz w:val="48"/>
          <w:szCs w:val="24"/>
          <w:lang w:val="fr-FR" w:eastAsia="fr-FR"/>
          <w14:ligatures w14:val="none"/>
        </w:rPr>
        <w:br/>
      </w:r>
      <w:bookmarkStart w:id="226" w:name="_Toc390335371"/>
      <w:bookmarkStart w:id="227" w:name="_Toc390418130"/>
      <w:r w:rsidRPr="00E85CD5">
        <w:rPr>
          <w:rFonts w:ascii="Eras Medium ITC" w:eastAsia="Times New Roman" w:hAnsi="Eras Medium ITC" w:cs="Times New Roman"/>
          <w:b/>
          <w:caps/>
          <w:kern w:val="0"/>
          <w:sz w:val="48"/>
          <w:szCs w:val="24"/>
          <w:lang w:val="fr-FR" w:eastAsia="fr-FR"/>
          <w14:ligatures w14:val="none"/>
        </w:rPr>
        <w:t>Modèles de documents à utiliser par les Soumissionnaires</w:t>
      </w:r>
      <w:bookmarkEnd w:id="224"/>
      <w:bookmarkEnd w:id="225"/>
      <w:bookmarkEnd w:id="226"/>
      <w:bookmarkEnd w:id="227"/>
    </w:p>
    <w:p w14:paraId="762D92A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D5F776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275159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40CB2EC2"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en-US" w:eastAsia="fr-FR"/>
          <w14:ligatures w14:val="none"/>
        </w:rPr>
      </w:pPr>
      <w:r w:rsidRPr="00E85CD5">
        <w:rPr>
          <w:rFonts w:ascii="Eras Medium ITC" w:eastAsia="Times New Roman" w:hAnsi="Eras Medium ITC" w:cs="Times New Roman"/>
          <w:b/>
          <w:kern w:val="0"/>
          <w:sz w:val="28"/>
          <w:szCs w:val="24"/>
          <w:lang w:val="en-US" w:eastAsia="fr-FR"/>
          <w14:ligatures w14:val="none"/>
        </w:rPr>
        <w:lastRenderedPageBreak/>
        <w:t>TABLE DES MODELES</w:t>
      </w:r>
    </w:p>
    <w:p w14:paraId="4DCD929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en-US" w:eastAsia="fr-FR"/>
          <w14:ligatures w14:val="none"/>
        </w:rPr>
      </w:pPr>
    </w:p>
    <w:p w14:paraId="627D2A41" w14:textId="77777777" w:rsidR="00E85CD5" w:rsidRPr="00E85CD5"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r w:rsidRPr="00E85CD5">
        <w:rPr>
          <w:rFonts w:ascii="Eras Medium ITC" w:eastAsia="Times New Roman" w:hAnsi="Eras Medium ITC" w:cs="Times New Roman"/>
          <w:kern w:val="0"/>
          <w:sz w:val="28"/>
          <w:szCs w:val="24"/>
          <w:lang w:val="fr-FR" w:eastAsia="fr-FR"/>
          <w14:ligatures w14:val="none"/>
        </w:rPr>
        <w:fldChar w:fldCharType="begin"/>
      </w:r>
      <w:r w:rsidRPr="00E85CD5">
        <w:rPr>
          <w:rFonts w:ascii="Eras Medium ITC" w:eastAsia="Times New Roman" w:hAnsi="Eras Medium ITC" w:cs="Times New Roman"/>
          <w:kern w:val="0"/>
          <w:sz w:val="28"/>
          <w:szCs w:val="24"/>
          <w:lang w:val="en-US" w:eastAsia="fr-FR"/>
          <w14:ligatures w14:val="none"/>
        </w:rPr>
        <w:instrText xml:space="preserve"> TOC \h \z \t "Header 1;9" </w:instrText>
      </w:r>
      <w:r w:rsidRPr="00E85CD5">
        <w:rPr>
          <w:rFonts w:ascii="Eras Medium ITC" w:eastAsia="Times New Roman" w:hAnsi="Eras Medium ITC" w:cs="Times New Roman"/>
          <w:kern w:val="0"/>
          <w:sz w:val="28"/>
          <w:szCs w:val="24"/>
          <w:lang w:val="fr-FR" w:eastAsia="fr-FR"/>
          <w14:ligatures w14:val="none"/>
        </w:rPr>
        <w:fldChar w:fldCharType="separate"/>
      </w:r>
      <w:hyperlink w:anchor="_Toc4501553" w:history="1">
        <w:r w:rsidRPr="00E85CD5">
          <w:rPr>
            <w:rFonts w:ascii="Eras Medium ITC" w:eastAsia="Times New Roman" w:hAnsi="Eras Medium ITC" w:cs="Times New Roman"/>
            <w:noProof/>
            <w:color w:val="0000FF"/>
            <w:kern w:val="0"/>
            <w:sz w:val="28"/>
            <w:szCs w:val="24"/>
            <w:u w:val="single"/>
            <w:lang w:val="fr-FR" w:eastAsia="fr-FR"/>
            <w14:ligatures w14:val="none"/>
          </w:rPr>
          <w:t>Annexe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N°1</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Modèle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de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soumission</w:t>
        </w:r>
        <w:r w:rsidRPr="00E85CD5">
          <w:rPr>
            <w:rFonts w:ascii="Eras Medium ITC" w:eastAsia="Times New Roman" w:hAnsi="Eras Medium ITC" w:cs="Times New Roman"/>
            <w:noProof/>
            <w:webHidden/>
            <w:kern w:val="0"/>
            <w:sz w:val="28"/>
            <w:szCs w:val="24"/>
            <w:lang w:val="fr-FR" w:eastAsia="fr-FR"/>
            <w14:ligatures w14:val="none"/>
          </w:rPr>
          <w:tab/>
        </w:r>
        <w:r w:rsidRPr="00E85CD5">
          <w:rPr>
            <w:rFonts w:ascii="Eras Medium ITC" w:eastAsia="Times New Roman" w:hAnsi="Eras Medium ITC" w:cs="Times New Roman"/>
            <w:noProof/>
            <w:webHidden/>
            <w:kern w:val="0"/>
            <w:sz w:val="28"/>
            <w:szCs w:val="24"/>
            <w:lang w:val="fr-FR" w:eastAsia="fr-FR"/>
            <w14:ligatures w14:val="none"/>
          </w:rPr>
          <w:fldChar w:fldCharType="begin"/>
        </w:r>
        <w:r w:rsidRPr="00E85CD5">
          <w:rPr>
            <w:rFonts w:ascii="Eras Medium ITC" w:eastAsia="Times New Roman" w:hAnsi="Eras Medium ITC" w:cs="Times New Roman"/>
            <w:noProof/>
            <w:webHidden/>
            <w:kern w:val="0"/>
            <w:sz w:val="28"/>
            <w:szCs w:val="24"/>
            <w:lang w:val="fr-FR" w:eastAsia="fr-FR"/>
            <w14:ligatures w14:val="none"/>
          </w:rPr>
          <w:instrText xml:space="preserve"> PAGEREF _Toc4501553 \h </w:instrText>
        </w:r>
        <w:r w:rsidRPr="00E85CD5">
          <w:rPr>
            <w:rFonts w:ascii="Eras Medium ITC" w:eastAsia="Times New Roman" w:hAnsi="Eras Medium ITC" w:cs="Times New Roman"/>
            <w:noProof/>
            <w:webHidden/>
            <w:kern w:val="0"/>
            <w:sz w:val="28"/>
            <w:szCs w:val="24"/>
            <w:lang w:val="fr-FR" w:eastAsia="fr-FR"/>
            <w14:ligatures w14:val="none"/>
          </w:rPr>
        </w:r>
        <w:r w:rsidRPr="00E85CD5">
          <w:rPr>
            <w:rFonts w:ascii="Eras Medium ITC" w:eastAsia="Times New Roman" w:hAnsi="Eras Medium ITC" w:cs="Times New Roman"/>
            <w:noProof/>
            <w:webHidden/>
            <w:kern w:val="0"/>
            <w:sz w:val="28"/>
            <w:szCs w:val="24"/>
            <w:lang w:val="fr-FR" w:eastAsia="fr-FR"/>
            <w14:ligatures w14:val="none"/>
          </w:rPr>
          <w:fldChar w:fldCharType="separate"/>
        </w:r>
        <w:r w:rsidRPr="00E85CD5">
          <w:rPr>
            <w:rFonts w:ascii="Eras Medium ITC" w:eastAsia="Times New Roman" w:hAnsi="Eras Medium ITC" w:cs="Times New Roman"/>
            <w:noProof/>
            <w:webHidden/>
            <w:kern w:val="0"/>
            <w:sz w:val="28"/>
            <w:szCs w:val="24"/>
            <w:lang w:val="fr-FR" w:eastAsia="fr-FR"/>
            <w14:ligatures w14:val="none"/>
          </w:rPr>
          <w:t>91</w:t>
        </w:r>
        <w:r w:rsidRPr="00E85CD5">
          <w:rPr>
            <w:rFonts w:ascii="Eras Medium ITC" w:eastAsia="Times New Roman" w:hAnsi="Eras Medium ITC" w:cs="Times New Roman"/>
            <w:noProof/>
            <w:webHidden/>
            <w:kern w:val="0"/>
            <w:sz w:val="28"/>
            <w:szCs w:val="24"/>
            <w:lang w:val="fr-FR" w:eastAsia="fr-FR"/>
            <w14:ligatures w14:val="none"/>
          </w:rPr>
          <w:fldChar w:fldCharType="end"/>
        </w:r>
      </w:hyperlink>
    </w:p>
    <w:p w14:paraId="76CAEE6E" w14:textId="77777777" w:rsidR="00E85CD5" w:rsidRPr="00E85CD5"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1554" w:history="1">
        <w:r w:rsidRPr="00E85CD5">
          <w:rPr>
            <w:rFonts w:ascii="Eras Medium ITC" w:eastAsia="Times New Roman" w:hAnsi="Eras Medium ITC" w:cs="Times New Roman"/>
            <w:noProof/>
            <w:color w:val="0000FF"/>
            <w:kern w:val="0"/>
            <w:sz w:val="28"/>
            <w:szCs w:val="24"/>
            <w:u w:val="single"/>
            <w:lang w:val="fr-FR" w:eastAsia="fr-FR"/>
            <w14:ligatures w14:val="none"/>
          </w:rPr>
          <w:t>Annexe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N°2</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Modèle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de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caution</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de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soumission</w:t>
        </w:r>
        <w:r w:rsidRPr="00E85CD5">
          <w:rPr>
            <w:rFonts w:ascii="Eras Medium ITC" w:eastAsia="Times New Roman" w:hAnsi="Eras Medium ITC" w:cs="Times New Roman"/>
            <w:noProof/>
            <w:webHidden/>
            <w:kern w:val="0"/>
            <w:sz w:val="28"/>
            <w:szCs w:val="24"/>
            <w:lang w:val="fr-FR" w:eastAsia="fr-FR"/>
            <w14:ligatures w14:val="none"/>
          </w:rPr>
          <w:tab/>
        </w:r>
        <w:r w:rsidRPr="00E85CD5">
          <w:rPr>
            <w:rFonts w:ascii="Eras Medium ITC" w:eastAsia="Times New Roman" w:hAnsi="Eras Medium ITC" w:cs="Times New Roman"/>
            <w:noProof/>
            <w:webHidden/>
            <w:kern w:val="0"/>
            <w:sz w:val="28"/>
            <w:szCs w:val="24"/>
            <w:lang w:val="fr-FR" w:eastAsia="fr-FR"/>
            <w14:ligatures w14:val="none"/>
          </w:rPr>
          <w:fldChar w:fldCharType="begin"/>
        </w:r>
        <w:r w:rsidRPr="00E85CD5">
          <w:rPr>
            <w:rFonts w:ascii="Eras Medium ITC" w:eastAsia="Times New Roman" w:hAnsi="Eras Medium ITC" w:cs="Times New Roman"/>
            <w:noProof/>
            <w:webHidden/>
            <w:kern w:val="0"/>
            <w:sz w:val="28"/>
            <w:szCs w:val="24"/>
            <w:lang w:val="fr-FR" w:eastAsia="fr-FR"/>
            <w14:ligatures w14:val="none"/>
          </w:rPr>
          <w:instrText xml:space="preserve"> PAGEREF _Toc4501554 \h </w:instrText>
        </w:r>
        <w:r w:rsidRPr="00E85CD5">
          <w:rPr>
            <w:rFonts w:ascii="Eras Medium ITC" w:eastAsia="Times New Roman" w:hAnsi="Eras Medium ITC" w:cs="Times New Roman"/>
            <w:noProof/>
            <w:webHidden/>
            <w:kern w:val="0"/>
            <w:sz w:val="28"/>
            <w:szCs w:val="24"/>
            <w:lang w:val="fr-FR" w:eastAsia="fr-FR"/>
            <w14:ligatures w14:val="none"/>
          </w:rPr>
        </w:r>
        <w:r w:rsidRPr="00E85CD5">
          <w:rPr>
            <w:rFonts w:ascii="Eras Medium ITC" w:eastAsia="Times New Roman" w:hAnsi="Eras Medium ITC" w:cs="Times New Roman"/>
            <w:noProof/>
            <w:webHidden/>
            <w:kern w:val="0"/>
            <w:sz w:val="28"/>
            <w:szCs w:val="24"/>
            <w:lang w:val="fr-FR" w:eastAsia="fr-FR"/>
            <w14:ligatures w14:val="none"/>
          </w:rPr>
          <w:fldChar w:fldCharType="separate"/>
        </w:r>
        <w:r w:rsidRPr="00E85CD5">
          <w:rPr>
            <w:rFonts w:ascii="Eras Medium ITC" w:eastAsia="Times New Roman" w:hAnsi="Eras Medium ITC" w:cs="Times New Roman"/>
            <w:b/>
            <w:bCs/>
            <w:noProof/>
            <w:webHidden/>
            <w:kern w:val="0"/>
            <w:sz w:val="28"/>
            <w:szCs w:val="24"/>
            <w:lang w:val="fr-FR" w:eastAsia="fr-FR"/>
            <w14:ligatures w14:val="none"/>
          </w:rPr>
          <w:t>Erreur ! Signet non défini.</w:t>
        </w:r>
        <w:r w:rsidRPr="00E85CD5">
          <w:rPr>
            <w:rFonts w:ascii="Eras Medium ITC" w:eastAsia="Times New Roman" w:hAnsi="Eras Medium ITC" w:cs="Times New Roman"/>
            <w:noProof/>
            <w:webHidden/>
            <w:kern w:val="0"/>
            <w:sz w:val="28"/>
            <w:szCs w:val="24"/>
            <w:lang w:val="fr-FR" w:eastAsia="fr-FR"/>
            <w14:ligatures w14:val="none"/>
          </w:rPr>
          <w:fldChar w:fldCharType="end"/>
        </w:r>
      </w:hyperlink>
    </w:p>
    <w:p w14:paraId="6229E499" w14:textId="77777777" w:rsidR="00E85CD5" w:rsidRPr="00E85CD5"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1555" w:history="1">
        <w:r w:rsidRPr="00E85CD5">
          <w:rPr>
            <w:rFonts w:ascii="Eras Medium ITC" w:eastAsia="Times New Roman" w:hAnsi="Eras Medium ITC" w:cs="Times New Roman"/>
            <w:noProof/>
            <w:color w:val="0000FF"/>
            <w:kern w:val="0"/>
            <w:sz w:val="28"/>
            <w:szCs w:val="24"/>
            <w:u w:val="single"/>
            <w:lang w:val="fr-FR" w:eastAsia="fr-FR"/>
            <w14:ligatures w14:val="none"/>
          </w:rPr>
          <w:t>Annexe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N°3</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Modèle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de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cautionnement</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définitif</w:t>
        </w:r>
        <w:r w:rsidRPr="00E85CD5">
          <w:rPr>
            <w:rFonts w:ascii="Eras Medium ITC" w:eastAsia="Times New Roman" w:hAnsi="Eras Medium ITC" w:cs="Times New Roman"/>
            <w:noProof/>
            <w:webHidden/>
            <w:kern w:val="0"/>
            <w:sz w:val="28"/>
            <w:szCs w:val="24"/>
            <w:lang w:val="fr-FR" w:eastAsia="fr-FR"/>
            <w14:ligatures w14:val="none"/>
          </w:rPr>
          <w:tab/>
        </w:r>
        <w:r w:rsidRPr="00E85CD5">
          <w:rPr>
            <w:rFonts w:ascii="Eras Medium ITC" w:eastAsia="Times New Roman" w:hAnsi="Eras Medium ITC" w:cs="Times New Roman"/>
            <w:noProof/>
            <w:webHidden/>
            <w:kern w:val="0"/>
            <w:sz w:val="28"/>
            <w:szCs w:val="24"/>
            <w:lang w:val="fr-FR" w:eastAsia="fr-FR"/>
            <w14:ligatures w14:val="none"/>
          </w:rPr>
          <w:fldChar w:fldCharType="begin"/>
        </w:r>
        <w:r w:rsidRPr="00E85CD5">
          <w:rPr>
            <w:rFonts w:ascii="Eras Medium ITC" w:eastAsia="Times New Roman" w:hAnsi="Eras Medium ITC" w:cs="Times New Roman"/>
            <w:noProof/>
            <w:webHidden/>
            <w:kern w:val="0"/>
            <w:sz w:val="28"/>
            <w:szCs w:val="24"/>
            <w:lang w:val="fr-FR" w:eastAsia="fr-FR"/>
            <w14:ligatures w14:val="none"/>
          </w:rPr>
          <w:instrText xml:space="preserve"> PAGEREF _Toc4501555 \h </w:instrText>
        </w:r>
        <w:r w:rsidRPr="00E85CD5">
          <w:rPr>
            <w:rFonts w:ascii="Eras Medium ITC" w:eastAsia="Times New Roman" w:hAnsi="Eras Medium ITC" w:cs="Times New Roman"/>
            <w:noProof/>
            <w:webHidden/>
            <w:kern w:val="0"/>
            <w:sz w:val="28"/>
            <w:szCs w:val="24"/>
            <w:lang w:val="fr-FR" w:eastAsia="fr-FR"/>
            <w14:ligatures w14:val="none"/>
          </w:rPr>
        </w:r>
        <w:r w:rsidRPr="00E85CD5">
          <w:rPr>
            <w:rFonts w:ascii="Eras Medium ITC" w:eastAsia="Times New Roman" w:hAnsi="Eras Medium ITC" w:cs="Times New Roman"/>
            <w:noProof/>
            <w:webHidden/>
            <w:kern w:val="0"/>
            <w:sz w:val="28"/>
            <w:szCs w:val="24"/>
            <w:lang w:val="fr-FR" w:eastAsia="fr-FR"/>
            <w14:ligatures w14:val="none"/>
          </w:rPr>
          <w:fldChar w:fldCharType="separate"/>
        </w:r>
        <w:r w:rsidRPr="00E85CD5">
          <w:rPr>
            <w:rFonts w:ascii="Eras Medium ITC" w:eastAsia="Times New Roman" w:hAnsi="Eras Medium ITC" w:cs="Times New Roman"/>
            <w:noProof/>
            <w:webHidden/>
            <w:kern w:val="0"/>
            <w:sz w:val="28"/>
            <w:szCs w:val="24"/>
            <w:lang w:val="fr-FR" w:eastAsia="fr-FR"/>
            <w14:ligatures w14:val="none"/>
          </w:rPr>
          <w:t>92</w:t>
        </w:r>
        <w:r w:rsidRPr="00E85CD5">
          <w:rPr>
            <w:rFonts w:ascii="Eras Medium ITC" w:eastAsia="Times New Roman" w:hAnsi="Eras Medium ITC" w:cs="Times New Roman"/>
            <w:noProof/>
            <w:webHidden/>
            <w:kern w:val="0"/>
            <w:sz w:val="28"/>
            <w:szCs w:val="24"/>
            <w:lang w:val="fr-FR" w:eastAsia="fr-FR"/>
            <w14:ligatures w14:val="none"/>
          </w:rPr>
          <w:fldChar w:fldCharType="end"/>
        </w:r>
      </w:hyperlink>
    </w:p>
    <w:p w14:paraId="7C33BE7C" w14:textId="77777777" w:rsidR="00E85CD5" w:rsidRPr="00E85CD5"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1556" w:history="1">
        <w:r w:rsidRPr="00E85CD5">
          <w:rPr>
            <w:rFonts w:ascii="Eras Medium ITC" w:eastAsia="Times New Roman" w:hAnsi="Eras Medium ITC" w:cs="Times New Roman"/>
            <w:noProof/>
            <w:color w:val="0000FF"/>
            <w:kern w:val="0"/>
            <w:sz w:val="28"/>
            <w:szCs w:val="24"/>
            <w:u w:val="single"/>
            <w:lang w:val="fr-FR" w:eastAsia="fr-FR"/>
            <w14:ligatures w14:val="none"/>
          </w:rPr>
          <w:t>Annexe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N°4</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Modèle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de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caution</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d'avance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de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démarrage</w:t>
        </w:r>
        <w:r w:rsidRPr="00E85CD5">
          <w:rPr>
            <w:rFonts w:ascii="Eras Medium ITC" w:eastAsia="Times New Roman" w:hAnsi="Eras Medium ITC" w:cs="Times New Roman"/>
            <w:noProof/>
            <w:webHidden/>
            <w:kern w:val="0"/>
            <w:sz w:val="28"/>
            <w:szCs w:val="24"/>
            <w:lang w:val="fr-FR" w:eastAsia="fr-FR"/>
            <w14:ligatures w14:val="none"/>
          </w:rPr>
          <w:tab/>
        </w:r>
        <w:r w:rsidRPr="00E85CD5">
          <w:rPr>
            <w:rFonts w:ascii="Eras Medium ITC" w:eastAsia="Times New Roman" w:hAnsi="Eras Medium ITC" w:cs="Times New Roman"/>
            <w:noProof/>
            <w:webHidden/>
            <w:kern w:val="0"/>
            <w:sz w:val="28"/>
            <w:szCs w:val="24"/>
            <w:lang w:val="fr-FR" w:eastAsia="fr-FR"/>
            <w14:ligatures w14:val="none"/>
          </w:rPr>
          <w:fldChar w:fldCharType="begin"/>
        </w:r>
        <w:r w:rsidRPr="00E85CD5">
          <w:rPr>
            <w:rFonts w:ascii="Eras Medium ITC" w:eastAsia="Times New Roman" w:hAnsi="Eras Medium ITC" w:cs="Times New Roman"/>
            <w:noProof/>
            <w:webHidden/>
            <w:kern w:val="0"/>
            <w:sz w:val="28"/>
            <w:szCs w:val="24"/>
            <w:lang w:val="fr-FR" w:eastAsia="fr-FR"/>
            <w14:ligatures w14:val="none"/>
          </w:rPr>
          <w:instrText xml:space="preserve"> PAGEREF _Toc4501556 \h </w:instrText>
        </w:r>
        <w:r w:rsidRPr="00E85CD5">
          <w:rPr>
            <w:rFonts w:ascii="Eras Medium ITC" w:eastAsia="Times New Roman" w:hAnsi="Eras Medium ITC" w:cs="Times New Roman"/>
            <w:noProof/>
            <w:webHidden/>
            <w:kern w:val="0"/>
            <w:sz w:val="28"/>
            <w:szCs w:val="24"/>
            <w:lang w:val="fr-FR" w:eastAsia="fr-FR"/>
            <w14:ligatures w14:val="none"/>
          </w:rPr>
        </w:r>
        <w:r w:rsidRPr="00E85CD5">
          <w:rPr>
            <w:rFonts w:ascii="Eras Medium ITC" w:eastAsia="Times New Roman" w:hAnsi="Eras Medium ITC" w:cs="Times New Roman"/>
            <w:noProof/>
            <w:webHidden/>
            <w:kern w:val="0"/>
            <w:sz w:val="28"/>
            <w:szCs w:val="24"/>
            <w:lang w:val="fr-FR" w:eastAsia="fr-FR"/>
            <w14:ligatures w14:val="none"/>
          </w:rPr>
          <w:fldChar w:fldCharType="separate"/>
        </w:r>
        <w:r w:rsidRPr="00E85CD5">
          <w:rPr>
            <w:rFonts w:ascii="Eras Medium ITC" w:eastAsia="Times New Roman" w:hAnsi="Eras Medium ITC" w:cs="Times New Roman"/>
            <w:noProof/>
            <w:webHidden/>
            <w:kern w:val="0"/>
            <w:sz w:val="28"/>
            <w:szCs w:val="24"/>
            <w:lang w:val="fr-FR" w:eastAsia="fr-FR"/>
            <w14:ligatures w14:val="none"/>
          </w:rPr>
          <w:t>94</w:t>
        </w:r>
        <w:r w:rsidRPr="00E85CD5">
          <w:rPr>
            <w:rFonts w:ascii="Eras Medium ITC" w:eastAsia="Times New Roman" w:hAnsi="Eras Medium ITC" w:cs="Times New Roman"/>
            <w:noProof/>
            <w:webHidden/>
            <w:kern w:val="0"/>
            <w:sz w:val="28"/>
            <w:szCs w:val="24"/>
            <w:lang w:val="fr-FR" w:eastAsia="fr-FR"/>
            <w14:ligatures w14:val="none"/>
          </w:rPr>
          <w:fldChar w:fldCharType="end"/>
        </w:r>
      </w:hyperlink>
    </w:p>
    <w:p w14:paraId="681F9361" w14:textId="77777777" w:rsidR="00E85CD5" w:rsidRPr="00E85CD5"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1557" w:history="1">
        <w:r w:rsidRPr="00E85CD5">
          <w:rPr>
            <w:rFonts w:ascii="Eras Medium ITC" w:eastAsia="Times New Roman" w:hAnsi="Eras Medium ITC" w:cs="Times New Roman"/>
            <w:noProof/>
            <w:color w:val="0000FF"/>
            <w:kern w:val="0"/>
            <w:sz w:val="28"/>
            <w:szCs w:val="24"/>
            <w:u w:val="single"/>
            <w:lang w:val="fr-FR" w:eastAsia="fr-FR"/>
            <w14:ligatures w14:val="none"/>
          </w:rPr>
          <w:t>Annexe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N°5 : Modèle de caution de retenue de garantie</w:t>
        </w:r>
        <w:r w:rsidRPr="00E85CD5">
          <w:rPr>
            <w:rFonts w:ascii="Eras Medium ITC" w:eastAsia="Times New Roman" w:hAnsi="Eras Medium ITC" w:cs="Times New Roman"/>
            <w:noProof/>
            <w:webHidden/>
            <w:kern w:val="0"/>
            <w:sz w:val="28"/>
            <w:szCs w:val="24"/>
            <w:lang w:val="fr-FR" w:eastAsia="fr-FR"/>
            <w14:ligatures w14:val="none"/>
          </w:rPr>
          <w:tab/>
        </w:r>
        <w:r w:rsidRPr="00E85CD5">
          <w:rPr>
            <w:rFonts w:ascii="Eras Medium ITC" w:eastAsia="Times New Roman" w:hAnsi="Eras Medium ITC" w:cs="Times New Roman"/>
            <w:noProof/>
            <w:webHidden/>
            <w:kern w:val="0"/>
            <w:sz w:val="28"/>
            <w:szCs w:val="24"/>
            <w:lang w:val="fr-FR" w:eastAsia="fr-FR"/>
            <w14:ligatures w14:val="none"/>
          </w:rPr>
          <w:fldChar w:fldCharType="begin"/>
        </w:r>
        <w:r w:rsidRPr="00E85CD5">
          <w:rPr>
            <w:rFonts w:ascii="Eras Medium ITC" w:eastAsia="Times New Roman" w:hAnsi="Eras Medium ITC" w:cs="Times New Roman"/>
            <w:noProof/>
            <w:webHidden/>
            <w:kern w:val="0"/>
            <w:sz w:val="28"/>
            <w:szCs w:val="24"/>
            <w:lang w:val="fr-FR" w:eastAsia="fr-FR"/>
            <w14:ligatures w14:val="none"/>
          </w:rPr>
          <w:instrText xml:space="preserve"> PAGEREF _Toc4501557 \h </w:instrText>
        </w:r>
        <w:r w:rsidRPr="00E85CD5">
          <w:rPr>
            <w:rFonts w:ascii="Eras Medium ITC" w:eastAsia="Times New Roman" w:hAnsi="Eras Medium ITC" w:cs="Times New Roman"/>
            <w:noProof/>
            <w:webHidden/>
            <w:kern w:val="0"/>
            <w:sz w:val="28"/>
            <w:szCs w:val="24"/>
            <w:lang w:val="fr-FR" w:eastAsia="fr-FR"/>
            <w14:ligatures w14:val="none"/>
          </w:rPr>
        </w:r>
        <w:r w:rsidRPr="00E85CD5">
          <w:rPr>
            <w:rFonts w:ascii="Eras Medium ITC" w:eastAsia="Times New Roman" w:hAnsi="Eras Medium ITC" w:cs="Times New Roman"/>
            <w:noProof/>
            <w:webHidden/>
            <w:kern w:val="0"/>
            <w:sz w:val="28"/>
            <w:szCs w:val="24"/>
            <w:lang w:val="fr-FR" w:eastAsia="fr-FR"/>
            <w14:ligatures w14:val="none"/>
          </w:rPr>
          <w:fldChar w:fldCharType="separate"/>
        </w:r>
        <w:r w:rsidRPr="00E85CD5">
          <w:rPr>
            <w:rFonts w:ascii="Eras Medium ITC" w:eastAsia="Times New Roman" w:hAnsi="Eras Medium ITC" w:cs="Times New Roman"/>
            <w:noProof/>
            <w:webHidden/>
            <w:kern w:val="0"/>
            <w:sz w:val="28"/>
            <w:szCs w:val="24"/>
            <w:lang w:val="fr-FR" w:eastAsia="fr-FR"/>
            <w14:ligatures w14:val="none"/>
          </w:rPr>
          <w:t>95</w:t>
        </w:r>
        <w:r w:rsidRPr="00E85CD5">
          <w:rPr>
            <w:rFonts w:ascii="Eras Medium ITC" w:eastAsia="Times New Roman" w:hAnsi="Eras Medium ITC" w:cs="Times New Roman"/>
            <w:noProof/>
            <w:webHidden/>
            <w:kern w:val="0"/>
            <w:sz w:val="28"/>
            <w:szCs w:val="24"/>
            <w:lang w:val="fr-FR" w:eastAsia="fr-FR"/>
            <w14:ligatures w14:val="none"/>
          </w:rPr>
          <w:fldChar w:fldCharType="end"/>
        </w:r>
      </w:hyperlink>
    </w:p>
    <w:p w14:paraId="1E65E5A7" w14:textId="77777777" w:rsidR="00E85CD5" w:rsidRPr="00E85CD5" w:rsidRDefault="00E85CD5" w:rsidP="00E85CD5">
      <w:pPr>
        <w:widowControl w:val="0"/>
        <w:tabs>
          <w:tab w:val="right" w:leader="dot" w:pos="9883"/>
        </w:tabs>
        <w:suppressAutoHyphens/>
        <w:autoSpaceDN w:val="0"/>
        <w:spacing w:before="240" w:after="240" w:line="276" w:lineRule="auto"/>
        <w:jc w:val="both"/>
        <w:textAlignment w:val="baseline"/>
        <w:rPr>
          <w:rFonts w:ascii="Calibri" w:eastAsia="Times New Roman" w:hAnsi="Calibri" w:cs="Arial"/>
          <w:noProof/>
          <w:kern w:val="0"/>
          <w:lang w:val="fr-FR" w:eastAsia="fr-FR"/>
          <w14:ligatures w14:val="none"/>
        </w:rPr>
      </w:pPr>
      <w:hyperlink w:anchor="_Toc4501558" w:history="1">
        <w:r w:rsidRPr="00E85CD5">
          <w:rPr>
            <w:rFonts w:ascii="Eras Medium ITC" w:eastAsia="Times New Roman" w:hAnsi="Eras Medium ITC" w:cs="Times New Roman"/>
            <w:noProof/>
            <w:color w:val="0000FF"/>
            <w:kern w:val="0"/>
            <w:sz w:val="28"/>
            <w:szCs w:val="24"/>
            <w:u w:val="single"/>
            <w:lang w:val="fr-FR" w:eastAsia="fr-FR"/>
            <w14:ligatures w14:val="none"/>
          </w:rPr>
          <w:t>Annexe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N°6</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Cadre</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du</w:t>
        </w:r>
        <w:r w:rsidRPr="00E85CD5">
          <w:rPr>
            <w:rFonts w:ascii="Eras Medium ITC" w:eastAsia="Times New Roman" w:hAnsi="Eras Medium ITC" w:cs="Times New Roman"/>
            <w:noProof/>
            <w:color w:val="0000FF"/>
            <w:spacing w:val="10"/>
            <w:kern w:val="0"/>
            <w:sz w:val="28"/>
            <w:szCs w:val="24"/>
            <w:u w:val="single"/>
            <w:lang w:val="fr-FR" w:eastAsia="fr-FR"/>
            <w14:ligatures w14:val="none"/>
          </w:rPr>
          <w:t xml:space="preserve"> </w:t>
        </w:r>
        <w:r w:rsidRPr="00E85CD5">
          <w:rPr>
            <w:rFonts w:ascii="Eras Medium ITC" w:eastAsia="Times New Roman" w:hAnsi="Eras Medium ITC" w:cs="Times New Roman"/>
            <w:noProof/>
            <w:color w:val="0000FF"/>
            <w:kern w:val="0"/>
            <w:sz w:val="28"/>
            <w:szCs w:val="24"/>
            <w:u w:val="single"/>
            <w:lang w:val="fr-FR" w:eastAsia="fr-FR"/>
            <w14:ligatures w14:val="none"/>
          </w:rPr>
          <w:t>planning</w:t>
        </w:r>
        <w:r w:rsidRPr="00E85CD5">
          <w:rPr>
            <w:rFonts w:ascii="Eras Medium ITC" w:eastAsia="Times New Roman" w:hAnsi="Eras Medium ITC" w:cs="Times New Roman"/>
            <w:noProof/>
            <w:webHidden/>
            <w:kern w:val="0"/>
            <w:sz w:val="28"/>
            <w:szCs w:val="24"/>
            <w:lang w:val="fr-FR" w:eastAsia="fr-FR"/>
            <w14:ligatures w14:val="none"/>
          </w:rPr>
          <w:tab/>
        </w:r>
        <w:r w:rsidRPr="00E85CD5">
          <w:rPr>
            <w:rFonts w:ascii="Eras Medium ITC" w:eastAsia="Times New Roman" w:hAnsi="Eras Medium ITC" w:cs="Times New Roman"/>
            <w:noProof/>
            <w:webHidden/>
            <w:kern w:val="0"/>
            <w:sz w:val="28"/>
            <w:szCs w:val="24"/>
            <w:lang w:val="fr-FR" w:eastAsia="fr-FR"/>
            <w14:ligatures w14:val="none"/>
          </w:rPr>
          <w:fldChar w:fldCharType="begin"/>
        </w:r>
        <w:r w:rsidRPr="00E85CD5">
          <w:rPr>
            <w:rFonts w:ascii="Eras Medium ITC" w:eastAsia="Times New Roman" w:hAnsi="Eras Medium ITC" w:cs="Times New Roman"/>
            <w:noProof/>
            <w:webHidden/>
            <w:kern w:val="0"/>
            <w:sz w:val="28"/>
            <w:szCs w:val="24"/>
            <w:lang w:val="fr-FR" w:eastAsia="fr-FR"/>
            <w14:ligatures w14:val="none"/>
          </w:rPr>
          <w:instrText xml:space="preserve"> PAGEREF _Toc4501558 \h </w:instrText>
        </w:r>
        <w:r w:rsidRPr="00E85CD5">
          <w:rPr>
            <w:rFonts w:ascii="Eras Medium ITC" w:eastAsia="Times New Roman" w:hAnsi="Eras Medium ITC" w:cs="Times New Roman"/>
            <w:noProof/>
            <w:webHidden/>
            <w:kern w:val="0"/>
            <w:sz w:val="28"/>
            <w:szCs w:val="24"/>
            <w:lang w:val="fr-FR" w:eastAsia="fr-FR"/>
            <w14:ligatures w14:val="none"/>
          </w:rPr>
        </w:r>
        <w:r w:rsidRPr="00E85CD5">
          <w:rPr>
            <w:rFonts w:ascii="Eras Medium ITC" w:eastAsia="Times New Roman" w:hAnsi="Eras Medium ITC" w:cs="Times New Roman"/>
            <w:noProof/>
            <w:webHidden/>
            <w:kern w:val="0"/>
            <w:sz w:val="28"/>
            <w:szCs w:val="24"/>
            <w:lang w:val="fr-FR" w:eastAsia="fr-FR"/>
            <w14:ligatures w14:val="none"/>
          </w:rPr>
          <w:fldChar w:fldCharType="separate"/>
        </w:r>
        <w:r w:rsidRPr="00E85CD5">
          <w:rPr>
            <w:rFonts w:ascii="Eras Medium ITC" w:eastAsia="Times New Roman" w:hAnsi="Eras Medium ITC" w:cs="Times New Roman"/>
            <w:noProof/>
            <w:webHidden/>
            <w:kern w:val="0"/>
            <w:sz w:val="28"/>
            <w:szCs w:val="24"/>
            <w:lang w:val="fr-FR" w:eastAsia="fr-FR"/>
            <w14:ligatures w14:val="none"/>
          </w:rPr>
          <w:t>96</w:t>
        </w:r>
        <w:r w:rsidRPr="00E85CD5">
          <w:rPr>
            <w:rFonts w:ascii="Eras Medium ITC" w:eastAsia="Times New Roman" w:hAnsi="Eras Medium ITC" w:cs="Times New Roman"/>
            <w:noProof/>
            <w:webHidden/>
            <w:kern w:val="0"/>
            <w:sz w:val="28"/>
            <w:szCs w:val="24"/>
            <w:lang w:val="fr-FR" w:eastAsia="fr-FR"/>
            <w14:ligatures w14:val="none"/>
          </w:rPr>
          <w:fldChar w:fldCharType="end"/>
        </w:r>
      </w:hyperlink>
    </w:p>
    <w:p w14:paraId="4628035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en-US" w:eastAsia="fr-FR"/>
          <w14:ligatures w14:val="none"/>
        </w:rPr>
      </w:pPr>
      <w:r w:rsidRPr="00E85CD5">
        <w:rPr>
          <w:rFonts w:ascii="Eras Medium ITC" w:eastAsia="Times New Roman" w:hAnsi="Eras Medium ITC" w:cs="Times New Roman"/>
          <w:kern w:val="0"/>
          <w:sz w:val="24"/>
          <w:szCs w:val="24"/>
          <w:lang w:val="fr-FR" w:eastAsia="fr-FR"/>
          <w14:ligatures w14:val="none"/>
        </w:rPr>
        <w:fldChar w:fldCharType="end"/>
      </w:r>
    </w:p>
    <w:p w14:paraId="0815325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en-US" w:eastAsia="fr-FR"/>
          <w14:ligatures w14:val="none"/>
        </w:rPr>
      </w:pPr>
    </w:p>
    <w:p w14:paraId="3039189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en-US" w:eastAsia="fr-FR"/>
          <w14:ligatures w14:val="none"/>
        </w:rPr>
      </w:pPr>
      <w:r w:rsidRPr="00E85CD5">
        <w:rPr>
          <w:rFonts w:ascii="Eras Medium ITC" w:eastAsia="Times New Roman" w:hAnsi="Eras Medium ITC" w:cs="Times New Roman"/>
          <w:kern w:val="0"/>
          <w:sz w:val="24"/>
          <w:szCs w:val="24"/>
          <w:lang w:val="en-US" w:eastAsia="fr-FR"/>
          <w14:ligatures w14:val="none"/>
        </w:rPr>
        <w:br w:type="page"/>
      </w:r>
    </w:p>
    <w:p w14:paraId="1971ECD2" w14:textId="77777777" w:rsidR="00E85CD5" w:rsidRPr="00E85CD5" w:rsidRDefault="00E85CD5" w:rsidP="00E85CD5">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8"/>
          <w:szCs w:val="24"/>
          <w:lang w:val="fr-FR" w:eastAsia="fr-FR"/>
          <w14:ligatures w14:val="none"/>
        </w:rPr>
      </w:pPr>
      <w:bookmarkStart w:id="228" w:name="_Toc4501553"/>
      <w:r w:rsidRPr="00E85CD5">
        <w:rPr>
          <w:rFonts w:ascii="Eras Medium ITC" w:eastAsia="Times New Roman" w:hAnsi="Eras Medium ITC" w:cs="Times New Roman"/>
          <w:b/>
          <w:kern w:val="0"/>
          <w:sz w:val="28"/>
          <w:szCs w:val="24"/>
          <w:lang w:val="fr-FR" w:eastAsia="fr-FR"/>
          <w14:ligatures w14:val="none"/>
        </w:rPr>
        <w:lastRenderedPageBreak/>
        <w:t>Annexe</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N°1</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Modèle</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de</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soumission</w:t>
      </w:r>
      <w:bookmarkEnd w:id="228"/>
    </w:p>
    <w:p w14:paraId="4296E71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Je, soussigné _____________________ [Indiquer le nom et la qualité du signataire] représentant la société, l’entreprise ou le groupement _____________________ dont le siège social est à ______________________ inscrit au registre du commerce de ___________________ sous le n° ______________________</w:t>
      </w:r>
    </w:p>
    <w:p w14:paraId="322C3D0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Après avoir pris connaissance de toutes les pièces figurant ou mentionnées au dossier d'Appel d’Offres y compris l’(es) additif(s), de l’appel d’offres [rappeler le numéro et l’objet de l’Appel d’Offres] :</w:t>
      </w:r>
    </w:p>
    <w:p w14:paraId="662E80BF" w14:textId="77777777" w:rsidR="00E85CD5" w:rsidRPr="00E85CD5" w:rsidRDefault="00E85CD5" w:rsidP="004904DB">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Après m'être personnellement rendu sur le site des travaux et avoir souverainement apprécié la situation et constaté la nature et les contraintes des travaux à réaliser</w:t>
      </w:r>
    </w:p>
    <w:p w14:paraId="210E109B" w14:textId="77777777" w:rsidR="00E85CD5" w:rsidRPr="00E85CD5" w:rsidRDefault="00E85CD5" w:rsidP="004904DB">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Remets, revêtus de ma signature, le bordereau des prix unitaires ainsi que le devis estimatif établis conformément aux cadres figurant dans le dossier d'appel d'offres.</w:t>
      </w:r>
    </w:p>
    <w:p w14:paraId="339FCF65" w14:textId="77777777" w:rsidR="00E85CD5" w:rsidRPr="00E85CD5" w:rsidRDefault="00E85CD5" w:rsidP="004904DB">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Me soumets et m'engage à exécuter les travaux conformément au dossier d'Appel d'Offres, moyennant les prix que j'ai établis moi-même pour chaque nature d'ouvrage, lesquels prix font ressortir le montant de l'offre pour le lot n° ___________ à _________</w:t>
      </w:r>
    </w:p>
    <w:p w14:paraId="14E41B4E" w14:textId="77777777" w:rsidR="00E85CD5" w:rsidRPr="00E85CD5" w:rsidRDefault="00E85CD5" w:rsidP="004904DB">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_________________ [En chiffres et en lettres] francs CFA Hors TVA, et à</w:t>
      </w:r>
    </w:p>
    <w:p w14:paraId="0DF82900" w14:textId="77777777" w:rsidR="00E85CD5" w:rsidRPr="00E85CD5" w:rsidRDefault="00E85CD5" w:rsidP="004904DB">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_________________ francs CFA Toutes Taxes Comprises. [En chiffres et en lettres]</w:t>
      </w:r>
    </w:p>
    <w:p w14:paraId="0449982E" w14:textId="77777777" w:rsidR="00E85CD5" w:rsidRPr="00E85CD5" w:rsidRDefault="00E85CD5" w:rsidP="004904DB">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M'engage à exécuter les travaux dans un délai de _______________ Mois</w:t>
      </w:r>
    </w:p>
    <w:p w14:paraId="165FD283" w14:textId="77777777" w:rsidR="00E85CD5" w:rsidRPr="00E85CD5" w:rsidRDefault="00E85CD5" w:rsidP="004904DB">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M’engage en outre à maintenir mon offre dans le délai ___________ jours [indiquer la durée de validité, en principe 90 jours pour les AON et 120 jours pour les AOI] à compter de la date limite de remise des offres.</w:t>
      </w:r>
    </w:p>
    <w:p w14:paraId="751BAF19" w14:textId="77777777" w:rsidR="00E85CD5" w:rsidRPr="00E85CD5" w:rsidRDefault="00E85CD5" w:rsidP="004904DB">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Les rabais et les modalités d’application desdits rabais sont les suivants (en cas de possibilité d’attribution de plusieurs lots) :</w:t>
      </w:r>
    </w:p>
    <w:p w14:paraId="4219452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Maître d’Ouvrage se libérera des sommes dues par lui au titre du présent marché en faisant donner crédit au compte n° _______________ ouvert au nom de _________________ auprès de la banque ______________________________ Agence de ________________________.</w:t>
      </w:r>
    </w:p>
    <w:p w14:paraId="5E7F82D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Avant signature du marché, la présente soumission acceptée par vous vaudra engagement entre nous.</w:t>
      </w:r>
    </w:p>
    <w:p w14:paraId="5CCAAA5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5F50B8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Fait à ________________________ le ______________________</w:t>
      </w:r>
    </w:p>
    <w:p w14:paraId="04C8A1B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FF101F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Signature de _________________________</w:t>
      </w:r>
    </w:p>
    <w:p w14:paraId="7BE5065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En qualité de ________________________ dûment autorisé à signer les soumissions pour et au nom de _____________________________</w:t>
      </w:r>
    </w:p>
    <w:p w14:paraId="1C313ED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284505CB" w14:textId="77777777" w:rsidR="00E85CD5" w:rsidRPr="00E85CD5" w:rsidRDefault="00E85CD5" w:rsidP="00E85CD5">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4"/>
          <w:szCs w:val="24"/>
          <w:lang w:val="fr-FR" w:eastAsia="fr-FR"/>
          <w14:ligatures w14:val="none"/>
        </w:rPr>
      </w:pPr>
      <w:bookmarkStart w:id="229" w:name="_Toc93920351"/>
      <w:bookmarkStart w:id="230" w:name="_Toc4501555"/>
      <w:r w:rsidRPr="00E85CD5">
        <w:rPr>
          <w:rFonts w:ascii="Eras Medium ITC" w:eastAsia="Times New Roman" w:hAnsi="Eras Medium ITC" w:cs="Times New Roman"/>
          <w:b/>
          <w:kern w:val="0"/>
          <w:sz w:val="24"/>
          <w:szCs w:val="24"/>
          <w:lang w:val="fr-FR" w:eastAsia="fr-FR"/>
          <w14:ligatures w14:val="none"/>
        </w:rPr>
        <w:lastRenderedPageBreak/>
        <w:t>Annexe</w:t>
      </w:r>
      <w:r w:rsidRPr="00E85CD5">
        <w:rPr>
          <w:rFonts w:ascii="Eras Medium ITC" w:eastAsia="Times New Roman" w:hAnsi="Eras Medium ITC" w:cs="Times New Roman"/>
          <w:b/>
          <w:spacing w:val="10"/>
          <w:kern w:val="0"/>
          <w:sz w:val="24"/>
          <w:szCs w:val="24"/>
          <w:lang w:val="fr-FR" w:eastAsia="fr-FR"/>
          <w14:ligatures w14:val="none"/>
        </w:rPr>
        <w:t xml:space="preserve"> </w:t>
      </w:r>
      <w:r w:rsidRPr="00E85CD5">
        <w:rPr>
          <w:rFonts w:ascii="Eras Medium ITC" w:eastAsia="Times New Roman" w:hAnsi="Eras Medium ITC" w:cs="Times New Roman"/>
          <w:b/>
          <w:kern w:val="0"/>
          <w:sz w:val="24"/>
          <w:szCs w:val="24"/>
          <w:lang w:val="fr-FR" w:eastAsia="fr-FR"/>
          <w14:ligatures w14:val="none"/>
        </w:rPr>
        <w:t>N°2</w:t>
      </w:r>
      <w:r w:rsidRPr="00E85CD5">
        <w:rPr>
          <w:rFonts w:ascii="Eras Medium ITC" w:eastAsia="Times New Roman" w:hAnsi="Eras Medium ITC" w:cs="Times New Roman"/>
          <w:b/>
          <w:spacing w:val="10"/>
          <w:kern w:val="0"/>
          <w:sz w:val="24"/>
          <w:szCs w:val="24"/>
          <w:lang w:val="fr-FR" w:eastAsia="fr-FR"/>
          <w14:ligatures w14:val="none"/>
        </w:rPr>
        <w:t xml:space="preserve"> </w:t>
      </w:r>
      <w:r w:rsidRPr="00E85CD5">
        <w:rPr>
          <w:rFonts w:ascii="Eras Medium ITC" w:eastAsia="Times New Roman" w:hAnsi="Eras Medium ITC" w:cs="Times New Roman"/>
          <w:b/>
          <w:kern w:val="0"/>
          <w:sz w:val="24"/>
          <w:szCs w:val="24"/>
          <w:lang w:val="fr-FR" w:eastAsia="fr-FR"/>
          <w14:ligatures w14:val="none"/>
        </w:rPr>
        <w:t>:</w:t>
      </w:r>
      <w:r w:rsidRPr="00E85CD5">
        <w:rPr>
          <w:rFonts w:ascii="Eras Medium ITC" w:eastAsia="Times New Roman" w:hAnsi="Eras Medium ITC" w:cs="Times New Roman"/>
          <w:b/>
          <w:spacing w:val="10"/>
          <w:kern w:val="0"/>
          <w:sz w:val="24"/>
          <w:szCs w:val="24"/>
          <w:lang w:val="fr-FR" w:eastAsia="fr-FR"/>
          <w14:ligatures w14:val="none"/>
        </w:rPr>
        <w:t xml:space="preserve"> </w:t>
      </w:r>
      <w:r w:rsidRPr="00E85CD5">
        <w:rPr>
          <w:rFonts w:ascii="Eras Medium ITC" w:eastAsia="Times New Roman" w:hAnsi="Eras Medium ITC" w:cs="Times New Roman"/>
          <w:b/>
          <w:kern w:val="0"/>
          <w:sz w:val="24"/>
          <w:szCs w:val="24"/>
          <w:lang w:val="fr-FR" w:eastAsia="fr-FR"/>
          <w14:ligatures w14:val="none"/>
        </w:rPr>
        <w:t>Modèle</w:t>
      </w:r>
      <w:r w:rsidRPr="00E85CD5">
        <w:rPr>
          <w:rFonts w:ascii="Eras Medium ITC" w:eastAsia="Times New Roman" w:hAnsi="Eras Medium ITC" w:cs="Times New Roman"/>
          <w:b/>
          <w:spacing w:val="10"/>
          <w:kern w:val="0"/>
          <w:sz w:val="24"/>
          <w:szCs w:val="24"/>
          <w:lang w:val="fr-FR" w:eastAsia="fr-FR"/>
          <w14:ligatures w14:val="none"/>
        </w:rPr>
        <w:t xml:space="preserve"> </w:t>
      </w:r>
      <w:r w:rsidRPr="00E85CD5">
        <w:rPr>
          <w:rFonts w:ascii="Eras Medium ITC" w:eastAsia="Times New Roman" w:hAnsi="Eras Medium ITC" w:cs="Times New Roman"/>
          <w:b/>
          <w:kern w:val="0"/>
          <w:sz w:val="24"/>
          <w:szCs w:val="24"/>
          <w:lang w:val="fr-FR" w:eastAsia="fr-FR"/>
          <w14:ligatures w14:val="none"/>
        </w:rPr>
        <w:t>de</w:t>
      </w:r>
      <w:r w:rsidRPr="00E85CD5">
        <w:rPr>
          <w:rFonts w:ascii="Eras Medium ITC" w:eastAsia="Times New Roman" w:hAnsi="Eras Medium ITC" w:cs="Times New Roman"/>
          <w:b/>
          <w:spacing w:val="10"/>
          <w:kern w:val="0"/>
          <w:sz w:val="24"/>
          <w:szCs w:val="24"/>
          <w:lang w:val="fr-FR" w:eastAsia="fr-FR"/>
          <w14:ligatures w14:val="none"/>
        </w:rPr>
        <w:t xml:space="preserve"> </w:t>
      </w:r>
      <w:r w:rsidRPr="00E85CD5">
        <w:rPr>
          <w:rFonts w:ascii="Eras Medium ITC" w:eastAsia="Times New Roman" w:hAnsi="Eras Medium ITC" w:cs="Times New Roman"/>
          <w:b/>
          <w:kern w:val="0"/>
          <w:sz w:val="24"/>
          <w:szCs w:val="24"/>
          <w:lang w:val="fr-FR" w:eastAsia="fr-FR"/>
          <w14:ligatures w14:val="none"/>
        </w:rPr>
        <w:t>soumission</w:t>
      </w:r>
      <w:bookmarkEnd w:id="229"/>
    </w:p>
    <w:p w14:paraId="7AFBF2F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Je, soussigné _____________________ [Indiquer le nom et la qualité du signataire] représentant la société, l’entreprise ou le groupement _____________________ dont le siège social est à ______________________ inscrit au registre du commerce de ___________________ sous le n° ______________________</w:t>
      </w:r>
    </w:p>
    <w:p w14:paraId="2EA5E79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Après avoir pris connaissance de toutes les pièces figurant ou mentionnées au dossier d'Appel d’Offres y compris l’(es) additif(s), de l’appel d’offres [rappeler le numéro et l’objet de l’Appel d’Offres] :</w:t>
      </w:r>
    </w:p>
    <w:p w14:paraId="2DB28CA9" w14:textId="77777777" w:rsidR="00E85CD5" w:rsidRPr="00E85CD5" w:rsidRDefault="00E85CD5" w:rsidP="004904DB">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Après m'être personnellement rendu sur le site des travaux et avoir souverainement apprécié la situation et constaté la nature et les contraintes des travaux à réaliser</w:t>
      </w:r>
    </w:p>
    <w:p w14:paraId="35CAEC16" w14:textId="77777777" w:rsidR="00E85CD5" w:rsidRPr="00E85CD5" w:rsidRDefault="00E85CD5" w:rsidP="004904DB">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Remets, revêtus de ma signature, le bordereau des prix unitaires ainsi que le devis estimatif établis conformément aux cadres figurant dans le dossier d'appel d'offres.</w:t>
      </w:r>
    </w:p>
    <w:p w14:paraId="44CFE6C7" w14:textId="77777777" w:rsidR="00E85CD5" w:rsidRPr="00E85CD5" w:rsidRDefault="00E85CD5" w:rsidP="004904DB">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Me soumets et m'engage à exécuter les travaux conformément au dossier d'Appel d'Offres, moyennant les prix que j'ai établis moi-même pour chaque nature d'ouvrage, lesquels prix font ressortir le montant de mon Offre à :</w:t>
      </w:r>
    </w:p>
    <w:p w14:paraId="76D53183" w14:textId="77777777" w:rsidR="00E85CD5" w:rsidRPr="00E85CD5" w:rsidRDefault="00E85CD5" w:rsidP="004904DB">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_________________ [En chiffres et en lettres] francs CFA Hors TVA, et à :</w:t>
      </w:r>
    </w:p>
    <w:p w14:paraId="6BD96AE5" w14:textId="77777777" w:rsidR="00E85CD5" w:rsidRPr="00E85CD5" w:rsidRDefault="00E85CD5" w:rsidP="004904DB">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_________________ [En chiffres et en lettres] francs CFA Toutes Taxes Comprises. </w:t>
      </w:r>
    </w:p>
    <w:p w14:paraId="0EE6BA39" w14:textId="77777777" w:rsidR="00E85CD5" w:rsidRPr="00E85CD5" w:rsidRDefault="00E85CD5" w:rsidP="004904DB">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 xml:space="preserve">M'engage à exécuter les travaux dans un délai de _______________ </w:t>
      </w:r>
    </w:p>
    <w:p w14:paraId="4482C6E4" w14:textId="77777777" w:rsidR="00E85CD5" w:rsidRPr="00E85CD5" w:rsidRDefault="00E85CD5" w:rsidP="004904DB">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M’engage en outre à maintenir mon offre dans le délai de 90 jours à compter de la date limite de remise des offres.</w:t>
      </w:r>
    </w:p>
    <w:p w14:paraId="6814FCC8" w14:textId="77777777" w:rsidR="00E85CD5" w:rsidRPr="00E85CD5" w:rsidRDefault="00E85CD5" w:rsidP="004904DB">
      <w:pPr>
        <w:widowControl w:val="0"/>
        <w:numPr>
          <w:ilvl w:val="0"/>
          <w:numId w:val="69"/>
        </w:numPr>
        <w:suppressAutoHyphens/>
        <w:autoSpaceDN w:val="0"/>
        <w:spacing w:before="120" w:after="6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Les rabais et les modalités d’application desdits rabais sont les suivants (le ca échéant) :</w:t>
      </w:r>
    </w:p>
    <w:p w14:paraId="08326A5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Maître d’Ouvrage se libérera des sommes dues par lui au titre du présent marché en faisant donner crédit au compte n° _______________ ouvert au nom de _________________ auprès de la banque ______________________________ Agence de ________________________.</w:t>
      </w:r>
    </w:p>
    <w:p w14:paraId="11262B6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Avant signature du marché, la présente soumission acceptée par vous vaudra engagement entre nous.</w:t>
      </w:r>
    </w:p>
    <w:p w14:paraId="005ADC5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8C2CC1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Fait à ________________________ le ______________________</w:t>
      </w:r>
    </w:p>
    <w:p w14:paraId="241D79B0"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9D20E2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Signature de _________________________</w:t>
      </w:r>
    </w:p>
    <w:p w14:paraId="2A76F23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En qualité de ________________________ dûment autorisé à signer les soumissions pour et au nom de _____________________________</w:t>
      </w:r>
    </w:p>
    <w:p w14:paraId="303743AF" w14:textId="77777777" w:rsidR="00E85CD5" w:rsidRPr="00E85CD5" w:rsidRDefault="00E85CD5" w:rsidP="00E85CD5">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8"/>
          <w:szCs w:val="24"/>
          <w:lang w:val="fr-FR" w:eastAsia="fr-FR"/>
          <w14:ligatures w14:val="none"/>
        </w:rPr>
      </w:pPr>
    </w:p>
    <w:p w14:paraId="532C5548" w14:textId="77777777" w:rsidR="00E85CD5" w:rsidRPr="00E85CD5" w:rsidRDefault="00E85CD5" w:rsidP="00E85CD5">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8"/>
          <w:szCs w:val="24"/>
          <w:lang w:val="fr-FR" w:eastAsia="fr-FR"/>
          <w14:ligatures w14:val="none"/>
        </w:rPr>
      </w:pPr>
    </w:p>
    <w:p w14:paraId="66D09AA6" w14:textId="77777777" w:rsidR="00E85CD5" w:rsidRPr="00E85CD5" w:rsidRDefault="00E85CD5" w:rsidP="00E85CD5">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8"/>
          <w:szCs w:val="24"/>
          <w:lang w:val="fr-FR" w:eastAsia="fr-FR"/>
          <w14:ligatures w14:val="none"/>
        </w:rPr>
      </w:pPr>
    </w:p>
    <w:p w14:paraId="6BC9B6EE" w14:textId="77777777" w:rsidR="00E85CD5" w:rsidRPr="00E85CD5" w:rsidRDefault="00E85CD5" w:rsidP="00E85CD5">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8"/>
          <w:szCs w:val="24"/>
          <w:lang w:val="fr-FR" w:eastAsia="fr-FR"/>
          <w14:ligatures w14:val="none"/>
        </w:rPr>
      </w:pPr>
    </w:p>
    <w:p w14:paraId="347BC67E" w14:textId="77777777" w:rsidR="00E85CD5" w:rsidRPr="00E85CD5" w:rsidRDefault="00E85CD5" w:rsidP="00E85CD5">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8"/>
          <w:szCs w:val="24"/>
          <w:lang w:val="fr-FR" w:eastAsia="fr-FR"/>
          <w14:ligatures w14:val="none"/>
        </w:rPr>
      </w:pPr>
      <w:r w:rsidRPr="00E85CD5">
        <w:rPr>
          <w:rFonts w:ascii="Eras Medium ITC" w:eastAsia="Times New Roman" w:hAnsi="Eras Medium ITC" w:cs="Times New Roman"/>
          <w:b/>
          <w:kern w:val="0"/>
          <w:sz w:val="28"/>
          <w:szCs w:val="24"/>
          <w:lang w:val="fr-FR" w:eastAsia="fr-FR"/>
          <w14:ligatures w14:val="none"/>
        </w:rPr>
        <w:t>Annexe</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N°3</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Modèle</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de</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cautionnement</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définitif</w:t>
      </w:r>
      <w:bookmarkEnd w:id="230"/>
    </w:p>
    <w:p w14:paraId="0B7A975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Banque :</w:t>
      </w:r>
    </w:p>
    <w:p w14:paraId="790C5D4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Référence de la Caution : N° ___________________</w:t>
      </w:r>
    </w:p>
    <w:p w14:paraId="6A62B4D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 [indiquer le Maître d’Ouvrage et son adresse] Cameroun, ci-dessous désigné le Maître d’Ouvrage »</w:t>
      </w:r>
    </w:p>
    <w:p w14:paraId="67BFC24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Attendu que ; _____________________ [Nom et adresse de l’entreprise], ci-dessous désigné « l’entrepreneur », s’est engagé, en exécution du marché désigné « le marché », à réaliser [indiquer la nature des travaux]</w:t>
      </w:r>
    </w:p>
    <w:p w14:paraId="428C8CB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Attendu qu’il ; est stipulé dans le marché que l’entrepreneur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14:paraId="24FEEC1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Attendu que ; nous avons convenu de donner à l’entrepreneur ce cautionnement.</w:t>
      </w:r>
    </w:p>
    <w:p w14:paraId="62B3531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Nous, _______________________________________ [Nom et adresse de banque], représentée _____________________________ [Noms des signataires],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_______________________________________ [En chiffres et en lettres].</w:t>
      </w:r>
    </w:p>
    <w:p w14:paraId="1487906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2FBC246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présent cautionnement définitif prend effet à compter de sa signature et dès notification du marché. La caution est libérée dans un délai de [indiquer le délai] à compter de la date de réception provisoire des travaux.</w:t>
      </w:r>
    </w:p>
    <w:p w14:paraId="5FCD3A7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Après le délai susvisé, la caution devient sans objet et doit nous être automatiquement retournée sans aucune forme de procédure.</w:t>
      </w:r>
    </w:p>
    <w:p w14:paraId="5F49BAA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Toute demande de paiement formulée par le Maître d’Ouvrage au titre de la présente garantie doit être faite par lettre recommandée avec accusé de réception, parvenue à la banque pendant la période de validité du présent engagement.</w:t>
      </w:r>
    </w:p>
    <w:p w14:paraId="2A8A926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présent cautionnement définitif est soumis pour son interprétation et son exécution au droit camerounais. Les tribunaux camerounais seront seuls compétents pour statuer sur tout ce qui concerne le présent engagement et ses suites.</w:t>
      </w:r>
    </w:p>
    <w:p w14:paraId="21203FC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Signé et authentifié par la banque</w:t>
      </w:r>
    </w:p>
    <w:p w14:paraId="6D3CA45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À _______________________, le _____________________</w:t>
      </w:r>
      <w:r w:rsidRPr="00E85CD5">
        <w:rPr>
          <w:rFonts w:ascii="Eras Medium ITC" w:eastAsia="Times New Roman" w:hAnsi="Eras Medium ITC" w:cs="Times New Roman"/>
          <w:kern w:val="0"/>
          <w:sz w:val="24"/>
          <w:szCs w:val="24"/>
          <w:lang w:val="fr-FR" w:eastAsia="fr-FR"/>
          <w14:ligatures w14:val="none"/>
        </w:rPr>
        <w:br w:type="page"/>
      </w:r>
    </w:p>
    <w:p w14:paraId="4A7A7E84" w14:textId="77777777" w:rsidR="00E85CD5" w:rsidRPr="00E85CD5" w:rsidRDefault="00E85CD5" w:rsidP="00E85CD5">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8"/>
          <w:szCs w:val="24"/>
          <w:lang w:val="fr-FR" w:eastAsia="fr-FR"/>
          <w14:ligatures w14:val="none"/>
        </w:rPr>
      </w:pPr>
      <w:bookmarkStart w:id="231" w:name="_Toc4501556"/>
      <w:r w:rsidRPr="00E85CD5">
        <w:rPr>
          <w:rFonts w:ascii="Eras Medium ITC" w:eastAsia="Times New Roman" w:hAnsi="Eras Medium ITC" w:cs="Times New Roman"/>
          <w:b/>
          <w:kern w:val="0"/>
          <w:sz w:val="28"/>
          <w:szCs w:val="24"/>
          <w:lang w:val="fr-FR" w:eastAsia="fr-FR"/>
          <w14:ligatures w14:val="none"/>
        </w:rPr>
        <w:lastRenderedPageBreak/>
        <w:t>Annexe</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N°4</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Modèle</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de</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caution</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d'avance</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de</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démarrage</w:t>
      </w:r>
      <w:bookmarkEnd w:id="231"/>
    </w:p>
    <w:p w14:paraId="58547C2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C2C853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Banque : référence, adresse _____________________</w:t>
      </w:r>
    </w:p>
    <w:p w14:paraId="13006C8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Nous soussignés (banque, adresse), déclarons par la présente garantir, pour le compte de : ____________________________ [le titulaire], au profit du Maître d’Ouvrage [Adresse du Maître d’Ouvrage] (« Le bénéficiaire »)</w:t>
      </w:r>
    </w:p>
    <w:p w14:paraId="125011B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Le paiement, sans contestation et dès réception de la première demande écrite du bénéficiaire, déclarant que _________________________ [le titulaire]  ne s’est pas acquitté de ses obligations, relatives au remboursement de l’avance de démarrage selon les conditions du marché  _________________________ du ________________________ relatif aux travaux [indiquer l’objet des travaux, les références de l’Appel d’Offres et le lot, éventuellement], de la somme totale maximum correspondant à l’avance de [vingt (20)%] du montant Toutes Taxes Comprises du marché n° __________________________, payable dès la notification de l’ordre de service correspondant, soit : _______________________ Francs CFA</w:t>
      </w:r>
    </w:p>
    <w:p w14:paraId="24C48CC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présente garantie entrera en vigueur et prendra effet dès virement des parts respectives de cette avance sur les comptes de _______________________________ [Le titulaire] ouverts auprès de la banque __________________________ sous le n° ___________________________</w:t>
      </w:r>
    </w:p>
    <w:p w14:paraId="235A367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Elle restera en vigueur jusqu’au remboursement de l’avance conformément à la procédure fixée par le CCAP. Toutefois, le montant de la caution sera réduit proportionnellement au remboursement de l’avance au fur et à mesure de son remboursement.</w:t>
      </w:r>
    </w:p>
    <w:p w14:paraId="56E9451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loi et la juridiction applicables à la garantie sont celles de la République du Cameroun.</w:t>
      </w:r>
    </w:p>
    <w:p w14:paraId="4E0C112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FFA7C1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Signé et authentifié par la banque</w:t>
      </w:r>
    </w:p>
    <w:p w14:paraId="0777CC1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À __________________________, le ______________________</w:t>
      </w:r>
    </w:p>
    <w:p w14:paraId="19DE1FC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9759AF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FC7AE4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[Signature de la banque]</w:t>
      </w:r>
    </w:p>
    <w:p w14:paraId="1A74E56F"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192836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3CC8DDF7" w14:textId="77777777" w:rsidR="00E85CD5" w:rsidRPr="00E85CD5" w:rsidRDefault="00E85CD5" w:rsidP="00E85CD5">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8"/>
          <w:szCs w:val="24"/>
          <w:lang w:val="fr-FR" w:eastAsia="fr-FR"/>
          <w14:ligatures w14:val="none"/>
        </w:rPr>
      </w:pPr>
      <w:bookmarkStart w:id="232" w:name="_Toc4501557"/>
      <w:r w:rsidRPr="00E85CD5">
        <w:rPr>
          <w:rFonts w:ascii="Eras Medium ITC" w:eastAsia="Times New Roman" w:hAnsi="Eras Medium ITC" w:cs="Times New Roman"/>
          <w:b/>
          <w:kern w:val="0"/>
          <w:sz w:val="28"/>
          <w:szCs w:val="24"/>
          <w:lang w:val="fr-FR" w:eastAsia="fr-FR"/>
          <w14:ligatures w14:val="none"/>
        </w:rPr>
        <w:lastRenderedPageBreak/>
        <w:t>Annexe</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N°5 : Modèle de caution de retenue de garantie</w:t>
      </w:r>
      <w:bookmarkEnd w:id="232"/>
    </w:p>
    <w:p w14:paraId="00F81FC1"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Banque : _________________________________</w:t>
      </w:r>
    </w:p>
    <w:p w14:paraId="49E6EC7B"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Référence de la Caution : N° ________________________</w:t>
      </w:r>
    </w:p>
    <w:p w14:paraId="3B0AFB75"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 [indiquer le Maître d’Ouvrage]</w:t>
      </w:r>
    </w:p>
    <w:p w14:paraId="2F5D9577"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[Adresse de l’Autorité Contractante] ci-dessous désigné « le Maître d’Ouvrage » attendu que ; ________________________ [nom et adresse de l’entreprise], ci-dessous désigné « l’entrepreneur », s’est engagé, en exécution du marché, à réaliser les travaux de [indiquer l’objet des travaux] attendu qu’il ; est stipulé dans le marché que la retenue de garantie fixée à [pourcentage inférieur à 10% à préciser]  du montant TTC du marché peut être remplacée par une caution solidaire, attendu que ; nous avons convenu de donner à l’entrepreneur cette caution, Nous, ______________________ [nom et adresse de banque], représentée par _______________ [Noms des signataires], et ci-dessous désignée « la banque »,</w:t>
      </w:r>
    </w:p>
    <w:p w14:paraId="343BC787"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Dès lors, nous affirmons par les présentes que nous nous portons garants et responsables à l’égard du Maître d’Ouvrage, au nom de l’entrepreneur, pour un montant maximum de ______________________ [En chiffres et en lettres], correspondant à [pourcentage inférieur à 10% à préciser] du montant du marché,</w:t>
      </w:r>
    </w:p>
    <w:p w14:paraId="746262F4"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14:paraId="7D7B0D78"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74C0A4E9"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présente garantie entre en vigueur dès sa signature. Elle sera libérée dans un délai de trente (30) jours à compter de la date de réception définitive des travaux, et sur mainlevée délivrée par le Maître d’Ouvrage.</w:t>
      </w:r>
    </w:p>
    <w:p w14:paraId="1D836347"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Toute demande de paiement formulée par le Maître d’Ouvrage au titre de la présente garantie devra être faite par lettre recommandée avec accusé de réception, parvenue à la banque pendant la période de validité du présent engagement.</w:t>
      </w:r>
    </w:p>
    <w:p w14:paraId="54844C2B"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présente caution est soumise pour son interprétation et son exécution au droit camerounais. Les tribunaux camerounais seront seuls compétents pour statuer sur tout ce qui concerne le présent engagement et ses suites.</w:t>
      </w:r>
    </w:p>
    <w:p w14:paraId="726B025B"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Signé et authentifié par la banque</w:t>
      </w:r>
    </w:p>
    <w:p w14:paraId="0E465D1D"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À _________________________, le _____________________</w:t>
      </w:r>
    </w:p>
    <w:p w14:paraId="3C6EE559"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5614993"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0502F66"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[Signature de la banque]</w:t>
      </w:r>
    </w:p>
    <w:p w14:paraId="1F3708DD"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D5BD198" w14:textId="77777777" w:rsidR="00E85CD5" w:rsidRPr="00E85CD5" w:rsidRDefault="00E85CD5" w:rsidP="00E85CD5">
      <w:pPr>
        <w:widowControl w:val="0"/>
        <w:suppressAutoHyphens/>
        <w:autoSpaceDN w:val="0"/>
        <w:spacing w:after="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668464C5" w14:textId="77777777" w:rsidR="00E85CD5" w:rsidRPr="00E85CD5" w:rsidRDefault="00E85CD5" w:rsidP="00E85CD5">
      <w:pPr>
        <w:widowControl w:val="0"/>
        <w:suppressAutoHyphens/>
        <w:autoSpaceDN w:val="0"/>
        <w:spacing w:before="240" w:after="240" w:line="276" w:lineRule="auto"/>
        <w:jc w:val="both"/>
        <w:textAlignment w:val="baseline"/>
        <w:rPr>
          <w:rFonts w:ascii="Eras Medium ITC" w:eastAsia="Times New Roman" w:hAnsi="Eras Medium ITC" w:cs="Times New Roman"/>
          <w:b/>
          <w:kern w:val="0"/>
          <w:sz w:val="28"/>
          <w:szCs w:val="24"/>
          <w:lang w:val="fr-FR" w:eastAsia="fr-FR"/>
          <w14:ligatures w14:val="none"/>
        </w:rPr>
      </w:pPr>
      <w:bookmarkStart w:id="233" w:name="_Toc4501558"/>
      <w:r w:rsidRPr="00E85CD5">
        <w:rPr>
          <w:rFonts w:ascii="Eras Medium ITC" w:eastAsia="Times New Roman" w:hAnsi="Eras Medium ITC" w:cs="Times New Roman"/>
          <w:b/>
          <w:kern w:val="0"/>
          <w:sz w:val="28"/>
          <w:szCs w:val="24"/>
          <w:lang w:val="fr-FR" w:eastAsia="fr-FR"/>
          <w14:ligatures w14:val="none"/>
        </w:rPr>
        <w:lastRenderedPageBreak/>
        <w:t>Annexe</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N°6</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Cadre</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du</w:t>
      </w:r>
      <w:r w:rsidRPr="00E85CD5">
        <w:rPr>
          <w:rFonts w:ascii="Eras Medium ITC" w:eastAsia="Times New Roman" w:hAnsi="Eras Medium ITC" w:cs="Times New Roman"/>
          <w:b/>
          <w:spacing w:val="10"/>
          <w:kern w:val="0"/>
          <w:sz w:val="28"/>
          <w:szCs w:val="24"/>
          <w:lang w:val="fr-FR" w:eastAsia="fr-FR"/>
          <w14:ligatures w14:val="none"/>
        </w:rPr>
        <w:t xml:space="preserve"> </w:t>
      </w:r>
      <w:r w:rsidRPr="00E85CD5">
        <w:rPr>
          <w:rFonts w:ascii="Eras Medium ITC" w:eastAsia="Times New Roman" w:hAnsi="Eras Medium ITC" w:cs="Times New Roman"/>
          <w:b/>
          <w:kern w:val="0"/>
          <w:sz w:val="28"/>
          <w:szCs w:val="24"/>
          <w:lang w:val="fr-FR" w:eastAsia="fr-FR"/>
          <w14:ligatures w14:val="none"/>
        </w:rPr>
        <w:t>planning</w:t>
      </w:r>
      <w:bookmarkEnd w:id="233"/>
    </w:p>
    <w:p w14:paraId="001ACE6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F6C3FE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6DC1A2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4E4D40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9A6629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F21ED9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3A56BF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sectPr w:rsidR="00E85CD5" w:rsidRPr="00E85CD5" w:rsidSect="00625230">
          <w:footerReference w:type="default" r:id="rId22"/>
          <w:pgSz w:w="11900" w:h="16820"/>
          <w:pgMar w:top="311" w:right="720" w:bottom="720" w:left="720" w:header="284" w:footer="245" w:gutter="567"/>
          <w:paperSrc w:first="15" w:other="15"/>
          <w:cols w:space="720"/>
          <w:docGrid w:linePitch="326"/>
        </w:sectPr>
      </w:pPr>
    </w:p>
    <w:p w14:paraId="7C2AB02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CB58DF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C13C127"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CE5C42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5A2842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6B4954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8D0693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E6220D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5922C9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3C4C8D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F5A885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F2E864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6E2C6BC" w14:textId="77777777" w:rsidR="00E85CD5" w:rsidRPr="00E85CD5" w:rsidRDefault="00E85CD5" w:rsidP="00E85CD5">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14:ligatures w14:val="none"/>
        </w:rPr>
      </w:pPr>
      <w:bookmarkStart w:id="234" w:name="_Toc4074786"/>
      <w:bookmarkStart w:id="235" w:name="_Toc4500821"/>
      <w:r w:rsidRPr="00E85CD5">
        <w:rPr>
          <w:rFonts w:ascii="Eras Medium ITC" w:eastAsia="Times New Roman" w:hAnsi="Eras Medium ITC" w:cs="Times New Roman"/>
          <w:b/>
          <w:caps/>
          <w:kern w:val="0"/>
          <w:sz w:val="48"/>
          <w:szCs w:val="24"/>
          <w:lang w:val="fr-FR" w:eastAsia="fr-FR"/>
          <w14:ligatures w14:val="none"/>
        </w:rPr>
        <w:t>Pièce N°11 :</w:t>
      </w:r>
      <w:r w:rsidRPr="00E85CD5">
        <w:rPr>
          <w:rFonts w:ascii="Eras Medium ITC" w:eastAsia="Times New Roman" w:hAnsi="Eras Medium ITC" w:cs="Times New Roman"/>
          <w:b/>
          <w:caps/>
          <w:kern w:val="0"/>
          <w:sz w:val="48"/>
          <w:szCs w:val="24"/>
          <w:lang w:val="fr-FR" w:eastAsia="fr-FR"/>
          <w14:ligatures w14:val="none"/>
        </w:rPr>
        <w:br/>
      </w:r>
      <w:bookmarkStart w:id="236" w:name="_Toc390335372"/>
      <w:bookmarkStart w:id="237" w:name="_Toc390418131"/>
      <w:r w:rsidRPr="00E85CD5">
        <w:rPr>
          <w:rFonts w:ascii="Eras Medium ITC" w:eastAsia="Times New Roman" w:hAnsi="Eras Medium ITC" w:cs="Times New Roman"/>
          <w:b/>
          <w:caps/>
          <w:kern w:val="0"/>
          <w:sz w:val="48"/>
          <w:szCs w:val="24"/>
          <w:lang w:val="fr-FR" w:eastAsia="fr-FR"/>
          <w14:ligatures w14:val="none"/>
        </w:rPr>
        <w:t>Justificatifs des études préalables</w:t>
      </w:r>
      <w:bookmarkEnd w:id="234"/>
      <w:bookmarkEnd w:id="235"/>
      <w:bookmarkEnd w:id="236"/>
      <w:bookmarkEnd w:id="237"/>
    </w:p>
    <w:p w14:paraId="04EEEBD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CD9A2B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445297E"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C5591C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49C65250"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p>
    <w:p w14:paraId="5850AACA"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p>
    <w:p w14:paraId="29B4FE85"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p>
    <w:p w14:paraId="1F9506D1"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p>
    <w:p w14:paraId="333332E1"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p>
    <w:p w14:paraId="4E33A8FF"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p>
    <w:p w14:paraId="2EE70E83"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p>
    <w:p w14:paraId="71248331"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r w:rsidRPr="00E85CD5">
        <w:rPr>
          <w:rFonts w:ascii="Eras Medium ITC" w:eastAsia="Times New Roman" w:hAnsi="Eras Medium ITC" w:cs="Times New Roman"/>
          <w:b/>
          <w:kern w:val="0"/>
          <w:sz w:val="28"/>
          <w:szCs w:val="24"/>
          <w:lang w:val="fr-FR" w:eastAsia="fr-FR"/>
          <w14:ligatures w14:val="none"/>
        </w:rPr>
        <w:t>JUSTIFICATIF DES ETUDES PREALABLES</w:t>
      </w:r>
    </w:p>
    <w:p w14:paraId="20C9D33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9B85B03"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r w:rsidRPr="00E85CD5">
        <w:rPr>
          <w:rFonts w:ascii="Eras Medium ITC" w:eastAsia="Times New Roman" w:hAnsi="Eras Medium ITC" w:cs="Times New Roman"/>
          <w:b/>
          <w:kern w:val="0"/>
          <w:sz w:val="28"/>
          <w:szCs w:val="24"/>
          <w:lang w:val="fr-FR" w:eastAsia="fr-FR"/>
          <w14:ligatures w14:val="none"/>
        </w:rPr>
        <w:t>(VOIR ANNEXE)</w:t>
      </w:r>
    </w:p>
    <w:p w14:paraId="30887C3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F12738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01E7775D"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sectPr w:rsidR="00E85CD5" w:rsidRPr="00E85CD5" w:rsidSect="00625230">
          <w:footerReference w:type="default" r:id="rId23"/>
          <w:pgSz w:w="11900" w:h="16820"/>
          <w:pgMar w:top="720" w:right="720" w:bottom="720" w:left="720" w:header="426" w:footer="220" w:gutter="567"/>
          <w:paperSrc w:first="15" w:other="15"/>
          <w:cols w:space="720"/>
          <w:docGrid w:linePitch="326"/>
        </w:sectPr>
      </w:pPr>
    </w:p>
    <w:p w14:paraId="27DAD29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0CD1631"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26D9168A"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142839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FBE774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8F25606"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33DB1AB8"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79CC5F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54631BEC"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7933175B" w14:textId="77777777" w:rsidR="00E85CD5" w:rsidRPr="00E85CD5" w:rsidRDefault="00E85CD5" w:rsidP="00E85CD5">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rPr>
          <w:rFonts w:ascii="Eras Medium ITC" w:eastAsia="Times New Roman" w:hAnsi="Eras Medium ITC" w:cs="Times New Roman"/>
          <w:b/>
          <w:caps/>
          <w:kern w:val="0"/>
          <w:sz w:val="48"/>
          <w:szCs w:val="24"/>
          <w:lang w:val="fr-FR" w:eastAsia="fr-FR"/>
          <w14:ligatures w14:val="none"/>
        </w:rPr>
      </w:pPr>
      <w:bookmarkStart w:id="238" w:name="_Toc4074787"/>
      <w:bookmarkStart w:id="239" w:name="_Toc4500822"/>
      <w:r w:rsidRPr="00E85CD5">
        <w:rPr>
          <w:rFonts w:ascii="Eras Medium ITC" w:eastAsia="Times New Roman" w:hAnsi="Eras Medium ITC" w:cs="Times New Roman"/>
          <w:b/>
          <w:caps/>
          <w:kern w:val="0"/>
          <w:sz w:val="48"/>
          <w:szCs w:val="24"/>
          <w:lang w:val="fr-FR" w:eastAsia="fr-FR"/>
          <w14:ligatures w14:val="none"/>
        </w:rPr>
        <w:t>Pièce N°12 :</w:t>
      </w:r>
      <w:r w:rsidRPr="00E85CD5">
        <w:rPr>
          <w:rFonts w:ascii="Eras Medium ITC" w:eastAsia="Times New Roman" w:hAnsi="Eras Medium ITC" w:cs="Times New Roman"/>
          <w:b/>
          <w:caps/>
          <w:kern w:val="0"/>
          <w:sz w:val="48"/>
          <w:szCs w:val="24"/>
          <w:lang w:val="fr-FR" w:eastAsia="fr-FR"/>
          <w14:ligatures w14:val="none"/>
        </w:rPr>
        <w:br/>
      </w:r>
      <w:bookmarkStart w:id="240" w:name="_Toc390335373"/>
      <w:bookmarkStart w:id="241" w:name="_Toc390418132"/>
      <w:r w:rsidRPr="00E85CD5">
        <w:rPr>
          <w:rFonts w:ascii="Eras Medium ITC" w:eastAsia="Times New Roman" w:hAnsi="Eras Medium ITC" w:cs="Times New Roman"/>
          <w:b/>
          <w:caps/>
          <w:kern w:val="0"/>
          <w:sz w:val="48"/>
          <w:szCs w:val="24"/>
          <w:lang w:val="fr-FR" w:eastAsia="fr-FR"/>
          <w14:ligatures w14:val="none"/>
        </w:rPr>
        <w:t>Liste des établissements bancaires et organismes financiers autorisés à émettre des cautions dans le cadre des marchés publics</w:t>
      </w:r>
      <w:bookmarkEnd w:id="238"/>
      <w:bookmarkEnd w:id="239"/>
      <w:bookmarkEnd w:id="240"/>
      <w:bookmarkEnd w:id="241"/>
    </w:p>
    <w:p w14:paraId="3813EA1B"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F08E4F3"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434421A2"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br w:type="page"/>
      </w:r>
    </w:p>
    <w:p w14:paraId="27CB184C" w14:textId="77777777" w:rsidR="00E85CD5" w:rsidRPr="00E85CD5" w:rsidRDefault="00E85CD5" w:rsidP="00E85CD5">
      <w:pPr>
        <w:widowControl w:val="0"/>
        <w:suppressAutoHyphens/>
        <w:autoSpaceDN w:val="0"/>
        <w:spacing w:before="120" w:after="200" w:line="276" w:lineRule="auto"/>
        <w:jc w:val="center"/>
        <w:textAlignment w:val="baseline"/>
        <w:rPr>
          <w:rFonts w:ascii="Eras Medium ITC" w:eastAsia="Times New Roman" w:hAnsi="Eras Medium ITC" w:cs="Times New Roman"/>
          <w:b/>
          <w:kern w:val="0"/>
          <w:sz w:val="28"/>
          <w:szCs w:val="24"/>
          <w:lang w:val="fr-FR" w:eastAsia="fr-FR"/>
          <w14:ligatures w14:val="none"/>
        </w:rPr>
      </w:pPr>
      <w:r w:rsidRPr="00E85CD5">
        <w:rPr>
          <w:rFonts w:ascii="Eras Medium ITC" w:eastAsia="Times New Roman" w:hAnsi="Eras Medium ITC" w:cs="Times New Roman"/>
          <w:b/>
          <w:kern w:val="0"/>
          <w:sz w:val="28"/>
          <w:szCs w:val="24"/>
          <w:lang w:val="fr-FR" w:eastAsia="fr-FR"/>
          <w14:ligatures w14:val="none"/>
        </w:rPr>
        <w:lastRenderedPageBreak/>
        <w:t>LISTE ETABLISSEMENTS BANCAIRES</w:t>
      </w:r>
    </w:p>
    <w:p w14:paraId="356FEA49"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r w:rsidRPr="00E85CD5">
        <w:rPr>
          <w:rFonts w:ascii="Eras Medium ITC" w:eastAsia="Times New Roman" w:hAnsi="Eras Medium ITC" w:cs="Times New Roman"/>
          <w:kern w:val="0"/>
          <w:sz w:val="24"/>
          <w:szCs w:val="24"/>
          <w:lang w:val="fr-FR" w:eastAsia="fr-FR"/>
          <w14:ligatures w14:val="none"/>
        </w:rPr>
        <w:t>La liste des établissements bancaires et organismes financiers ci-dessous, agréés par la COBAC et publiés par le Ministre chargé des Finances sont autorisés à émettre des cautions dans le cadre du présent appel d’offres. Aucun autre établissement ne sera admis dans ce cadre.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179"/>
      </w:tblGrid>
      <w:tr w:rsidR="00E85CD5" w:rsidRPr="00E85CD5" w14:paraId="1F7D30A3" w14:textId="77777777" w:rsidTr="00E85CD5">
        <w:trPr>
          <w:trHeight w:val="397"/>
        </w:trPr>
        <w:tc>
          <w:tcPr>
            <w:tcW w:w="704" w:type="dxa"/>
            <w:shd w:val="clear" w:color="auto" w:fill="F2F2F2"/>
            <w:vAlign w:val="center"/>
          </w:tcPr>
          <w:p w14:paraId="217BC1B9" w14:textId="77777777" w:rsidR="00E85CD5" w:rsidRPr="00E85CD5" w:rsidRDefault="00E85CD5" w:rsidP="00E85CD5">
            <w:pPr>
              <w:widowControl w:val="0"/>
              <w:suppressAutoHyphens/>
              <w:autoSpaceDN w:val="0"/>
              <w:spacing w:after="0" w:line="276" w:lineRule="auto"/>
              <w:jc w:val="center"/>
              <w:textAlignment w:val="baseline"/>
              <w:rPr>
                <w:rFonts w:ascii="Eras Medium ITC" w:eastAsia="Times New Roman" w:hAnsi="Eras Medium ITC" w:cs="Times New Roman"/>
                <w:b/>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t>N°</w:t>
            </w:r>
          </w:p>
        </w:tc>
        <w:tc>
          <w:tcPr>
            <w:tcW w:w="9179" w:type="dxa"/>
            <w:shd w:val="clear" w:color="auto" w:fill="F2F2F2"/>
            <w:vAlign w:val="center"/>
          </w:tcPr>
          <w:p w14:paraId="23C38976" w14:textId="77777777" w:rsidR="00E85CD5" w:rsidRPr="00E85CD5" w:rsidRDefault="00E85CD5" w:rsidP="00E85CD5">
            <w:pPr>
              <w:widowControl w:val="0"/>
              <w:suppressAutoHyphens/>
              <w:autoSpaceDN w:val="0"/>
              <w:spacing w:after="0" w:line="276" w:lineRule="auto"/>
              <w:textAlignment w:val="baseline"/>
              <w:rPr>
                <w:rFonts w:ascii="Eras Medium ITC" w:eastAsia="Times New Roman" w:hAnsi="Eras Medium ITC" w:cs="Times New Roman"/>
                <w:b/>
                <w:kern w:val="0"/>
                <w:sz w:val="24"/>
                <w:szCs w:val="24"/>
                <w:lang w:val="fr-FR" w:eastAsia="fr-FR"/>
                <w14:ligatures w14:val="none"/>
              </w:rPr>
            </w:pPr>
            <w:r w:rsidRPr="00E85CD5">
              <w:rPr>
                <w:rFonts w:ascii="Eras Medium ITC" w:eastAsia="Times New Roman" w:hAnsi="Eras Medium ITC" w:cs="Times New Roman"/>
                <w:b/>
                <w:kern w:val="0"/>
                <w:sz w:val="24"/>
                <w:szCs w:val="24"/>
                <w:lang w:val="fr-FR" w:eastAsia="fr-FR"/>
                <w14:ligatures w14:val="none"/>
              </w:rPr>
              <w:t xml:space="preserve"> DESIGNATION DE L’ETABLISSEMENT</w:t>
            </w:r>
          </w:p>
        </w:tc>
      </w:tr>
      <w:tr w:rsidR="00E85CD5" w:rsidRPr="00E85CD5" w14:paraId="71E7B368" w14:textId="77777777" w:rsidTr="00331420">
        <w:trPr>
          <w:trHeight w:val="397"/>
        </w:trPr>
        <w:tc>
          <w:tcPr>
            <w:tcW w:w="9883" w:type="dxa"/>
            <w:gridSpan w:val="2"/>
            <w:vAlign w:val="center"/>
          </w:tcPr>
          <w:p w14:paraId="20BF9C9B"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b/>
                <w:kern w:val="0"/>
                <w:sz w:val="24"/>
                <w:lang w:val="fr-FR"/>
                <w14:ligatures w14:val="none"/>
              </w:rPr>
            </w:pPr>
            <w:r w:rsidRPr="00E85CD5">
              <w:rPr>
                <w:rFonts w:ascii="Eras Medium ITC" w:eastAsia="Calibri" w:hAnsi="Eras Medium ITC" w:cs="Times New Roman"/>
                <w:b/>
                <w:kern w:val="0"/>
                <w:sz w:val="24"/>
                <w:lang w:val="fr-FR"/>
                <w14:ligatures w14:val="none"/>
              </w:rPr>
              <w:t>BANQUES</w:t>
            </w:r>
          </w:p>
        </w:tc>
      </w:tr>
      <w:tr w:rsidR="00E85CD5" w:rsidRPr="00E85CD5" w14:paraId="147669E0" w14:textId="77777777" w:rsidTr="00331420">
        <w:trPr>
          <w:trHeight w:val="397"/>
        </w:trPr>
        <w:tc>
          <w:tcPr>
            <w:tcW w:w="704" w:type="dxa"/>
            <w:vAlign w:val="center"/>
          </w:tcPr>
          <w:p w14:paraId="60DA9976" w14:textId="77777777" w:rsidR="00E85CD5" w:rsidRPr="00E85CD5" w:rsidRDefault="00E85CD5" w:rsidP="004904DB">
            <w:pPr>
              <w:widowControl w:val="0"/>
              <w:numPr>
                <w:ilvl w:val="0"/>
                <w:numId w:val="70"/>
              </w:numPr>
              <w:suppressAutoHyphens/>
              <w:autoSpaceDN w:val="0"/>
              <w:spacing w:before="120" w:after="60" w:line="276" w:lineRule="auto"/>
              <w:jc w:val="center"/>
              <w:textAlignment w:val="baseline"/>
              <w:rPr>
                <w:rFonts w:ascii="Eras Medium ITC" w:eastAsia="Calibri" w:hAnsi="Eras Medium ITC" w:cs="Times New Roman"/>
                <w:kern w:val="0"/>
                <w:sz w:val="24"/>
                <w:lang w:val="fr-FR"/>
                <w14:ligatures w14:val="none"/>
              </w:rPr>
            </w:pPr>
          </w:p>
        </w:tc>
        <w:tc>
          <w:tcPr>
            <w:tcW w:w="9179" w:type="dxa"/>
            <w:shd w:val="clear" w:color="auto" w:fill="auto"/>
            <w:vAlign w:val="center"/>
          </w:tcPr>
          <w:p w14:paraId="3D3E274C"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sz w:val="24"/>
                <w:lang w:val="fr-FR"/>
                <w14:ligatures w14:val="none"/>
              </w:rPr>
              <w:t>AFRILAND FIRST   BANK</w:t>
            </w:r>
          </w:p>
        </w:tc>
      </w:tr>
      <w:tr w:rsidR="00E85CD5" w:rsidRPr="00E85CD5" w14:paraId="778A11B2" w14:textId="77777777" w:rsidTr="00331420">
        <w:trPr>
          <w:trHeight w:val="397"/>
        </w:trPr>
        <w:tc>
          <w:tcPr>
            <w:tcW w:w="704" w:type="dxa"/>
            <w:vAlign w:val="center"/>
          </w:tcPr>
          <w:p w14:paraId="1DC872FF" w14:textId="77777777" w:rsidR="00E85CD5" w:rsidRPr="00E85CD5" w:rsidRDefault="00E85CD5" w:rsidP="004904DB">
            <w:pPr>
              <w:widowControl w:val="0"/>
              <w:numPr>
                <w:ilvl w:val="0"/>
                <w:numId w:val="70"/>
              </w:numPr>
              <w:suppressAutoHyphens/>
              <w:autoSpaceDN w:val="0"/>
              <w:spacing w:before="120" w:after="60" w:line="276" w:lineRule="auto"/>
              <w:jc w:val="center"/>
              <w:textAlignment w:val="baseline"/>
              <w:rPr>
                <w:rFonts w:ascii="Eras Medium ITC" w:eastAsia="Calibri" w:hAnsi="Eras Medium ITC" w:cs="Times New Roman"/>
                <w:kern w:val="0"/>
                <w:sz w:val="24"/>
                <w:lang w:val="fr-FR"/>
                <w14:ligatures w14:val="none"/>
              </w:rPr>
            </w:pPr>
          </w:p>
        </w:tc>
        <w:tc>
          <w:tcPr>
            <w:tcW w:w="9179" w:type="dxa"/>
            <w:shd w:val="clear" w:color="auto" w:fill="auto"/>
            <w:vAlign w:val="center"/>
          </w:tcPr>
          <w:p w14:paraId="2DF05217"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sz w:val="24"/>
                <w:lang w:val="fr-FR"/>
                <w14:ligatures w14:val="none"/>
              </w:rPr>
              <w:t>BANQUE ATLANTIQUE</w:t>
            </w:r>
          </w:p>
        </w:tc>
      </w:tr>
      <w:tr w:rsidR="00E85CD5" w:rsidRPr="00E85CD5" w14:paraId="6A8FAE26" w14:textId="77777777" w:rsidTr="00331420">
        <w:trPr>
          <w:trHeight w:val="397"/>
        </w:trPr>
        <w:tc>
          <w:tcPr>
            <w:tcW w:w="704" w:type="dxa"/>
            <w:vAlign w:val="center"/>
          </w:tcPr>
          <w:p w14:paraId="06D5D599" w14:textId="77777777" w:rsidR="00E85CD5" w:rsidRPr="00E85CD5" w:rsidRDefault="00E85CD5" w:rsidP="004904DB">
            <w:pPr>
              <w:widowControl w:val="0"/>
              <w:numPr>
                <w:ilvl w:val="0"/>
                <w:numId w:val="70"/>
              </w:numPr>
              <w:suppressAutoHyphens/>
              <w:autoSpaceDN w:val="0"/>
              <w:spacing w:before="120" w:after="60" w:line="276" w:lineRule="auto"/>
              <w:jc w:val="center"/>
              <w:textAlignment w:val="baseline"/>
              <w:rPr>
                <w:rFonts w:ascii="Eras Medium ITC" w:eastAsia="Calibri" w:hAnsi="Eras Medium ITC" w:cs="Times New Roman"/>
                <w:kern w:val="0"/>
                <w:sz w:val="24"/>
                <w:lang w:val="fr-FR"/>
                <w14:ligatures w14:val="none"/>
              </w:rPr>
            </w:pPr>
          </w:p>
        </w:tc>
        <w:tc>
          <w:tcPr>
            <w:tcW w:w="9179" w:type="dxa"/>
            <w:shd w:val="clear" w:color="auto" w:fill="auto"/>
            <w:vAlign w:val="center"/>
          </w:tcPr>
          <w:p w14:paraId="547012D7"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sz w:val="24"/>
                <w:lang w:val="fr-FR"/>
                <w14:ligatures w14:val="none"/>
              </w:rPr>
              <w:t>BANQUE GABONAISE POUR LE FINANCEMENT INTERNATIONAL (BGFI BANK)</w:t>
            </w:r>
          </w:p>
        </w:tc>
      </w:tr>
      <w:tr w:rsidR="00E85CD5" w:rsidRPr="00E85CD5" w14:paraId="1EB6789A" w14:textId="77777777" w:rsidTr="00331420">
        <w:trPr>
          <w:trHeight w:val="397"/>
        </w:trPr>
        <w:tc>
          <w:tcPr>
            <w:tcW w:w="704" w:type="dxa"/>
            <w:vAlign w:val="center"/>
          </w:tcPr>
          <w:p w14:paraId="2518E529" w14:textId="77777777" w:rsidR="00E85CD5" w:rsidRPr="00E85CD5" w:rsidRDefault="00E85CD5" w:rsidP="004904DB">
            <w:pPr>
              <w:widowControl w:val="0"/>
              <w:numPr>
                <w:ilvl w:val="0"/>
                <w:numId w:val="70"/>
              </w:numPr>
              <w:suppressAutoHyphens/>
              <w:autoSpaceDN w:val="0"/>
              <w:spacing w:before="120" w:after="60" w:line="276" w:lineRule="auto"/>
              <w:jc w:val="center"/>
              <w:textAlignment w:val="baseline"/>
              <w:rPr>
                <w:rFonts w:ascii="Eras Medium ITC" w:eastAsia="Calibri" w:hAnsi="Eras Medium ITC" w:cs="Times New Roman"/>
                <w:kern w:val="0"/>
                <w:sz w:val="24"/>
                <w:lang w:val="fr-FR"/>
                <w14:ligatures w14:val="none"/>
              </w:rPr>
            </w:pPr>
          </w:p>
        </w:tc>
        <w:tc>
          <w:tcPr>
            <w:tcW w:w="9179" w:type="dxa"/>
            <w:shd w:val="clear" w:color="auto" w:fill="auto"/>
            <w:vAlign w:val="center"/>
          </w:tcPr>
          <w:p w14:paraId="471C2B50"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sz w:val="24"/>
                <w:lang w:val="fr-FR"/>
                <w14:ligatures w14:val="none"/>
              </w:rPr>
              <w:t>BANQUE INTERNATIONAL DU CAMEROUN POUR L’EPARGNE ET LE CREDIT</w:t>
            </w:r>
          </w:p>
        </w:tc>
      </w:tr>
      <w:tr w:rsidR="00E85CD5" w:rsidRPr="00E85CD5" w14:paraId="73FA4869" w14:textId="77777777" w:rsidTr="00331420">
        <w:trPr>
          <w:trHeight w:val="397"/>
        </w:trPr>
        <w:tc>
          <w:tcPr>
            <w:tcW w:w="704" w:type="dxa"/>
            <w:vAlign w:val="center"/>
          </w:tcPr>
          <w:p w14:paraId="593D6BEF" w14:textId="77777777" w:rsidR="00E85CD5" w:rsidRPr="00E85CD5" w:rsidRDefault="00E85CD5" w:rsidP="004904DB">
            <w:pPr>
              <w:widowControl w:val="0"/>
              <w:numPr>
                <w:ilvl w:val="0"/>
                <w:numId w:val="70"/>
              </w:numPr>
              <w:suppressAutoHyphens/>
              <w:autoSpaceDN w:val="0"/>
              <w:spacing w:before="120" w:after="60" w:line="276" w:lineRule="auto"/>
              <w:jc w:val="center"/>
              <w:textAlignment w:val="baseline"/>
              <w:rPr>
                <w:rFonts w:ascii="Eras Medium ITC" w:eastAsia="Calibri" w:hAnsi="Eras Medium ITC" w:cs="Times New Roman"/>
                <w:kern w:val="0"/>
                <w:sz w:val="24"/>
                <w:lang w:val="fr-FR"/>
                <w14:ligatures w14:val="none"/>
              </w:rPr>
            </w:pPr>
          </w:p>
        </w:tc>
        <w:tc>
          <w:tcPr>
            <w:tcW w:w="9179" w:type="dxa"/>
            <w:shd w:val="clear" w:color="auto" w:fill="auto"/>
            <w:vAlign w:val="center"/>
          </w:tcPr>
          <w:p w14:paraId="24628E50"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sz w:val="24"/>
                <w:lang w:val="fr-FR"/>
                <w14:ligatures w14:val="none"/>
              </w:rPr>
              <w:t>CITI BANK</w:t>
            </w:r>
          </w:p>
        </w:tc>
      </w:tr>
      <w:tr w:rsidR="00E85CD5" w:rsidRPr="00E85CD5" w14:paraId="0F61213D" w14:textId="77777777" w:rsidTr="00331420">
        <w:trPr>
          <w:trHeight w:val="397"/>
        </w:trPr>
        <w:tc>
          <w:tcPr>
            <w:tcW w:w="704" w:type="dxa"/>
            <w:vAlign w:val="center"/>
          </w:tcPr>
          <w:p w14:paraId="63B8CA92" w14:textId="77777777" w:rsidR="00E85CD5" w:rsidRPr="00E85CD5" w:rsidRDefault="00E85CD5" w:rsidP="004904DB">
            <w:pPr>
              <w:widowControl w:val="0"/>
              <w:numPr>
                <w:ilvl w:val="0"/>
                <w:numId w:val="70"/>
              </w:numPr>
              <w:suppressAutoHyphens/>
              <w:autoSpaceDN w:val="0"/>
              <w:spacing w:before="120" w:after="60" w:line="276" w:lineRule="auto"/>
              <w:jc w:val="center"/>
              <w:textAlignment w:val="baseline"/>
              <w:rPr>
                <w:rFonts w:ascii="Eras Medium ITC" w:eastAsia="Calibri" w:hAnsi="Eras Medium ITC" w:cs="Times New Roman"/>
                <w:kern w:val="0"/>
                <w:sz w:val="24"/>
                <w:lang w:val="fr-FR"/>
                <w14:ligatures w14:val="none"/>
              </w:rPr>
            </w:pPr>
          </w:p>
        </w:tc>
        <w:tc>
          <w:tcPr>
            <w:tcW w:w="9179" w:type="dxa"/>
            <w:shd w:val="clear" w:color="auto" w:fill="auto"/>
            <w:vAlign w:val="center"/>
          </w:tcPr>
          <w:p w14:paraId="43402891"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sz w:val="24"/>
                <w:lang w:val="fr-FR"/>
                <w14:ligatures w14:val="none"/>
              </w:rPr>
              <w:t>COMMERCIAL BANK OF CAMEROON</w:t>
            </w:r>
          </w:p>
        </w:tc>
      </w:tr>
      <w:tr w:rsidR="00E85CD5" w:rsidRPr="00E85CD5" w14:paraId="01EDA6F5" w14:textId="77777777" w:rsidTr="00331420">
        <w:trPr>
          <w:trHeight w:val="397"/>
        </w:trPr>
        <w:tc>
          <w:tcPr>
            <w:tcW w:w="704" w:type="dxa"/>
            <w:vAlign w:val="center"/>
          </w:tcPr>
          <w:p w14:paraId="1C44DD7B" w14:textId="77777777" w:rsidR="00E85CD5" w:rsidRPr="00E85CD5" w:rsidRDefault="00E85CD5" w:rsidP="004904DB">
            <w:pPr>
              <w:widowControl w:val="0"/>
              <w:numPr>
                <w:ilvl w:val="0"/>
                <w:numId w:val="70"/>
              </w:numPr>
              <w:suppressAutoHyphens/>
              <w:autoSpaceDN w:val="0"/>
              <w:spacing w:before="120" w:after="60" w:line="276" w:lineRule="auto"/>
              <w:jc w:val="center"/>
              <w:textAlignment w:val="baseline"/>
              <w:rPr>
                <w:rFonts w:ascii="Eras Medium ITC" w:eastAsia="Calibri" w:hAnsi="Eras Medium ITC" w:cs="Times New Roman"/>
                <w:kern w:val="0"/>
                <w:sz w:val="24"/>
                <w:lang w:val="fr-FR"/>
                <w14:ligatures w14:val="none"/>
              </w:rPr>
            </w:pPr>
          </w:p>
        </w:tc>
        <w:tc>
          <w:tcPr>
            <w:tcW w:w="9179" w:type="dxa"/>
            <w:shd w:val="clear" w:color="auto" w:fill="auto"/>
            <w:vAlign w:val="center"/>
          </w:tcPr>
          <w:p w14:paraId="18F173A1"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sz w:val="24"/>
                <w:lang w:val="fr-FR"/>
                <w14:ligatures w14:val="none"/>
              </w:rPr>
              <w:t>ECOBANK</w:t>
            </w:r>
          </w:p>
        </w:tc>
      </w:tr>
      <w:tr w:rsidR="00E85CD5" w:rsidRPr="00E85CD5" w14:paraId="5E2971DE" w14:textId="77777777" w:rsidTr="00331420">
        <w:trPr>
          <w:trHeight w:val="397"/>
        </w:trPr>
        <w:tc>
          <w:tcPr>
            <w:tcW w:w="704" w:type="dxa"/>
            <w:vAlign w:val="center"/>
          </w:tcPr>
          <w:p w14:paraId="152AB2B7" w14:textId="77777777" w:rsidR="00E85CD5" w:rsidRPr="00E85CD5" w:rsidRDefault="00E85CD5" w:rsidP="004904DB">
            <w:pPr>
              <w:widowControl w:val="0"/>
              <w:numPr>
                <w:ilvl w:val="0"/>
                <w:numId w:val="70"/>
              </w:numPr>
              <w:suppressAutoHyphens/>
              <w:autoSpaceDN w:val="0"/>
              <w:spacing w:before="120" w:after="60" w:line="276" w:lineRule="auto"/>
              <w:jc w:val="center"/>
              <w:textAlignment w:val="baseline"/>
              <w:rPr>
                <w:rFonts w:ascii="Eras Medium ITC" w:eastAsia="Calibri" w:hAnsi="Eras Medium ITC" w:cs="Times New Roman"/>
                <w:kern w:val="0"/>
                <w:sz w:val="24"/>
                <w:lang w:val="fr-FR"/>
                <w14:ligatures w14:val="none"/>
              </w:rPr>
            </w:pPr>
          </w:p>
        </w:tc>
        <w:tc>
          <w:tcPr>
            <w:tcW w:w="9179" w:type="dxa"/>
            <w:shd w:val="clear" w:color="auto" w:fill="auto"/>
            <w:vAlign w:val="center"/>
          </w:tcPr>
          <w:p w14:paraId="2216C251"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sz w:val="24"/>
                <w:lang w:val="fr-FR"/>
                <w14:ligatures w14:val="none"/>
              </w:rPr>
              <w:t>NATIONAL FINANCIAL CREDIT BANK</w:t>
            </w:r>
          </w:p>
        </w:tc>
      </w:tr>
      <w:tr w:rsidR="00E85CD5" w:rsidRPr="00E85CD5" w14:paraId="21BF2168" w14:textId="77777777" w:rsidTr="00331420">
        <w:trPr>
          <w:trHeight w:val="397"/>
        </w:trPr>
        <w:tc>
          <w:tcPr>
            <w:tcW w:w="704" w:type="dxa"/>
            <w:vAlign w:val="center"/>
          </w:tcPr>
          <w:p w14:paraId="770246AF" w14:textId="77777777" w:rsidR="00E85CD5" w:rsidRPr="00E85CD5" w:rsidRDefault="00E85CD5" w:rsidP="004904DB">
            <w:pPr>
              <w:widowControl w:val="0"/>
              <w:numPr>
                <w:ilvl w:val="0"/>
                <w:numId w:val="70"/>
              </w:numPr>
              <w:suppressAutoHyphens/>
              <w:autoSpaceDN w:val="0"/>
              <w:spacing w:before="120" w:after="60" w:line="276" w:lineRule="auto"/>
              <w:jc w:val="center"/>
              <w:textAlignment w:val="baseline"/>
              <w:rPr>
                <w:rFonts w:ascii="Eras Medium ITC" w:eastAsia="Calibri" w:hAnsi="Eras Medium ITC" w:cs="Times New Roman"/>
                <w:kern w:val="0"/>
                <w:sz w:val="24"/>
                <w:lang w:val="fr-FR"/>
                <w14:ligatures w14:val="none"/>
              </w:rPr>
            </w:pPr>
          </w:p>
        </w:tc>
        <w:tc>
          <w:tcPr>
            <w:tcW w:w="9179" w:type="dxa"/>
            <w:shd w:val="clear" w:color="auto" w:fill="auto"/>
            <w:vAlign w:val="center"/>
          </w:tcPr>
          <w:p w14:paraId="2D5E9D23"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sz w:val="24"/>
                <w:lang w:val="fr-FR"/>
                <w14:ligatures w14:val="none"/>
              </w:rPr>
              <w:t>SOCIETE CAMEROUNAISE DE BANQUE AU CAMEROUN</w:t>
            </w:r>
          </w:p>
        </w:tc>
      </w:tr>
      <w:tr w:rsidR="00E85CD5" w:rsidRPr="00E85CD5" w14:paraId="1A9132F8" w14:textId="77777777" w:rsidTr="00331420">
        <w:trPr>
          <w:trHeight w:val="397"/>
        </w:trPr>
        <w:tc>
          <w:tcPr>
            <w:tcW w:w="704" w:type="dxa"/>
            <w:vAlign w:val="center"/>
          </w:tcPr>
          <w:p w14:paraId="3C715684" w14:textId="77777777" w:rsidR="00E85CD5" w:rsidRPr="00E85CD5" w:rsidRDefault="00E85CD5" w:rsidP="004904DB">
            <w:pPr>
              <w:widowControl w:val="0"/>
              <w:numPr>
                <w:ilvl w:val="0"/>
                <w:numId w:val="70"/>
              </w:numPr>
              <w:suppressAutoHyphens/>
              <w:autoSpaceDN w:val="0"/>
              <w:spacing w:before="120" w:after="60" w:line="276" w:lineRule="auto"/>
              <w:jc w:val="center"/>
              <w:textAlignment w:val="baseline"/>
              <w:rPr>
                <w:rFonts w:ascii="Eras Medium ITC" w:eastAsia="Calibri" w:hAnsi="Eras Medium ITC" w:cs="Times New Roman"/>
                <w:kern w:val="0"/>
                <w:sz w:val="24"/>
                <w:lang w:val="fr-FR"/>
                <w14:ligatures w14:val="none"/>
              </w:rPr>
            </w:pPr>
          </w:p>
        </w:tc>
        <w:tc>
          <w:tcPr>
            <w:tcW w:w="9179" w:type="dxa"/>
            <w:shd w:val="clear" w:color="auto" w:fill="auto"/>
            <w:vAlign w:val="center"/>
          </w:tcPr>
          <w:p w14:paraId="6310E795"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kern w:val="0"/>
                <w:sz w:val="24"/>
                <w:lang w:val="fr-FR"/>
                <w14:ligatures w14:val="none"/>
              </w:rPr>
            </w:pPr>
            <w:r w:rsidRPr="00E85CD5">
              <w:rPr>
                <w:rFonts w:ascii="Eras Medium ITC" w:eastAsia="Calibri" w:hAnsi="Eras Medium ITC" w:cs="Times New Roman"/>
                <w:kern w:val="0"/>
                <w:sz w:val="24"/>
                <w:lang w:val="fr-FR"/>
                <w14:ligatures w14:val="none"/>
              </w:rPr>
              <w:t>SOCIETE GENERALE DE BANQUE AU CAMEROUN</w:t>
            </w:r>
          </w:p>
        </w:tc>
      </w:tr>
      <w:tr w:rsidR="00E85CD5" w:rsidRPr="00E85CD5" w14:paraId="635D2ECD" w14:textId="77777777" w:rsidTr="00331420">
        <w:trPr>
          <w:trHeight w:val="397"/>
        </w:trPr>
        <w:tc>
          <w:tcPr>
            <w:tcW w:w="704" w:type="dxa"/>
            <w:vAlign w:val="center"/>
          </w:tcPr>
          <w:p w14:paraId="4F5D26E4" w14:textId="77777777" w:rsidR="00E85CD5" w:rsidRPr="00E85CD5" w:rsidRDefault="00E85CD5" w:rsidP="004904DB">
            <w:pPr>
              <w:widowControl w:val="0"/>
              <w:numPr>
                <w:ilvl w:val="0"/>
                <w:numId w:val="70"/>
              </w:numPr>
              <w:suppressAutoHyphens/>
              <w:autoSpaceDN w:val="0"/>
              <w:spacing w:before="120" w:after="60" w:line="276" w:lineRule="auto"/>
              <w:jc w:val="center"/>
              <w:textAlignment w:val="baseline"/>
              <w:rPr>
                <w:rFonts w:ascii="Eras Medium ITC" w:eastAsia="Calibri" w:hAnsi="Eras Medium ITC" w:cs="Times New Roman"/>
                <w:kern w:val="0"/>
                <w:sz w:val="24"/>
                <w:lang w:val="fr-FR"/>
                <w14:ligatures w14:val="none"/>
              </w:rPr>
            </w:pPr>
          </w:p>
        </w:tc>
        <w:tc>
          <w:tcPr>
            <w:tcW w:w="9179" w:type="dxa"/>
            <w:shd w:val="clear" w:color="auto" w:fill="auto"/>
            <w:vAlign w:val="center"/>
          </w:tcPr>
          <w:p w14:paraId="43A9C7A7"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kern w:val="0"/>
                <w:sz w:val="24"/>
                <w:lang w:val="en-US"/>
                <w14:ligatures w14:val="none"/>
              </w:rPr>
            </w:pPr>
            <w:r w:rsidRPr="00E85CD5">
              <w:rPr>
                <w:rFonts w:ascii="Eras Medium ITC" w:eastAsia="Calibri" w:hAnsi="Eras Medium ITC" w:cs="Times New Roman"/>
                <w:kern w:val="0"/>
                <w:sz w:val="24"/>
                <w:lang w:val="en-US"/>
                <w14:ligatures w14:val="none"/>
              </w:rPr>
              <w:t>STANDARD CHARTERED BANK CAMEROON</w:t>
            </w:r>
          </w:p>
        </w:tc>
      </w:tr>
      <w:tr w:rsidR="00E85CD5" w:rsidRPr="00E85CD5" w14:paraId="16406E10" w14:textId="77777777" w:rsidTr="00331420">
        <w:trPr>
          <w:trHeight w:val="397"/>
        </w:trPr>
        <w:tc>
          <w:tcPr>
            <w:tcW w:w="704" w:type="dxa"/>
            <w:vAlign w:val="center"/>
          </w:tcPr>
          <w:p w14:paraId="08D96636" w14:textId="77777777" w:rsidR="00E85CD5" w:rsidRPr="00E85CD5" w:rsidRDefault="00E85CD5" w:rsidP="004904DB">
            <w:pPr>
              <w:widowControl w:val="0"/>
              <w:numPr>
                <w:ilvl w:val="0"/>
                <w:numId w:val="70"/>
              </w:numPr>
              <w:suppressAutoHyphens/>
              <w:autoSpaceDN w:val="0"/>
              <w:spacing w:before="120" w:after="60" w:line="276" w:lineRule="auto"/>
              <w:jc w:val="center"/>
              <w:textAlignment w:val="baseline"/>
              <w:rPr>
                <w:rFonts w:ascii="Eras Medium ITC" w:eastAsia="Calibri" w:hAnsi="Eras Medium ITC" w:cs="Times New Roman"/>
                <w:kern w:val="0"/>
                <w:sz w:val="24"/>
                <w:lang w:val="en-US"/>
                <w14:ligatures w14:val="none"/>
              </w:rPr>
            </w:pPr>
          </w:p>
        </w:tc>
        <w:tc>
          <w:tcPr>
            <w:tcW w:w="9179" w:type="dxa"/>
            <w:shd w:val="clear" w:color="auto" w:fill="auto"/>
            <w:vAlign w:val="center"/>
          </w:tcPr>
          <w:p w14:paraId="1732E323"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kern w:val="0"/>
                <w:sz w:val="24"/>
                <w:lang w:val="en-US"/>
                <w14:ligatures w14:val="none"/>
              </w:rPr>
            </w:pPr>
            <w:r w:rsidRPr="00E85CD5">
              <w:rPr>
                <w:rFonts w:ascii="Eras Medium ITC" w:eastAsia="Calibri" w:hAnsi="Eras Medium ITC" w:cs="Times New Roman"/>
                <w:kern w:val="0"/>
                <w:sz w:val="24"/>
                <w:lang w:val="en-US"/>
                <w14:ligatures w14:val="none"/>
              </w:rPr>
              <w:t>UNION BANK OF CAMEROON</w:t>
            </w:r>
          </w:p>
        </w:tc>
      </w:tr>
      <w:tr w:rsidR="00E85CD5" w:rsidRPr="00E85CD5" w14:paraId="6D60EEBC" w14:textId="77777777" w:rsidTr="00331420">
        <w:trPr>
          <w:trHeight w:val="397"/>
        </w:trPr>
        <w:tc>
          <w:tcPr>
            <w:tcW w:w="704" w:type="dxa"/>
            <w:vAlign w:val="center"/>
          </w:tcPr>
          <w:p w14:paraId="40CB2611" w14:textId="77777777" w:rsidR="00E85CD5" w:rsidRPr="00E85CD5" w:rsidRDefault="00E85CD5" w:rsidP="004904DB">
            <w:pPr>
              <w:widowControl w:val="0"/>
              <w:numPr>
                <w:ilvl w:val="0"/>
                <w:numId w:val="70"/>
              </w:numPr>
              <w:suppressAutoHyphens/>
              <w:autoSpaceDN w:val="0"/>
              <w:spacing w:before="120" w:after="60" w:line="276" w:lineRule="auto"/>
              <w:jc w:val="center"/>
              <w:textAlignment w:val="baseline"/>
              <w:rPr>
                <w:rFonts w:ascii="Eras Medium ITC" w:eastAsia="Calibri" w:hAnsi="Eras Medium ITC" w:cs="Times New Roman"/>
                <w:kern w:val="0"/>
                <w:sz w:val="24"/>
                <w:lang w:val="en-US"/>
                <w14:ligatures w14:val="none"/>
              </w:rPr>
            </w:pPr>
          </w:p>
        </w:tc>
        <w:tc>
          <w:tcPr>
            <w:tcW w:w="9179" w:type="dxa"/>
            <w:shd w:val="clear" w:color="auto" w:fill="auto"/>
            <w:vAlign w:val="center"/>
          </w:tcPr>
          <w:p w14:paraId="4C80343D"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kern w:val="0"/>
                <w:sz w:val="24"/>
                <w:lang w:val="en-US"/>
                <w14:ligatures w14:val="none"/>
              </w:rPr>
            </w:pPr>
            <w:r w:rsidRPr="00E85CD5">
              <w:rPr>
                <w:rFonts w:ascii="Eras Medium ITC" w:eastAsia="Calibri" w:hAnsi="Eras Medium ITC" w:cs="Times New Roman"/>
                <w:kern w:val="0"/>
                <w:sz w:val="24"/>
                <w:lang w:val="en-US"/>
                <w14:ligatures w14:val="none"/>
              </w:rPr>
              <w:t>UNITED BANK FOR AFRICA.</w:t>
            </w:r>
          </w:p>
        </w:tc>
      </w:tr>
      <w:tr w:rsidR="00E85CD5" w:rsidRPr="00E85CD5" w14:paraId="1682504A" w14:textId="77777777" w:rsidTr="00331420">
        <w:trPr>
          <w:trHeight w:val="397"/>
        </w:trPr>
        <w:tc>
          <w:tcPr>
            <w:tcW w:w="9883" w:type="dxa"/>
            <w:gridSpan w:val="2"/>
            <w:vAlign w:val="center"/>
          </w:tcPr>
          <w:p w14:paraId="3AB395B0"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b/>
                <w:kern w:val="0"/>
                <w:sz w:val="24"/>
                <w:lang w:val="en-US"/>
                <w14:ligatures w14:val="none"/>
              </w:rPr>
            </w:pPr>
            <w:r w:rsidRPr="00E85CD5">
              <w:rPr>
                <w:rFonts w:ascii="Eras Medium ITC" w:eastAsia="Calibri" w:hAnsi="Eras Medium ITC" w:cs="Times New Roman"/>
                <w:b/>
                <w:kern w:val="0"/>
                <w:sz w:val="24"/>
                <w:lang w:val="en-US"/>
                <w14:ligatures w14:val="none"/>
              </w:rPr>
              <w:t>COMPAGNIES D’ASSURANCES</w:t>
            </w:r>
          </w:p>
        </w:tc>
      </w:tr>
      <w:tr w:rsidR="00E85CD5" w:rsidRPr="00E85CD5" w14:paraId="75ED9D19" w14:textId="77777777" w:rsidTr="00331420">
        <w:trPr>
          <w:trHeight w:val="397"/>
        </w:trPr>
        <w:tc>
          <w:tcPr>
            <w:tcW w:w="704" w:type="dxa"/>
            <w:vAlign w:val="center"/>
          </w:tcPr>
          <w:p w14:paraId="204EE813" w14:textId="77777777" w:rsidR="00E85CD5" w:rsidRPr="00E85CD5" w:rsidRDefault="00E85CD5" w:rsidP="004904DB">
            <w:pPr>
              <w:widowControl w:val="0"/>
              <w:numPr>
                <w:ilvl w:val="0"/>
                <w:numId w:val="70"/>
              </w:numPr>
              <w:suppressAutoHyphens/>
              <w:autoSpaceDN w:val="0"/>
              <w:spacing w:before="120" w:after="60" w:line="276" w:lineRule="auto"/>
              <w:jc w:val="center"/>
              <w:textAlignment w:val="baseline"/>
              <w:rPr>
                <w:rFonts w:ascii="Eras Medium ITC" w:eastAsia="Calibri" w:hAnsi="Eras Medium ITC" w:cs="Times New Roman"/>
                <w:kern w:val="0"/>
                <w:sz w:val="24"/>
                <w:lang w:val="en-US"/>
                <w14:ligatures w14:val="none"/>
              </w:rPr>
            </w:pPr>
          </w:p>
        </w:tc>
        <w:tc>
          <w:tcPr>
            <w:tcW w:w="9179" w:type="dxa"/>
            <w:shd w:val="clear" w:color="auto" w:fill="auto"/>
            <w:vAlign w:val="center"/>
          </w:tcPr>
          <w:p w14:paraId="0E29D56E"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kern w:val="0"/>
                <w:sz w:val="24"/>
                <w:lang w:val="en-US"/>
                <w14:ligatures w14:val="none"/>
              </w:rPr>
            </w:pPr>
            <w:r w:rsidRPr="00E85CD5">
              <w:rPr>
                <w:rFonts w:ascii="Eras Medium ITC" w:eastAsia="Calibri" w:hAnsi="Eras Medium ITC" w:cs="Times New Roman"/>
                <w:kern w:val="0"/>
                <w:sz w:val="24"/>
                <w:lang w:val="en-US"/>
                <w14:ligatures w14:val="none"/>
              </w:rPr>
              <w:t>CHANAS ASSURANCES</w:t>
            </w:r>
          </w:p>
        </w:tc>
      </w:tr>
      <w:tr w:rsidR="00E85CD5" w:rsidRPr="00E85CD5" w14:paraId="365C5FED" w14:textId="77777777" w:rsidTr="00331420">
        <w:trPr>
          <w:trHeight w:val="397"/>
        </w:trPr>
        <w:tc>
          <w:tcPr>
            <w:tcW w:w="704" w:type="dxa"/>
            <w:vAlign w:val="center"/>
          </w:tcPr>
          <w:p w14:paraId="37B0B481" w14:textId="77777777" w:rsidR="00E85CD5" w:rsidRPr="00E85CD5" w:rsidRDefault="00E85CD5" w:rsidP="004904DB">
            <w:pPr>
              <w:widowControl w:val="0"/>
              <w:numPr>
                <w:ilvl w:val="0"/>
                <w:numId w:val="70"/>
              </w:numPr>
              <w:suppressAutoHyphens/>
              <w:autoSpaceDN w:val="0"/>
              <w:spacing w:before="120" w:after="60" w:line="276" w:lineRule="auto"/>
              <w:jc w:val="center"/>
              <w:textAlignment w:val="baseline"/>
              <w:rPr>
                <w:rFonts w:ascii="Eras Medium ITC" w:eastAsia="Calibri" w:hAnsi="Eras Medium ITC" w:cs="Times New Roman"/>
                <w:kern w:val="0"/>
                <w:sz w:val="24"/>
                <w:lang w:val="en-US"/>
                <w14:ligatures w14:val="none"/>
              </w:rPr>
            </w:pPr>
          </w:p>
        </w:tc>
        <w:tc>
          <w:tcPr>
            <w:tcW w:w="9179" w:type="dxa"/>
            <w:shd w:val="clear" w:color="auto" w:fill="auto"/>
            <w:vAlign w:val="center"/>
          </w:tcPr>
          <w:p w14:paraId="11098C69" w14:textId="77777777" w:rsidR="00E85CD5" w:rsidRPr="00E85CD5" w:rsidRDefault="00E85CD5" w:rsidP="00E85CD5">
            <w:pPr>
              <w:widowControl w:val="0"/>
              <w:suppressAutoHyphens/>
              <w:autoSpaceDN w:val="0"/>
              <w:spacing w:after="0" w:line="276" w:lineRule="auto"/>
              <w:textAlignment w:val="baseline"/>
              <w:rPr>
                <w:rFonts w:ascii="Eras Medium ITC" w:eastAsia="Calibri" w:hAnsi="Eras Medium ITC" w:cs="Times New Roman"/>
                <w:kern w:val="0"/>
                <w:sz w:val="24"/>
                <w:lang w:val="en-US"/>
                <w14:ligatures w14:val="none"/>
              </w:rPr>
            </w:pPr>
            <w:r w:rsidRPr="00E85CD5">
              <w:rPr>
                <w:rFonts w:ascii="Eras Medium ITC" w:eastAsia="Calibri" w:hAnsi="Eras Medium ITC" w:cs="Times New Roman"/>
                <w:kern w:val="0"/>
                <w:sz w:val="24"/>
                <w:lang w:val="en-US"/>
                <w14:ligatures w14:val="none"/>
              </w:rPr>
              <w:t>ACTIVA ASSURANCES</w:t>
            </w:r>
          </w:p>
        </w:tc>
      </w:tr>
    </w:tbl>
    <w:p w14:paraId="10D8E164"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6B4B6815" w14:textId="77777777" w:rsidR="00E85CD5" w:rsidRPr="00E85CD5" w:rsidRDefault="00E85CD5" w:rsidP="00E85CD5">
      <w:pPr>
        <w:widowControl w:val="0"/>
        <w:suppressAutoHyphens/>
        <w:autoSpaceDN w:val="0"/>
        <w:spacing w:before="120" w:after="200" w:line="276" w:lineRule="auto"/>
        <w:jc w:val="both"/>
        <w:textAlignment w:val="baseline"/>
        <w:rPr>
          <w:rFonts w:ascii="Eras Medium ITC" w:eastAsia="Times New Roman" w:hAnsi="Eras Medium ITC" w:cs="Times New Roman"/>
          <w:kern w:val="0"/>
          <w:sz w:val="24"/>
          <w:szCs w:val="24"/>
          <w:lang w:val="fr-FR" w:eastAsia="fr-FR"/>
          <w14:ligatures w14:val="none"/>
        </w:rPr>
      </w:pPr>
    </w:p>
    <w:p w14:paraId="18BF776E" w14:textId="77777777" w:rsidR="00315CDE" w:rsidRDefault="00315CDE"/>
    <w:sectPr w:rsidR="00315CDE" w:rsidSect="00625230">
      <w:pgSz w:w="11900" w:h="16820"/>
      <w:pgMar w:top="720" w:right="720" w:bottom="720" w:left="720" w:header="284" w:footer="220" w:gutter="567"/>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0F94E" w14:textId="77777777" w:rsidR="00C73EF5" w:rsidRDefault="00C73EF5">
      <w:pPr>
        <w:spacing w:after="0" w:line="240" w:lineRule="auto"/>
      </w:pPr>
      <w:r>
        <w:separator/>
      </w:r>
    </w:p>
  </w:endnote>
  <w:endnote w:type="continuationSeparator" w:id="0">
    <w:p w14:paraId="70F47126" w14:textId="77777777" w:rsidR="00C73EF5" w:rsidRDefault="00C73EF5">
      <w:pPr>
        <w:spacing w:after="0" w:line="240" w:lineRule="auto"/>
      </w:pPr>
      <w:r>
        <w:continuationSeparator/>
      </w:r>
    </w:p>
  </w:endnote>
  <w:endnote w:type="continuationNotice" w:id="1">
    <w:p w14:paraId="2DB7603C" w14:textId="77777777" w:rsidR="00C73EF5" w:rsidRDefault="00C73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YuGothic-Regular">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lbertus Medium">
    <w:altName w:val="Eras Medium ITC"/>
    <w:charset w:val="00"/>
    <w:family w:val="swiss"/>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C6EB8" w14:textId="77777777" w:rsidR="00BA6E15" w:rsidRPr="00E85CD5" w:rsidRDefault="00034CE4">
    <w:pPr>
      <w:pStyle w:val="Pieddepage"/>
      <w:framePr w:wrap="around" w:vAnchor="text" w:hAnchor="margin" w:xAlign="right" w:y="1"/>
      <w:rPr>
        <w:rStyle w:val="Numrodepage"/>
      </w:rPr>
    </w:pPr>
    <w:r w:rsidRPr="00E85CD5">
      <w:rPr>
        <w:rStyle w:val="Numrodepage"/>
      </w:rPr>
      <w:fldChar w:fldCharType="begin"/>
    </w:r>
    <w:r w:rsidRPr="00E85CD5">
      <w:rPr>
        <w:rStyle w:val="Numrodepage"/>
      </w:rPr>
      <w:instrText xml:space="preserve">PAGE  </w:instrText>
    </w:r>
    <w:r w:rsidRPr="00E85CD5">
      <w:rPr>
        <w:rStyle w:val="Numrodepage"/>
      </w:rPr>
      <w:fldChar w:fldCharType="end"/>
    </w:r>
  </w:p>
  <w:p w14:paraId="2F206E86" w14:textId="77777777" w:rsidR="00BA6E15" w:rsidRDefault="00BA6E15">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146B9" w:rsidRPr="00611825" w14:paraId="1EC4CC13" w14:textId="77777777" w:rsidTr="0009205A">
      <w:trPr>
        <w:trHeight w:val="340"/>
      </w:trPr>
      <w:tc>
        <w:tcPr>
          <w:tcW w:w="4233" w:type="pct"/>
          <w:shd w:val="clear" w:color="auto" w:fill="auto"/>
        </w:tcPr>
        <w:p w14:paraId="7C1C00B9" w14:textId="77777777" w:rsidR="00BA6E15" w:rsidRPr="00611825" w:rsidRDefault="00034CE4" w:rsidP="00B34A25">
          <w:pPr>
            <w:pStyle w:val="Pieddepage"/>
            <w:spacing w:after="0"/>
            <w:jc w:val="right"/>
            <w:rPr>
              <w:rFonts w:eastAsia="Calibri"/>
              <w:sz w:val="20"/>
              <w:szCs w:val="22"/>
              <w:lang w:eastAsia="en-US"/>
            </w:rPr>
          </w:pPr>
          <w:r w:rsidRPr="00611825">
            <w:rPr>
              <w:rFonts w:eastAsia="Calibri"/>
              <w:sz w:val="20"/>
              <w:szCs w:val="22"/>
              <w:lang w:eastAsia="en-US"/>
            </w:rPr>
            <w:t>Modèle de marché</w:t>
          </w:r>
        </w:p>
      </w:tc>
      <w:tc>
        <w:tcPr>
          <w:tcW w:w="767" w:type="pct"/>
          <w:shd w:val="clear" w:color="auto" w:fill="auto"/>
        </w:tcPr>
        <w:p w14:paraId="5954A182" w14:textId="77777777" w:rsidR="00BA6E15" w:rsidRPr="00611825" w:rsidRDefault="00034CE4"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70</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72</w:t>
          </w:r>
          <w:r w:rsidRPr="00611825">
            <w:rPr>
              <w:rFonts w:eastAsia="Calibri"/>
              <w:sz w:val="20"/>
              <w:szCs w:val="22"/>
              <w:lang w:eastAsia="en-US"/>
            </w:rPr>
            <w:fldChar w:fldCharType="end"/>
          </w:r>
        </w:p>
      </w:tc>
    </w:tr>
  </w:tbl>
  <w:p w14:paraId="7ED5B231" w14:textId="77777777" w:rsidR="00BA6E15" w:rsidRPr="00B0342C" w:rsidRDefault="00BA6E15" w:rsidP="00B0342C">
    <w:pPr>
      <w:spacing w:after="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146B9" w:rsidRPr="00DF54A4" w14:paraId="4AB66C1E" w14:textId="77777777" w:rsidTr="0009205A">
      <w:trPr>
        <w:trHeight w:val="340"/>
      </w:trPr>
      <w:tc>
        <w:tcPr>
          <w:tcW w:w="4233" w:type="pct"/>
          <w:shd w:val="clear" w:color="auto" w:fill="auto"/>
        </w:tcPr>
        <w:p w14:paraId="1C4C8DCA" w14:textId="77777777" w:rsidR="00BA6E15" w:rsidRPr="00DF54A4" w:rsidRDefault="00034CE4" w:rsidP="00B34A25">
          <w:pPr>
            <w:pStyle w:val="Pieddepage"/>
            <w:spacing w:after="0"/>
            <w:jc w:val="right"/>
            <w:rPr>
              <w:rFonts w:eastAsia="Calibri"/>
              <w:sz w:val="20"/>
              <w:szCs w:val="22"/>
              <w:lang w:eastAsia="en-US"/>
            </w:rPr>
          </w:pPr>
          <w:r w:rsidRPr="00DF54A4">
            <w:rPr>
              <w:rFonts w:eastAsia="Calibri"/>
              <w:sz w:val="20"/>
              <w:szCs w:val="22"/>
              <w:lang w:eastAsia="en-US"/>
            </w:rPr>
            <w:t>Modèles de documents à utiliser par les Soumissionnaires</w:t>
          </w:r>
        </w:p>
      </w:tc>
      <w:tc>
        <w:tcPr>
          <w:tcW w:w="767" w:type="pct"/>
          <w:shd w:val="clear" w:color="auto" w:fill="auto"/>
        </w:tcPr>
        <w:p w14:paraId="3FE837EE" w14:textId="77777777" w:rsidR="00BA6E15" w:rsidRPr="00DF54A4" w:rsidRDefault="00034CE4" w:rsidP="00B34A25">
          <w:pPr>
            <w:pStyle w:val="Pieddepage"/>
            <w:spacing w:after="0"/>
            <w:jc w:val="left"/>
            <w:rPr>
              <w:rFonts w:eastAsia="Calibri"/>
              <w:sz w:val="20"/>
              <w:szCs w:val="22"/>
              <w:lang w:eastAsia="en-US"/>
            </w:rPr>
          </w:pPr>
          <w:r w:rsidRPr="00DF54A4">
            <w:rPr>
              <w:rFonts w:eastAsia="Calibri"/>
              <w:sz w:val="20"/>
              <w:szCs w:val="22"/>
              <w:lang w:eastAsia="en-US"/>
            </w:rPr>
            <w:t xml:space="preserve">Page </w:t>
          </w:r>
          <w:r w:rsidRPr="00DF54A4">
            <w:rPr>
              <w:rFonts w:eastAsia="Calibri"/>
              <w:sz w:val="20"/>
              <w:szCs w:val="22"/>
              <w:lang w:eastAsia="en-US"/>
            </w:rPr>
            <w:fldChar w:fldCharType="begin"/>
          </w:r>
          <w:r w:rsidRPr="00DF54A4">
            <w:rPr>
              <w:rFonts w:eastAsia="Calibri"/>
              <w:sz w:val="20"/>
              <w:szCs w:val="22"/>
              <w:lang w:eastAsia="en-US"/>
            </w:rPr>
            <w:instrText xml:space="preserve"> PAGE   \* MERGEFORMAT </w:instrText>
          </w:r>
          <w:r w:rsidRPr="00DF54A4">
            <w:rPr>
              <w:rFonts w:eastAsia="Calibri"/>
              <w:sz w:val="20"/>
              <w:szCs w:val="22"/>
              <w:lang w:eastAsia="en-US"/>
            </w:rPr>
            <w:fldChar w:fldCharType="separate"/>
          </w:r>
          <w:r>
            <w:rPr>
              <w:rFonts w:eastAsia="Calibri"/>
              <w:noProof/>
              <w:sz w:val="20"/>
              <w:szCs w:val="22"/>
              <w:lang w:eastAsia="en-US"/>
            </w:rPr>
            <w:t>78</w:t>
          </w:r>
          <w:r w:rsidRPr="00DF54A4">
            <w:rPr>
              <w:rFonts w:eastAsia="Calibri"/>
              <w:sz w:val="20"/>
              <w:szCs w:val="22"/>
              <w:lang w:eastAsia="en-US"/>
            </w:rPr>
            <w:fldChar w:fldCharType="end"/>
          </w:r>
          <w:r w:rsidRPr="00DF54A4">
            <w:rPr>
              <w:rFonts w:eastAsia="Calibri"/>
              <w:sz w:val="20"/>
              <w:szCs w:val="22"/>
              <w:lang w:eastAsia="en-US"/>
            </w:rPr>
            <w:t>/</w:t>
          </w:r>
          <w:r w:rsidRPr="00DF54A4">
            <w:rPr>
              <w:rFonts w:eastAsia="Calibri"/>
              <w:sz w:val="20"/>
              <w:szCs w:val="22"/>
              <w:lang w:eastAsia="en-US"/>
            </w:rPr>
            <w:fldChar w:fldCharType="begin"/>
          </w:r>
          <w:r w:rsidRPr="00DF54A4">
            <w:rPr>
              <w:rFonts w:eastAsia="Calibri"/>
              <w:sz w:val="20"/>
              <w:szCs w:val="22"/>
              <w:lang w:eastAsia="en-US"/>
            </w:rPr>
            <w:instrText xml:space="preserve"> NUMPAGES   \* MERGEFORMAT </w:instrText>
          </w:r>
          <w:r w:rsidRPr="00DF54A4">
            <w:rPr>
              <w:rFonts w:eastAsia="Calibri"/>
              <w:sz w:val="20"/>
              <w:szCs w:val="22"/>
              <w:lang w:eastAsia="en-US"/>
            </w:rPr>
            <w:fldChar w:fldCharType="separate"/>
          </w:r>
          <w:r>
            <w:rPr>
              <w:rFonts w:eastAsia="Calibri"/>
              <w:noProof/>
              <w:sz w:val="20"/>
              <w:szCs w:val="22"/>
              <w:lang w:eastAsia="en-US"/>
            </w:rPr>
            <w:t>80</w:t>
          </w:r>
          <w:r w:rsidRPr="00DF54A4">
            <w:rPr>
              <w:rFonts w:eastAsia="Calibri"/>
              <w:sz w:val="20"/>
              <w:szCs w:val="22"/>
              <w:lang w:eastAsia="en-US"/>
            </w:rPr>
            <w:fldChar w:fldCharType="end"/>
          </w:r>
        </w:p>
      </w:tc>
    </w:tr>
  </w:tbl>
  <w:p w14:paraId="535E9FC0" w14:textId="77777777" w:rsidR="00BA6E15" w:rsidRPr="00B0342C" w:rsidRDefault="00BA6E15" w:rsidP="00B0342C">
    <w:pPr>
      <w:spacing w:after="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146B9" w:rsidRPr="00DF54A4" w14:paraId="3ADF733E" w14:textId="77777777" w:rsidTr="0009205A">
      <w:trPr>
        <w:trHeight w:val="340"/>
      </w:trPr>
      <w:tc>
        <w:tcPr>
          <w:tcW w:w="4233" w:type="pct"/>
          <w:shd w:val="clear" w:color="auto" w:fill="auto"/>
        </w:tcPr>
        <w:p w14:paraId="1B58AC33" w14:textId="77777777" w:rsidR="00BA6E15" w:rsidRPr="00DF54A4" w:rsidRDefault="00034CE4" w:rsidP="00B34A25">
          <w:pPr>
            <w:pStyle w:val="Pieddepage"/>
            <w:spacing w:after="0"/>
            <w:jc w:val="right"/>
            <w:rPr>
              <w:rFonts w:eastAsia="Calibri"/>
              <w:sz w:val="20"/>
              <w:szCs w:val="22"/>
              <w:lang w:eastAsia="en-US"/>
            </w:rPr>
          </w:pPr>
          <w:r w:rsidRPr="00DF54A4">
            <w:rPr>
              <w:rFonts w:eastAsia="Calibri"/>
              <w:sz w:val="20"/>
              <w:szCs w:val="22"/>
              <w:lang w:eastAsia="en-US"/>
            </w:rPr>
            <w:t>Modèles de documents à utiliser par les Soumissionnaires</w:t>
          </w:r>
        </w:p>
      </w:tc>
      <w:tc>
        <w:tcPr>
          <w:tcW w:w="767" w:type="pct"/>
          <w:shd w:val="clear" w:color="auto" w:fill="auto"/>
        </w:tcPr>
        <w:p w14:paraId="33D2D919" w14:textId="77777777" w:rsidR="00BA6E15" w:rsidRPr="00DF54A4" w:rsidRDefault="00034CE4" w:rsidP="00B34A25">
          <w:pPr>
            <w:pStyle w:val="Pieddepage"/>
            <w:spacing w:after="0"/>
            <w:jc w:val="left"/>
            <w:rPr>
              <w:rFonts w:eastAsia="Calibri"/>
              <w:sz w:val="20"/>
              <w:szCs w:val="22"/>
              <w:lang w:eastAsia="en-US"/>
            </w:rPr>
          </w:pPr>
          <w:r w:rsidRPr="00DF54A4">
            <w:rPr>
              <w:rFonts w:eastAsia="Calibri"/>
              <w:sz w:val="20"/>
              <w:szCs w:val="22"/>
              <w:lang w:eastAsia="en-US"/>
            </w:rPr>
            <w:t xml:space="preserve">Page </w:t>
          </w:r>
          <w:r w:rsidRPr="00DF54A4">
            <w:rPr>
              <w:rFonts w:eastAsia="Calibri"/>
              <w:sz w:val="20"/>
              <w:szCs w:val="22"/>
              <w:lang w:eastAsia="en-US"/>
            </w:rPr>
            <w:fldChar w:fldCharType="begin"/>
          </w:r>
          <w:r w:rsidRPr="00DF54A4">
            <w:rPr>
              <w:rFonts w:eastAsia="Calibri"/>
              <w:sz w:val="20"/>
              <w:szCs w:val="22"/>
              <w:lang w:eastAsia="en-US"/>
            </w:rPr>
            <w:instrText xml:space="preserve"> PAGE   \* MERGEFORMAT </w:instrText>
          </w:r>
          <w:r w:rsidRPr="00DF54A4">
            <w:rPr>
              <w:rFonts w:eastAsia="Calibri"/>
              <w:sz w:val="20"/>
              <w:szCs w:val="22"/>
              <w:lang w:eastAsia="en-US"/>
            </w:rPr>
            <w:fldChar w:fldCharType="separate"/>
          </w:r>
          <w:r>
            <w:rPr>
              <w:rFonts w:eastAsia="Calibri"/>
              <w:noProof/>
              <w:sz w:val="20"/>
              <w:szCs w:val="22"/>
              <w:lang w:eastAsia="en-US"/>
            </w:rPr>
            <w:t>78</w:t>
          </w:r>
          <w:r w:rsidRPr="00DF54A4">
            <w:rPr>
              <w:rFonts w:eastAsia="Calibri"/>
              <w:sz w:val="20"/>
              <w:szCs w:val="22"/>
              <w:lang w:eastAsia="en-US"/>
            </w:rPr>
            <w:fldChar w:fldCharType="end"/>
          </w:r>
          <w:r w:rsidRPr="00DF54A4">
            <w:rPr>
              <w:rFonts w:eastAsia="Calibri"/>
              <w:sz w:val="20"/>
              <w:szCs w:val="22"/>
              <w:lang w:eastAsia="en-US"/>
            </w:rPr>
            <w:t>/</w:t>
          </w:r>
          <w:r w:rsidRPr="00DF54A4">
            <w:rPr>
              <w:rFonts w:eastAsia="Calibri"/>
              <w:sz w:val="20"/>
              <w:szCs w:val="22"/>
              <w:lang w:eastAsia="en-US"/>
            </w:rPr>
            <w:fldChar w:fldCharType="begin"/>
          </w:r>
          <w:r w:rsidRPr="00DF54A4">
            <w:rPr>
              <w:rFonts w:eastAsia="Calibri"/>
              <w:sz w:val="20"/>
              <w:szCs w:val="22"/>
              <w:lang w:eastAsia="en-US"/>
            </w:rPr>
            <w:instrText xml:space="preserve"> NUMPAGES   \* MERGEFORMAT </w:instrText>
          </w:r>
          <w:r w:rsidRPr="00DF54A4">
            <w:rPr>
              <w:rFonts w:eastAsia="Calibri"/>
              <w:sz w:val="20"/>
              <w:szCs w:val="22"/>
              <w:lang w:eastAsia="en-US"/>
            </w:rPr>
            <w:fldChar w:fldCharType="separate"/>
          </w:r>
          <w:r>
            <w:rPr>
              <w:rFonts w:eastAsia="Calibri"/>
              <w:noProof/>
              <w:sz w:val="20"/>
              <w:szCs w:val="22"/>
              <w:lang w:eastAsia="en-US"/>
            </w:rPr>
            <w:t>80</w:t>
          </w:r>
          <w:r w:rsidRPr="00DF54A4">
            <w:rPr>
              <w:rFonts w:eastAsia="Calibri"/>
              <w:sz w:val="20"/>
              <w:szCs w:val="22"/>
              <w:lang w:eastAsia="en-US"/>
            </w:rPr>
            <w:fldChar w:fldCharType="end"/>
          </w:r>
        </w:p>
      </w:tc>
    </w:tr>
  </w:tbl>
  <w:p w14:paraId="2954DF3A" w14:textId="77777777" w:rsidR="00BA6E15" w:rsidRPr="00B0342C" w:rsidRDefault="00BA6E15" w:rsidP="00B0342C">
    <w:pPr>
      <w:spacing w:after="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146B9" w:rsidRPr="001D19C2" w14:paraId="29B296D9" w14:textId="77777777" w:rsidTr="0009205A">
      <w:trPr>
        <w:trHeight w:val="340"/>
      </w:trPr>
      <w:tc>
        <w:tcPr>
          <w:tcW w:w="4233" w:type="pct"/>
          <w:shd w:val="clear" w:color="auto" w:fill="auto"/>
        </w:tcPr>
        <w:p w14:paraId="1E18FF9C" w14:textId="77777777" w:rsidR="00BA6E15" w:rsidRPr="001D19C2" w:rsidRDefault="00034CE4" w:rsidP="00B34A25">
          <w:pPr>
            <w:pStyle w:val="Pieddepage"/>
            <w:spacing w:after="0"/>
            <w:jc w:val="right"/>
            <w:rPr>
              <w:rFonts w:eastAsia="Calibri"/>
              <w:sz w:val="22"/>
              <w:szCs w:val="22"/>
              <w:lang w:eastAsia="en-US"/>
            </w:rPr>
          </w:pPr>
          <w:r w:rsidRPr="006D1133">
            <w:rPr>
              <w:rFonts w:eastAsia="Calibri"/>
              <w:sz w:val="22"/>
              <w:szCs w:val="22"/>
              <w:lang w:eastAsia="en-US"/>
            </w:rPr>
            <w:t>Liste des établissements bancaires et organismes financiers autorisés</w:t>
          </w:r>
        </w:p>
      </w:tc>
      <w:tc>
        <w:tcPr>
          <w:tcW w:w="767" w:type="pct"/>
          <w:shd w:val="clear" w:color="auto" w:fill="auto"/>
        </w:tcPr>
        <w:p w14:paraId="4012BB92" w14:textId="77777777" w:rsidR="00BA6E15" w:rsidRPr="001D19C2" w:rsidRDefault="00034CE4" w:rsidP="00B34A25">
          <w:pPr>
            <w:pStyle w:val="Pieddepage"/>
            <w:spacing w:after="0"/>
            <w:jc w:val="left"/>
            <w:rPr>
              <w:rFonts w:eastAsia="Calibri"/>
              <w:sz w:val="22"/>
              <w:szCs w:val="22"/>
              <w:lang w:eastAsia="en-US"/>
            </w:rPr>
          </w:pPr>
          <w:r w:rsidRPr="001D19C2">
            <w:rPr>
              <w:rFonts w:eastAsia="Calibri"/>
              <w:sz w:val="22"/>
              <w:szCs w:val="22"/>
              <w:lang w:eastAsia="en-US"/>
            </w:rPr>
            <w:t xml:space="preserve">Page </w:t>
          </w:r>
          <w:r w:rsidRPr="001D19C2">
            <w:rPr>
              <w:rFonts w:eastAsia="Calibri"/>
              <w:sz w:val="22"/>
              <w:szCs w:val="22"/>
              <w:lang w:eastAsia="en-US"/>
            </w:rPr>
            <w:fldChar w:fldCharType="begin"/>
          </w:r>
          <w:r w:rsidRPr="001D19C2">
            <w:rPr>
              <w:rFonts w:eastAsia="Calibri"/>
              <w:sz w:val="22"/>
              <w:szCs w:val="22"/>
              <w:lang w:eastAsia="en-US"/>
            </w:rPr>
            <w:instrText xml:space="preserve"> PAGE   \* MERGEFORMAT </w:instrText>
          </w:r>
          <w:r w:rsidRPr="001D19C2">
            <w:rPr>
              <w:rFonts w:eastAsia="Calibri"/>
              <w:sz w:val="22"/>
              <w:szCs w:val="22"/>
              <w:lang w:eastAsia="en-US"/>
            </w:rPr>
            <w:fldChar w:fldCharType="separate"/>
          </w:r>
          <w:r>
            <w:rPr>
              <w:rFonts w:eastAsia="Calibri"/>
              <w:noProof/>
              <w:sz w:val="22"/>
              <w:szCs w:val="22"/>
              <w:lang w:eastAsia="en-US"/>
            </w:rPr>
            <w:t>82</w:t>
          </w:r>
          <w:r w:rsidRPr="001D19C2">
            <w:rPr>
              <w:rFonts w:eastAsia="Calibri"/>
              <w:sz w:val="22"/>
              <w:szCs w:val="22"/>
              <w:lang w:eastAsia="en-US"/>
            </w:rPr>
            <w:fldChar w:fldCharType="end"/>
          </w:r>
          <w:r w:rsidRPr="001D19C2">
            <w:rPr>
              <w:rFonts w:eastAsia="Calibri"/>
              <w:sz w:val="22"/>
              <w:szCs w:val="22"/>
              <w:lang w:eastAsia="en-US"/>
            </w:rPr>
            <w:t>/</w:t>
          </w:r>
          <w:r w:rsidRPr="001D19C2">
            <w:rPr>
              <w:rFonts w:eastAsia="Calibri"/>
              <w:sz w:val="22"/>
              <w:szCs w:val="22"/>
              <w:lang w:eastAsia="en-US"/>
            </w:rPr>
            <w:fldChar w:fldCharType="begin"/>
          </w:r>
          <w:r w:rsidRPr="001D19C2">
            <w:rPr>
              <w:rFonts w:eastAsia="Calibri"/>
              <w:sz w:val="22"/>
              <w:szCs w:val="22"/>
              <w:lang w:eastAsia="en-US"/>
            </w:rPr>
            <w:instrText xml:space="preserve"> NUMPAGES   \* MERGEFORMAT </w:instrText>
          </w:r>
          <w:r w:rsidRPr="001D19C2">
            <w:rPr>
              <w:rFonts w:eastAsia="Calibri"/>
              <w:sz w:val="22"/>
              <w:szCs w:val="22"/>
              <w:lang w:eastAsia="en-US"/>
            </w:rPr>
            <w:fldChar w:fldCharType="separate"/>
          </w:r>
          <w:r>
            <w:rPr>
              <w:rFonts w:eastAsia="Calibri"/>
              <w:noProof/>
              <w:sz w:val="22"/>
              <w:szCs w:val="22"/>
              <w:lang w:eastAsia="en-US"/>
            </w:rPr>
            <w:t>82</w:t>
          </w:r>
          <w:r w:rsidRPr="001D19C2">
            <w:rPr>
              <w:rFonts w:eastAsia="Calibri"/>
              <w:sz w:val="22"/>
              <w:szCs w:val="22"/>
              <w:lang w:eastAsia="en-US"/>
            </w:rPr>
            <w:fldChar w:fldCharType="end"/>
          </w:r>
        </w:p>
      </w:tc>
    </w:tr>
  </w:tbl>
  <w:p w14:paraId="4351CF42" w14:textId="77777777" w:rsidR="00BA6E15" w:rsidRPr="00B0342C" w:rsidRDefault="00BA6E15" w:rsidP="00B0342C">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39600" w14:textId="77777777" w:rsidR="00BA6E15" w:rsidRPr="00B0342C" w:rsidRDefault="00034CE4" w:rsidP="00B0342C">
    <w:pPr>
      <w:spacing w:after="0"/>
    </w:pPr>
    <w:r w:rsidRPr="00D01752">
      <w:rPr>
        <w:b/>
        <w:noProof/>
      </w:rPr>
      <w:drawing>
        <wp:anchor distT="0" distB="0" distL="114300" distR="114300" simplePos="0" relativeHeight="251658240" behindDoc="0" locked="0" layoutInCell="1" allowOverlap="1" wp14:anchorId="6EFC1411" wp14:editId="579AC7FC">
          <wp:simplePos x="0" y="0"/>
          <wp:positionH relativeFrom="margin">
            <wp:align>center</wp:align>
          </wp:positionH>
          <wp:positionV relativeFrom="margin">
            <wp:align>center</wp:align>
          </wp:positionV>
          <wp:extent cx="4984837" cy="4614917"/>
          <wp:effectExtent l="0" t="0" r="6350" b="0"/>
          <wp:wrapNone/>
          <wp:docPr id="932162277" name="Image 932162277"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837" cy="461491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146B9" w:rsidRPr="00611825" w14:paraId="45E473BD" w14:textId="77777777" w:rsidTr="0009205A">
      <w:trPr>
        <w:trHeight w:val="340"/>
      </w:trPr>
      <w:tc>
        <w:tcPr>
          <w:tcW w:w="4233" w:type="pct"/>
          <w:shd w:val="clear" w:color="auto" w:fill="auto"/>
        </w:tcPr>
        <w:p w14:paraId="4E1E34DF" w14:textId="77777777" w:rsidR="00BA6E15" w:rsidRPr="00611825" w:rsidRDefault="00034CE4" w:rsidP="00B34A25">
          <w:pPr>
            <w:pStyle w:val="Pieddepage"/>
            <w:spacing w:after="0"/>
            <w:jc w:val="right"/>
            <w:rPr>
              <w:rFonts w:eastAsia="Calibri"/>
              <w:sz w:val="20"/>
              <w:szCs w:val="22"/>
              <w:lang w:eastAsia="en-US"/>
            </w:rPr>
          </w:pPr>
          <w:r>
            <w:rPr>
              <w:rFonts w:eastAsia="Calibri"/>
              <w:sz w:val="20"/>
              <w:szCs w:val="22"/>
              <w:lang w:eastAsia="en-US"/>
            </w:rPr>
            <w:t>Sommaire</w:t>
          </w:r>
        </w:p>
      </w:tc>
      <w:tc>
        <w:tcPr>
          <w:tcW w:w="767" w:type="pct"/>
          <w:shd w:val="clear" w:color="auto" w:fill="auto"/>
        </w:tcPr>
        <w:p w14:paraId="77DF203B" w14:textId="77777777" w:rsidR="00BA6E15" w:rsidRPr="00611825" w:rsidRDefault="00034CE4"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2</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82</w:t>
          </w:r>
          <w:r w:rsidRPr="00611825">
            <w:rPr>
              <w:rFonts w:eastAsia="Calibri"/>
              <w:sz w:val="20"/>
              <w:szCs w:val="22"/>
              <w:lang w:eastAsia="en-US"/>
            </w:rPr>
            <w:fldChar w:fldCharType="end"/>
          </w:r>
        </w:p>
      </w:tc>
    </w:tr>
  </w:tbl>
  <w:p w14:paraId="683900AF" w14:textId="77777777" w:rsidR="00BA6E15" w:rsidRPr="00B0342C" w:rsidRDefault="00BA6E15" w:rsidP="00B0342C">
    <w:pP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146B9" w:rsidRPr="00611825" w14:paraId="5F628B03" w14:textId="77777777" w:rsidTr="0009205A">
      <w:trPr>
        <w:trHeight w:val="340"/>
      </w:trPr>
      <w:tc>
        <w:tcPr>
          <w:tcW w:w="4233" w:type="pct"/>
          <w:shd w:val="clear" w:color="auto" w:fill="auto"/>
        </w:tcPr>
        <w:p w14:paraId="333A0922" w14:textId="77777777" w:rsidR="00BA6E15" w:rsidRPr="00611825" w:rsidRDefault="00034CE4" w:rsidP="00B34A25">
          <w:pPr>
            <w:pStyle w:val="Pieddepage"/>
            <w:spacing w:after="0"/>
            <w:jc w:val="right"/>
            <w:rPr>
              <w:rFonts w:eastAsia="Calibri"/>
              <w:sz w:val="20"/>
              <w:szCs w:val="22"/>
              <w:lang w:eastAsia="en-US"/>
            </w:rPr>
          </w:pPr>
          <w:r w:rsidRPr="00611825">
            <w:rPr>
              <w:rFonts w:eastAsia="Calibri"/>
              <w:sz w:val="20"/>
              <w:szCs w:val="22"/>
              <w:lang w:eastAsia="en-US"/>
            </w:rPr>
            <w:t>Règlement Général de l'Appel d'Offres (RGAO)</w:t>
          </w:r>
        </w:p>
      </w:tc>
      <w:tc>
        <w:tcPr>
          <w:tcW w:w="767" w:type="pct"/>
          <w:shd w:val="clear" w:color="auto" w:fill="auto"/>
        </w:tcPr>
        <w:p w14:paraId="547D20DC" w14:textId="77777777" w:rsidR="00BA6E15" w:rsidRPr="00611825" w:rsidRDefault="00034CE4"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17</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82</w:t>
          </w:r>
          <w:r w:rsidRPr="00611825">
            <w:rPr>
              <w:rFonts w:eastAsia="Calibri"/>
              <w:sz w:val="20"/>
              <w:szCs w:val="22"/>
              <w:lang w:eastAsia="en-US"/>
            </w:rPr>
            <w:fldChar w:fldCharType="end"/>
          </w:r>
        </w:p>
      </w:tc>
    </w:tr>
  </w:tbl>
  <w:p w14:paraId="627BCBED" w14:textId="77777777" w:rsidR="00BA6E15" w:rsidRPr="00B0342C" w:rsidRDefault="00BA6E15" w:rsidP="00B0342C">
    <w:pPr>
      <w:spacing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146B9" w:rsidRPr="00611825" w14:paraId="1B328E01" w14:textId="77777777" w:rsidTr="0009205A">
      <w:trPr>
        <w:trHeight w:val="340"/>
      </w:trPr>
      <w:tc>
        <w:tcPr>
          <w:tcW w:w="4233" w:type="pct"/>
          <w:shd w:val="clear" w:color="auto" w:fill="auto"/>
        </w:tcPr>
        <w:p w14:paraId="5B2860BD" w14:textId="77777777" w:rsidR="00BA6E15" w:rsidRPr="00611825" w:rsidRDefault="00034CE4" w:rsidP="00B34A25">
          <w:pPr>
            <w:pStyle w:val="Pieddepage"/>
            <w:spacing w:after="0"/>
            <w:jc w:val="right"/>
            <w:rPr>
              <w:rFonts w:eastAsia="Calibri"/>
              <w:sz w:val="20"/>
              <w:szCs w:val="22"/>
              <w:lang w:eastAsia="en-US"/>
            </w:rPr>
          </w:pPr>
          <w:r w:rsidRPr="00611825">
            <w:rPr>
              <w:rFonts w:eastAsia="Calibri"/>
              <w:sz w:val="20"/>
              <w:szCs w:val="22"/>
              <w:lang w:eastAsia="en-US"/>
            </w:rPr>
            <w:t>Règlement Particulier de l’Appel d’Offres (RPAO)</w:t>
          </w:r>
        </w:p>
      </w:tc>
      <w:tc>
        <w:tcPr>
          <w:tcW w:w="767" w:type="pct"/>
          <w:shd w:val="clear" w:color="auto" w:fill="auto"/>
        </w:tcPr>
        <w:p w14:paraId="37142740" w14:textId="77777777" w:rsidR="00BA6E15" w:rsidRPr="00611825" w:rsidRDefault="00034CE4"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35</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37</w:t>
          </w:r>
          <w:r w:rsidRPr="00611825">
            <w:rPr>
              <w:rFonts w:eastAsia="Calibri"/>
              <w:sz w:val="20"/>
              <w:szCs w:val="22"/>
              <w:lang w:eastAsia="en-US"/>
            </w:rPr>
            <w:fldChar w:fldCharType="end"/>
          </w:r>
        </w:p>
      </w:tc>
    </w:tr>
  </w:tbl>
  <w:p w14:paraId="7D7E8856" w14:textId="77777777" w:rsidR="00BA6E15" w:rsidRPr="00B0342C" w:rsidRDefault="00BA6E15" w:rsidP="00B0342C">
    <w:pPr>
      <w:spacing w:af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146B9" w:rsidRPr="00611825" w14:paraId="67A981A5" w14:textId="77777777" w:rsidTr="0009205A">
      <w:trPr>
        <w:trHeight w:val="340"/>
      </w:trPr>
      <w:tc>
        <w:tcPr>
          <w:tcW w:w="4233" w:type="pct"/>
          <w:shd w:val="clear" w:color="auto" w:fill="auto"/>
        </w:tcPr>
        <w:p w14:paraId="37065A01" w14:textId="77777777" w:rsidR="00BA6E15" w:rsidRPr="00611825" w:rsidRDefault="00034CE4" w:rsidP="00B34A25">
          <w:pPr>
            <w:pStyle w:val="Pieddepage"/>
            <w:spacing w:after="0"/>
            <w:jc w:val="right"/>
            <w:rPr>
              <w:rFonts w:eastAsia="Calibri"/>
              <w:sz w:val="20"/>
              <w:szCs w:val="22"/>
              <w:lang w:eastAsia="en-US"/>
            </w:rPr>
          </w:pPr>
          <w:r w:rsidRPr="00611825">
            <w:rPr>
              <w:rFonts w:eastAsia="Calibri"/>
              <w:sz w:val="20"/>
              <w:szCs w:val="22"/>
              <w:lang w:eastAsia="en-US"/>
            </w:rPr>
            <w:t>Cahier des Clauses Administratives Particulières (CCAP)</w:t>
          </w:r>
        </w:p>
      </w:tc>
      <w:tc>
        <w:tcPr>
          <w:tcW w:w="767" w:type="pct"/>
          <w:shd w:val="clear" w:color="auto" w:fill="auto"/>
        </w:tcPr>
        <w:p w14:paraId="09B7B50E" w14:textId="77777777" w:rsidR="00BA6E15" w:rsidRPr="00611825" w:rsidRDefault="00034CE4"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51</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54</w:t>
          </w:r>
          <w:r w:rsidRPr="00611825">
            <w:rPr>
              <w:rFonts w:eastAsia="Calibri"/>
              <w:sz w:val="20"/>
              <w:szCs w:val="22"/>
              <w:lang w:eastAsia="en-US"/>
            </w:rPr>
            <w:fldChar w:fldCharType="end"/>
          </w:r>
        </w:p>
      </w:tc>
    </w:tr>
  </w:tbl>
  <w:p w14:paraId="6CDF938B" w14:textId="77777777" w:rsidR="00BA6E15" w:rsidRPr="00B0342C" w:rsidRDefault="00BA6E15" w:rsidP="00B0342C">
    <w:pPr>
      <w:spacing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146B9" w:rsidRPr="00611825" w14:paraId="063308FA" w14:textId="77777777" w:rsidTr="0009205A">
      <w:trPr>
        <w:trHeight w:val="340"/>
      </w:trPr>
      <w:tc>
        <w:tcPr>
          <w:tcW w:w="4233" w:type="pct"/>
          <w:shd w:val="clear" w:color="auto" w:fill="auto"/>
        </w:tcPr>
        <w:p w14:paraId="345FAF53" w14:textId="77777777" w:rsidR="00BA6E15" w:rsidRPr="00611825" w:rsidRDefault="00034CE4" w:rsidP="00B34A25">
          <w:pPr>
            <w:pStyle w:val="Pieddepage"/>
            <w:spacing w:after="0"/>
            <w:jc w:val="right"/>
            <w:rPr>
              <w:rFonts w:eastAsia="Calibri"/>
              <w:sz w:val="20"/>
              <w:szCs w:val="22"/>
              <w:lang w:eastAsia="en-US"/>
            </w:rPr>
          </w:pPr>
          <w:r w:rsidRPr="00611825">
            <w:rPr>
              <w:rFonts w:eastAsia="Calibri"/>
              <w:sz w:val="20"/>
              <w:szCs w:val="22"/>
              <w:lang w:eastAsia="en-US"/>
            </w:rPr>
            <w:t>Cadre du bordereau des prix unitaires</w:t>
          </w:r>
        </w:p>
      </w:tc>
      <w:tc>
        <w:tcPr>
          <w:tcW w:w="767" w:type="pct"/>
          <w:shd w:val="clear" w:color="auto" w:fill="auto"/>
        </w:tcPr>
        <w:p w14:paraId="55D5CD55" w14:textId="77777777" w:rsidR="00BA6E15" w:rsidRPr="00611825" w:rsidRDefault="00034CE4"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59</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61</w:t>
          </w:r>
          <w:r w:rsidRPr="00611825">
            <w:rPr>
              <w:rFonts w:eastAsia="Calibri"/>
              <w:sz w:val="20"/>
              <w:szCs w:val="22"/>
              <w:lang w:eastAsia="en-US"/>
            </w:rPr>
            <w:fldChar w:fldCharType="end"/>
          </w:r>
        </w:p>
      </w:tc>
    </w:tr>
  </w:tbl>
  <w:p w14:paraId="6EEC2327" w14:textId="77777777" w:rsidR="00BA6E15" w:rsidRPr="00B0342C" w:rsidRDefault="00BA6E15" w:rsidP="00B0342C">
    <w:pPr>
      <w:spacing w:after="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146B9" w:rsidRPr="00611825" w14:paraId="7B926687" w14:textId="77777777" w:rsidTr="0009205A">
      <w:trPr>
        <w:trHeight w:val="340"/>
      </w:trPr>
      <w:tc>
        <w:tcPr>
          <w:tcW w:w="4233" w:type="pct"/>
          <w:shd w:val="clear" w:color="auto" w:fill="auto"/>
        </w:tcPr>
        <w:p w14:paraId="45481805" w14:textId="77777777" w:rsidR="00BA6E15" w:rsidRPr="00611825" w:rsidRDefault="00034CE4" w:rsidP="00B34A25">
          <w:pPr>
            <w:pStyle w:val="Pieddepage"/>
            <w:spacing w:after="0"/>
            <w:jc w:val="right"/>
            <w:rPr>
              <w:rFonts w:eastAsia="Calibri"/>
              <w:sz w:val="20"/>
              <w:szCs w:val="22"/>
              <w:lang w:eastAsia="en-US"/>
            </w:rPr>
          </w:pPr>
          <w:r w:rsidRPr="00611825">
            <w:rPr>
              <w:rFonts w:eastAsia="Calibri"/>
              <w:sz w:val="20"/>
              <w:szCs w:val="22"/>
              <w:lang w:eastAsia="en-US"/>
            </w:rPr>
            <w:t>Cadre du détail quantitatif et estimatif</w:t>
          </w:r>
        </w:p>
      </w:tc>
      <w:tc>
        <w:tcPr>
          <w:tcW w:w="767" w:type="pct"/>
          <w:shd w:val="clear" w:color="auto" w:fill="auto"/>
        </w:tcPr>
        <w:p w14:paraId="79CE54A6" w14:textId="77777777" w:rsidR="00BA6E15" w:rsidRPr="00611825" w:rsidRDefault="00034CE4"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63</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66</w:t>
          </w:r>
          <w:r w:rsidRPr="00611825">
            <w:rPr>
              <w:rFonts w:eastAsia="Calibri"/>
              <w:sz w:val="20"/>
              <w:szCs w:val="22"/>
              <w:lang w:eastAsia="en-US"/>
            </w:rPr>
            <w:fldChar w:fldCharType="end"/>
          </w:r>
        </w:p>
      </w:tc>
    </w:tr>
  </w:tbl>
  <w:p w14:paraId="3A743D8F" w14:textId="77777777" w:rsidR="00BA6E15" w:rsidRPr="00B0342C" w:rsidRDefault="00BA6E15" w:rsidP="00B0342C">
    <w:pPr>
      <w:spacing w:after="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8146B9" w:rsidRPr="00611825" w14:paraId="4B6586C5" w14:textId="77777777" w:rsidTr="0009205A">
      <w:trPr>
        <w:trHeight w:val="340"/>
      </w:trPr>
      <w:tc>
        <w:tcPr>
          <w:tcW w:w="4233" w:type="pct"/>
          <w:shd w:val="clear" w:color="auto" w:fill="auto"/>
        </w:tcPr>
        <w:p w14:paraId="4350EB44" w14:textId="77777777" w:rsidR="00BA6E15" w:rsidRPr="00611825" w:rsidRDefault="00034CE4" w:rsidP="00B34A25">
          <w:pPr>
            <w:pStyle w:val="Pieddepage"/>
            <w:spacing w:after="0"/>
            <w:jc w:val="right"/>
            <w:rPr>
              <w:rFonts w:eastAsia="Calibri"/>
              <w:sz w:val="20"/>
              <w:szCs w:val="22"/>
              <w:lang w:eastAsia="en-US"/>
            </w:rPr>
          </w:pPr>
          <w:r w:rsidRPr="00611825">
            <w:rPr>
              <w:rFonts w:eastAsia="Calibri"/>
              <w:sz w:val="20"/>
              <w:szCs w:val="22"/>
              <w:lang w:eastAsia="en-US"/>
            </w:rPr>
            <w:t>Cadre du sous-détail des prix</w:t>
          </w:r>
        </w:p>
      </w:tc>
      <w:tc>
        <w:tcPr>
          <w:tcW w:w="767" w:type="pct"/>
          <w:shd w:val="clear" w:color="auto" w:fill="auto"/>
        </w:tcPr>
        <w:p w14:paraId="125E6C18" w14:textId="77777777" w:rsidR="00BA6E15" w:rsidRPr="00611825" w:rsidRDefault="00034CE4"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65</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68</w:t>
          </w:r>
          <w:r w:rsidRPr="00611825">
            <w:rPr>
              <w:rFonts w:eastAsia="Calibri"/>
              <w:sz w:val="20"/>
              <w:szCs w:val="22"/>
              <w:lang w:eastAsia="en-US"/>
            </w:rPr>
            <w:fldChar w:fldCharType="end"/>
          </w:r>
        </w:p>
      </w:tc>
    </w:tr>
  </w:tbl>
  <w:p w14:paraId="10F01A4C" w14:textId="77777777" w:rsidR="00BA6E15" w:rsidRPr="00B0342C" w:rsidRDefault="00BA6E15" w:rsidP="00B0342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CFF0F" w14:textId="77777777" w:rsidR="00C73EF5" w:rsidRDefault="00C73EF5">
      <w:pPr>
        <w:spacing w:after="0" w:line="240" w:lineRule="auto"/>
      </w:pPr>
      <w:r>
        <w:separator/>
      </w:r>
    </w:p>
  </w:footnote>
  <w:footnote w:type="continuationSeparator" w:id="0">
    <w:p w14:paraId="0540630F" w14:textId="77777777" w:rsidR="00C73EF5" w:rsidRDefault="00C73EF5">
      <w:pPr>
        <w:spacing w:after="0" w:line="240" w:lineRule="auto"/>
      </w:pPr>
      <w:r>
        <w:continuationSeparator/>
      </w:r>
    </w:p>
  </w:footnote>
  <w:footnote w:type="continuationNotice" w:id="1">
    <w:p w14:paraId="2E4B8DF8" w14:textId="77777777" w:rsidR="00C73EF5" w:rsidRDefault="00C73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4D4A8" w14:textId="77777777" w:rsidR="00BA6E15" w:rsidRDefault="00034CE4" w:rsidP="00611825">
    <w:r w:rsidRPr="00D01752">
      <w:rPr>
        <w:noProof/>
      </w:rPr>
      <w:drawing>
        <wp:anchor distT="0" distB="0" distL="114300" distR="114300" simplePos="0" relativeHeight="251658241" behindDoc="0" locked="0" layoutInCell="1" allowOverlap="1" wp14:anchorId="061DC17F" wp14:editId="3E94D6AA">
          <wp:simplePos x="0" y="0"/>
          <wp:positionH relativeFrom="margin">
            <wp:align>center</wp:align>
          </wp:positionH>
          <wp:positionV relativeFrom="margin">
            <wp:align>center</wp:align>
          </wp:positionV>
          <wp:extent cx="4984837" cy="4614917"/>
          <wp:effectExtent l="0" t="0" r="6350" b="0"/>
          <wp:wrapNone/>
          <wp:docPr id="376419804" name="Image 376419804"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837" cy="46149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78F2"/>
    <w:multiLevelType w:val="hybridMultilevel"/>
    <w:tmpl w:val="85488374"/>
    <w:lvl w:ilvl="0" w:tplc="CB88AC6E">
      <w:start w:val="1"/>
      <w:numFmt w:val="lowerLetter"/>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 w15:restartNumberingAfterBreak="0">
    <w:nsid w:val="01154330"/>
    <w:multiLevelType w:val="hybridMultilevel"/>
    <w:tmpl w:val="7616B056"/>
    <w:lvl w:ilvl="0" w:tplc="88BAD15E">
      <w:start w:val="1"/>
      <w:numFmt w:val="decimal"/>
      <w:lvlText w:val="18.%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19F6203"/>
    <w:multiLevelType w:val="hybridMultilevel"/>
    <w:tmpl w:val="20FCB412"/>
    <w:lvl w:ilvl="0" w:tplc="547A64F2">
      <w:numFmt w:val="bullet"/>
      <w:lvlText w:val="-"/>
      <w:lvlJc w:val="left"/>
      <w:pPr>
        <w:ind w:left="720" w:hanging="360"/>
      </w:pPr>
      <w:rPr>
        <w:rFonts w:ascii="Eras Medium ITC" w:eastAsia="Times New Roman" w:hAnsi="Eras Medium IT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D570B0"/>
    <w:multiLevelType w:val="hybridMultilevel"/>
    <w:tmpl w:val="A82ACB66"/>
    <w:lvl w:ilvl="0" w:tplc="040C000F">
      <w:start w:val="1"/>
      <w:numFmt w:val="decimal"/>
      <w:lvlText w:val="%1."/>
      <w:lvlJc w:val="left"/>
      <w:pPr>
        <w:ind w:left="360" w:hanging="360"/>
      </w:pPr>
    </w:lvl>
    <w:lvl w:ilvl="1" w:tplc="040C000F">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2564F6D"/>
    <w:multiLevelType w:val="hybridMultilevel"/>
    <w:tmpl w:val="35E05646"/>
    <w:styleLink w:val="LFO16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284409E"/>
    <w:multiLevelType w:val="hybridMultilevel"/>
    <w:tmpl w:val="829E7FB8"/>
    <w:lvl w:ilvl="0" w:tplc="D2721B0A">
      <w:start w:val="1"/>
      <w:numFmt w:val="decimal"/>
      <w:lvlText w:val="1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2FC3A88"/>
    <w:multiLevelType w:val="hybridMultilevel"/>
    <w:tmpl w:val="552CF248"/>
    <w:lvl w:ilvl="0" w:tplc="16C86240">
      <w:start w:val="1"/>
      <w:numFmt w:val="decimal"/>
      <w:lvlText w:val="7.%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4BC58D0"/>
    <w:multiLevelType w:val="hybridMultilevel"/>
    <w:tmpl w:val="BBF89D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51C4487"/>
    <w:multiLevelType w:val="hybridMultilevel"/>
    <w:tmpl w:val="582057A8"/>
    <w:lvl w:ilvl="0" w:tplc="0B0C4EEA">
      <w:start w:val="1"/>
      <w:numFmt w:val="decimal"/>
      <w:lvlText w:val="8.%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059E4033"/>
    <w:multiLevelType w:val="hybridMultilevel"/>
    <w:tmpl w:val="59128B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5EE3C45"/>
    <w:multiLevelType w:val="hybridMultilevel"/>
    <w:tmpl w:val="58263AF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06B87D82"/>
    <w:multiLevelType w:val="hybridMultilevel"/>
    <w:tmpl w:val="8F18243A"/>
    <w:lvl w:ilvl="0" w:tplc="50DA10A2">
      <w:start w:val="1"/>
      <w:numFmt w:val="decimal"/>
      <w:lvlText w:val="32.%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06CD0E32"/>
    <w:multiLevelType w:val="hybridMultilevel"/>
    <w:tmpl w:val="8534B6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CF3678"/>
    <w:multiLevelType w:val="hybridMultilevel"/>
    <w:tmpl w:val="AFD4F4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0F52DA"/>
    <w:multiLevelType w:val="hybridMultilevel"/>
    <w:tmpl w:val="1996FABC"/>
    <w:lvl w:ilvl="0" w:tplc="258845C6">
      <w:start w:val="1"/>
      <w:numFmt w:val="decimal"/>
      <w:lvlText w:val="1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0BCF3CA0"/>
    <w:multiLevelType w:val="hybridMultilevel"/>
    <w:tmpl w:val="0E9CF2C6"/>
    <w:lvl w:ilvl="0" w:tplc="BA34F8EE">
      <w:start w:val="1"/>
      <w:numFmt w:val="decimal"/>
      <w:lvlText w:val="10.%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0D052B89"/>
    <w:multiLevelType w:val="hybridMultilevel"/>
    <w:tmpl w:val="CD9C5998"/>
    <w:lvl w:ilvl="0" w:tplc="85A0ADB6">
      <w:start w:val="1"/>
      <w:numFmt w:val="decimal"/>
      <w:lvlText w:val="37.%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0EF15FD9"/>
    <w:multiLevelType w:val="hybridMultilevel"/>
    <w:tmpl w:val="C18A78D8"/>
    <w:lvl w:ilvl="0" w:tplc="0FD60522">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15946BD"/>
    <w:multiLevelType w:val="hybridMultilevel"/>
    <w:tmpl w:val="4886BF0E"/>
    <w:lvl w:ilvl="0" w:tplc="D2721B0A">
      <w:start w:val="1"/>
      <w:numFmt w:val="decimal"/>
      <w:lvlText w:val="14.%1."/>
      <w:lvlJc w:val="left"/>
      <w:pPr>
        <w:ind w:left="360" w:hanging="360"/>
      </w:pPr>
      <w:rPr>
        <w:rFonts w:hint="default"/>
      </w:rPr>
    </w:lvl>
    <w:lvl w:ilvl="1" w:tplc="65F8633C">
      <w:start w:val="1"/>
      <w:numFmt w:val="decimal"/>
      <w:lvlText w:val="%2."/>
      <w:lvlJc w:val="left"/>
      <w:pPr>
        <w:ind w:left="1080" w:hanging="360"/>
      </w:pPr>
      <w:rPr>
        <w:rFonts w:hint="default"/>
        <w:b/>
      </w:rPr>
    </w:lvl>
    <w:lvl w:ilvl="2" w:tplc="2B04C7F6">
      <w:start w:val="1"/>
      <w:numFmt w:val="upperLetter"/>
      <w:lvlText w:val="%3."/>
      <w:lvlJc w:val="left"/>
      <w:pPr>
        <w:ind w:left="1980" w:hanging="360"/>
      </w:pPr>
      <w:rPr>
        <w:rFonts w:hint="default"/>
      </w:rPr>
    </w:lvl>
    <w:lvl w:ilvl="3" w:tplc="F6D4B828">
      <w:start w:val="1"/>
      <w:numFmt w:val="lowerRoman"/>
      <w:lvlText w:val="%4."/>
      <w:lvlJc w:val="left"/>
      <w:pPr>
        <w:ind w:left="2880" w:hanging="720"/>
      </w:pPr>
      <w:rPr>
        <w:rFonts w:hint="default"/>
      </w:r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11C42D17"/>
    <w:multiLevelType w:val="hybridMultilevel"/>
    <w:tmpl w:val="59BE3A24"/>
    <w:lvl w:ilvl="0" w:tplc="3440F5A0">
      <w:start w:val="1"/>
      <w:numFmt w:val="low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3793740"/>
    <w:multiLevelType w:val="hybridMultilevel"/>
    <w:tmpl w:val="59BE3A24"/>
    <w:lvl w:ilvl="0" w:tplc="3440F5A0">
      <w:start w:val="1"/>
      <w:numFmt w:val="low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496040F"/>
    <w:multiLevelType w:val="hybridMultilevel"/>
    <w:tmpl w:val="BD12EA80"/>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1499584F"/>
    <w:multiLevelType w:val="hybridMultilevel"/>
    <w:tmpl w:val="11D8D1B4"/>
    <w:lvl w:ilvl="0" w:tplc="3754E954">
      <w:start w:val="1056"/>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4BF0EF9"/>
    <w:multiLevelType w:val="hybridMultilevel"/>
    <w:tmpl w:val="13E23C0A"/>
    <w:lvl w:ilvl="0" w:tplc="4278790E">
      <w:start w:val="1"/>
      <w:numFmt w:val="decimal"/>
      <w:lvlText w:val="2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1545325E"/>
    <w:multiLevelType w:val="hybridMultilevel"/>
    <w:tmpl w:val="98C088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5905F58"/>
    <w:multiLevelType w:val="hybridMultilevel"/>
    <w:tmpl w:val="E9D4F9F0"/>
    <w:lvl w:ilvl="0" w:tplc="597EBB90">
      <w:numFmt w:val="bullet"/>
      <w:lvlText w:val=""/>
      <w:lvlJc w:val="left"/>
      <w:pPr>
        <w:ind w:left="720" w:hanging="360"/>
      </w:pPr>
      <w:rPr>
        <w:rFonts w:ascii="Symbol" w:eastAsia="Times New Roman" w:hAnsi="Symbol"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6834AC9"/>
    <w:multiLevelType w:val="hybridMultilevel"/>
    <w:tmpl w:val="3C10AAF8"/>
    <w:lvl w:ilvl="0" w:tplc="6C00A7DC">
      <w:start w:val="1"/>
      <w:numFmt w:val="decimal"/>
      <w:lvlText w:val="27.%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18B810ED"/>
    <w:multiLevelType w:val="hybridMultilevel"/>
    <w:tmpl w:val="E2848C5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AC35344"/>
    <w:multiLevelType w:val="hybridMultilevel"/>
    <w:tmpl w:val="31BAF32E"/>
    <w:lvl w:ilvl="0" w:tplc="BFAA70BE">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C5F1885"/>
    <w:multiLevelType w:val="hybridMultilevel"/>
    <w:tmpl w:val="9A2ADC86"/>
    <w:lvl w:ilvl="0" w:tplc="3754E954">
      <w:start w:val="1056"/>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D324B65"/>
    <w:multiLevelType w:val="hybridMultilevel"/>
    <w:tmpl w:val="3460D954"/>
    <w:lvl w:ilvl="0" w:tplc="867E2AF4">
      <w:start w:val="1"/>
      <w:numFmt w:val="decimal"/>
      <w:lvlText w:val="3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1DC8333C"/>
    <w:multiLevelType w:val="hybridMultilevel"/>
    <w:tmpl w:val="63B80BB2"/>
    <w:lvl w:ilvl="0" w:tplc="3754E954">
      <w:start w:val="1056"/>
      <w:numFmt w:val="bullet"/>
      <w:lvlText w:val=""/>
      <w:lvlJc w:val="left"/>
      <w:pPr>
        <w:ind w:left="720" w:hanging="360"/>
      </w:pPr>
      <w:rPr>
        <w:rFonts w:ascii="Wingdings 3" w:hAnsi="Wingdings 3"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2" w15:restartNumberingAfterBreak="0">
    <w:nsid w:val="1E8F1449"/>
    <w:multiLevelType w:val="hybridMultilevel"/>
    <w:tmpl w:val="B9765E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3646967"/>
    <w:multiLevelType w:val="hybridMultilevel"/>
    <w:tmpl w:val="30522520"/>
    <w:lvl w:ilvl="0" w:tplc="79762A06">
      <w:start w:val="2"/>
      <w:numFmt w:val="bullet"/>
      <w:lvlText w:val="-"/>
      <w:lvlJc w:val="left"/>
      <w:pPr>
        <w:ind w:left="720" w:hanging="360"/>
      </w:pPr>
      <w:rPr>
        <w:rFonts w:ascii="Eras Medium ITC" w:eastAsia="Times New Roman" w:hAnsi="Eras Medium ITC"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40F14DA"/>
    <w:multiLevelType w:val="hybridMultilevel"/>
    <w:tmpl w:val="8A4CE57A"/>
    <w:lvl w:ilvl="0" w:tplc="9FC61DB8">
      <w:start w:val="1"/>
      <w:numFmt w:val="decimal"/>
      <w:lvlText w:val="16.%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24102A96"/>
    <w:multiLevelType w:val="hybridMultilevel"/>
    <w:tmpl w:val="C5025F18"/>
    <w:lvl w:ilvl="0" w:tplc="6456B4DC">
      <w:start w:val="1"/>
      <w:numFmt w:val="decimal"/>
      <w:lvlText w:val="b.%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26B23D0D"/>
    <w:multiLevelType w:val="hybridMultilevel"/>
    <w:tmpl w:val="C7F46C5C"/>
    <w:lvl w:ilvl="0" w:tplc="1E86775A">
      <w:start w:val="1"/>
      <w:numFmt w:val="decimal"/>
      <w:lvlText w:val="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28366A24"/>
    <w:multiLevelType w:val="hybridMultilevel"/>
    <w:tmpl w:val="86F62CFC"/>
    <w:lvl w:ilvl="0" w:tplc="1954F30A">
      <w:start w:val="9"/>
      <w:numFmt w:val="bullet"/>
      <w:lvlText w:val="-"/>
      <w:lvlJc w:val="left"/>
      <w:pPr>
        <w:ind w:left="360" w:hanging="360"/>
      </w:pPr>
      <w:rPr>
        <w:rFonts w:ascii="Arial" w:eastAsia="Times New Roman" w:hAnsi="Arial" w:cs="Arial"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2A094A7E"/>
    <w:multiLevelType w:val="hybridMultilevel"/>
    <w:tmpl w:val="48F0B7AA"/>
    <w:lvl w:ilvl="0" w:tplc="7BA61306">
      <w:start w:val="1"/>
      <w:numFmt w:val="decimal"/>
      <w:lvlText w:val="1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2A91248A"/>
    <w:multiLevelType w:val="hybridMultilevel"/>
    <w:tmpl w:val="14F8B580"/>
    <w:lvl w:ilvl="0" w:tplc="AB7C54B6">
      <w:start w:val="1"/>
      <w:numFmt w:val="decimal"/>
      <w:lvlText w:val="3.%1."/>
      <w:lvlJc w:val="left"/>
      <w:pPr>
        <w:ind w:left="360" w:hanging="360"/>
      </w:pPr>
      <w:rPr>
        <w:rFonts w:hint="default"/>
      </w:rPr>
    </w:lvl>
    <w:lvl w:ilvl="1" w:tplc="3440F5A0">
      <w:start w:val="1"/>
      <w:numFmt w:val="lowerLetter"/>
      <w:lvlText w:val="%2."/>
      <w:lvlJc w:val="left"/>
      <w:pPr>
        <w:ind w:left="1080" w:hanging="360"/>
      </w:pPr>
      <w:rPr>
        <w:rFonts w:hint="default"/>
      </w:rPr>
    </w:lvl>
    <w:lvl w:ilvl="2" w:tplc="8C9A702A">
      <w:start w:val="14"/>
      <w:numFmt w:val="decimal"/>
      <w:lvlText w:val="%3"/>
      <w:lvlJc w:val="left"/>
      <w:pPr>
        <w:ind w:left="1980" w:hanging="360"/>
      </w:pPr>
      <w:rPr>
        <w:rFonts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2CAB6381"/>
    <w:multiLevelType w:val="hybridMultilevel"/>
    <w:tmpl w:val="0A2A28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EDB4528"/>
    <w:multiLevelType w:val="hybridMultilevel"/>
    <w:tmpl w:val="C1A0B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F2427D3"/>
    <w:multiLevelType w:val="hybridMultilevel"/>
    <w:tmpl w:val="0FD4910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F6A2485"/>
    <w:multiLevelType w:val="hybridMultilevel"/>
    <w:tmpl w:val="88300170"/>
    <w:lvl w:ilvl="0" w:tplc="8886E684">
      <w:start w:val="1"/>
      <w:numFmt w:val="upperRoman"/>
      <w:lvlText w:val="Titre %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30266FD1"/>
    <w:multiLevelType w:val="hybridMultilevel"/>
    <w:tmpl w:val="C8C84AF2"/>
    <w:lvl w:ilvl="0" w:tplc="79762A06">
      <w:start w:val="2"/>
      <w:numFmt w:val="bullet"/>
      <w:lvlText w:val="-"/>
      <w:lvlJc w:val="left"/>
      <w:pPr>
        <w:ind w:left="720" w:hanging="360"/>
      </w:pPr>
      <w:rPr>
        <w:rFonts w:ascii="Eras Medium ITC" w:eastAsia="Times New Roman" w:hAnsi="Eras Medium IT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1983FA9"/>
    <w:multiLevelType w:val="hybridMultilevel"/>
    <w:tmpl w:val="00866F9E"/>
    <w:lvl w:ilvl="0" w:tplc="1954F30A">
      <w:start w:val="9"/>
      <w:numFmt w:val="bullet"/>
      <w:lvlText w:val="-"/>
      <w:lvlJc w:val="left"/>
      <w:pPr>
        <w:ind w:left="720" w:hanging="360"/>
      </w:pPr>
      <w:rPr>
        <w:rFonts w:ascii="Arial" w:eastAsia="Times New Roman" w:hAnsi="Aria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6" w15:restartNumberingAfterBreak="0">
    <w:nsid w:val="32897589"/>
    <w:multiLevelType w:val="hybridMultilevel"/>
    <w:tmpl w:val="D85E4E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3DD73F0"/>
    <w:multiLevelType w:val="hybridMultilevel"/>
    <w:tmpl w:val="8E6409A8"/>
    <w:lvl w:ilvl="0" w:tplc="6456B4DC">
      <w:start w:val="1"/>
      <w:numFmt w:val="decimal"/>
      <w:lvlText w:val="b.%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8" w15:restartNumberingAfterBreak="0">
    <w:nsid w:val="34530FF5"/>
    <w:multiLevelType w:val="multilevel"/>
    <w:tmpl w:val="BC20CBAE"/>
    <w:lvl w:ilvl="0">
      <w:start w:val="1"/>
      <w:numFmt w:val="upperRoman"/>
      <w:lvlText w:val="%1."/>
      <w:lvlJc w:val="right"/>
      <w:pPr>
        <w:ind w:left="720" w:hanging="360"/>
      </w:pPr>
    </w:lvl>
    <w:lvl w:ilvl="1">
      <w:start w:val="3"/>
      <w:numFmt w:val="bullet"/>
      <w:lvlText w:val="-"/>
      <w:lvlJc w:val="left"/>
      <w:pPr>
        <w:ind w:left="740" w:hanging="380"/>
      </w:pPr>
      <w:rPr>
        <w:rFonts w:ascii="Cambria" w:eastAsia="Times New Roman" w:hAnsi="Cambria"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4956361"/>
    <w:multiLevelType w:val="multilevel"/>
    <w:tmpl w:val="99223EFE"/>
    <w:styleLink w:val="LFO2141"/>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83B6390"/>
    <w:multiLevelType w:val="hybridMultilevel"/>
    <w:tmpl w:val="FCFA8BE6"/>
    <w:lvl w:ilvl="0" w:tplc="27346280">
      <w:start w:val="1"/>
      <w:numFmt w:val="decimal"/>
      <w:lvlText w:val="38.%1."/>
      <w:lvlJc w:val="left"/>
      <w:pPr>
        <w:ind w:left="360" w:hanging="360"/>
      </w:pPr>
      <w:rPr>
        <w:rFonts w:hint="default"/>
      </w:rPr>
    </w:lvl>
    <w:lvl w:ilvl="1" w:tplc="6A20B20C">
      <w:start w:val="1"/>
      <w:numFmt w:val="decimal"/>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1" w15:restartNumberingAfterBreak="0">
    <w:nsid w:val="38427C06"/>
    <w:multiLevelType w:val="hybridMultilevel"/>
    <w:tmpl w:val="88BC159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1B">
      <w:start w:val="1"/>
      <w:numFmt w:val="lowerRoman"/>
      <w:lvlText w:val="%4."/>
      <w:lvlJc w:val="righ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A8D7B0F"/>
    <w:multiLevelType w:val="hybridMultilevel"/>
    <w:tmpl w:val="64B4EC18"/>
    <w:lvl w:ilvl="0" w:tplc="DA3CE3AE">
      <w:start w:val="1"/>
      <w:numFmt w:val="decimal"/>
      <w:lvlText w:val="1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15:restartNumberingAfterBreak="0">
    <w:nsid w:val="3AF76267"/>
    <w:multiLevelType w:val="hybridMultilevel"/>
    <w:tmpl w:val="B4F4A696"/>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4" w15:restartNumberingAfterBreak="0">
    <w:nsid w:val="3BB96912"/>
    <w:multiLevelType w:val="hybridMultilevel"/>
    <w:tmpl w:val="246E1AE4"/>
    <w:lvl w:ilvl="0" w:tplc="5A4EB55C">
      <w:start w:val="1"/>
      <w:numFmt w:val="decimal"/>
      <w:lvlText w:val="3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15:restartNumberingAfterBreak="0">
    <w:nsid w:val="3D553735"/>
    <w:multiLevelType w:val="hybridMultilevel"/>
    <w:tmpl w:val="4A3404EC"/>
    <w:lvl w:ilvl="0" w:tplc="040C0005">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56" w15:restartNumberingAfterBreak="0">
    <w:nsid w:val="3EEA5733"/>
    <w:multiLevelType w:val="hybridMultilevel"/>
    <w:tmpl w:val="F5D6A0A0"/>
    <w:lvl w:ilvl="0" w:tplc="A8065AC8">
      <w:start w:val="1"/>
      <w:numFmt w:val="decimal"/>
      <w:lvlText w:val="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7" w15:restartNumberingAfterBreak="0">
    <w:nsid w:val="3F2F331A"/>
    <w:multiLevelType w:val="hybridMultilevel"/>
    <w:tmpl w:val="569631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FC648AE"/>
    <w:multiLevelType w:val="hybridMultilevel"/>
    <w:tmpl w:val="E06659CC"/>
    <w:lvl w:ilvl="0" w:tplc="79762A06">
      <w:start w:val="2"/>
      <w:numFmt w:val="bullet"/>
      <w:lvlText w:val="-"/>
      <w:lvlJc w:val="left"/>
      <w:pPr>
        <w:ind w:left="720" w:hanging="360"/>
      </w:pPr>
      <w:rPr>
        <w:rFonts w:ascii="Eras Medium ITC" w:eastAsia="Times New Roman" w:hAnsi="Eras Medium IT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07D2A5C"/>
    <w:multiLevelType w:val="multilevel"/>
    <w:tmpl w:val="7BDC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1674A46"/>
    <w:multiLevelType w:val="multilevel"/>
    <w:tmpl w:val="509E14B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9944ED"/>
    <w:multiLevelType w:val="hybridMultilevel"/>
    <w:tmpl w:val="0728E4DE"/>
    <w:lvl w:ilvl="0" w:tplc="AB7C54B6">
      <w:start w:val="1"/>
      <w:numFmt w:val="decimal"/>
      <w:lvlText w:val="3.%1."/>
      <w:lvlJc w:val="left"/>
      <w:pPr>
        <w:ind w:left="360" w:hanging="360"/>
      </w:pPr>
      <w:rPr>
        <w:rFonts w:hint="default"/>
      </w:rPr>
    </w:lvl>
    <w:lvl w:ilvl="1" w:tplc="AB7C54B6">
      <w:start w:val="1"/>
      <w:numFmt w:val="decimal"/>
      <w:lvlText w:val="3.%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15:restartNumberingAfterBreak="0">
    <w:nsid w:val="41AC2571"/>
    <w:multiLevelType w:val="hybridMultilevel"/>
    <w:tmpl w:val="2934105A"/>
    <w:lvl w:ilvl="0" w:tplc="F796CCF0">
      <w:start w:val="1"/>
      <w:numFmt w:val="decimal"/>
      <w:lvlText w:val="17.%1."/>
      <w:lvlJc w:val="left"/>
      <w:pPr>
        <w:ind w:left="360" w:hanging="360"/>
      </w:pPr>
      <w:rPr>
        <w:rFonts w:hint="default"/>
      </w:rPr>
    </w:lvl>
    <w:lvl w:ilvl="1" w:tplc="F796CCF0">
      <w:start w:val="1"/>
      <w:numFmt w:val="decimal"/>
      <w:lvlText w:val="17.%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3" w15:restartNumberingAfterBreak="0">
    <w:nsid w:val="425D24C5"/>
    <w:multiLevelType w:val="hybridMultilevel"/>
    <w:tmpl w:val="B8F87622"/>
    <w:lvl w:ilvl="0" w:tplc="3754E954">
      <w:start w:val="1056"/>
      <w:numFmt w:val="bullet"/>
      <w:lvlText w:val=""/>
      <w:lvlJc w:val="left"/>
      <w:pPr>
        <w:ind w:left="720" w:hanging="360"/>
      </w:pPr>
      <w:rPr>
        <w:rFonts w:ascii="Wingdings 3" w:hAnsi="Wingdings 3"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4" w15:restartNumberingAfterBreak="0">
    <w:nsid w:val="434B660D"/>
    <w:multiLevelType w:val="hybridMultilevel"/>
    <w:tmpl w:val="7D48B754"/>
    <w:lvl w:ilvl="0" w:tplc="040C0005">
      <w:start w:val="1"/>
      <w:numFmt w:val="bullet"/>
      <w:lvlText w:val=""/>
      <w:lvlJc w:val="left"/>
      <w:pPr>
        <w:ind w:left="360" w:hanging="360"/>
      </w:pPr>
      <w:rPr>
        <w:rFonts w:ascii="Wingdings" w:hAnsi="Wingding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5" w15:restartNumberingAfterBreak="0">
    <w:nsid w:val="43A373CA"/>
    <w:multiLevelType w:val="hybridMultilevel"/>
    <w:tmpl w:val="4B6E4536"/>
    <w:lvl w:ilvl="0" w:tplc="5394AAE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6" w15:restartNumberingAfterBreak="0">
    <w:nsid w:val="43DC0672"/>
    <w:multiLevelType w:val="hybridMultilevel"/>
    <w:tmpl w:val="D0BEBB50"/>
    <w:lvl w:ilvl="0" w:tplc="522E10A2">
      <w:start w:val="1"/>
      <w:numFmt w:val="decimal"/>
      <w:lvlText w:val="20.%1."/>
      <w:lvlJc w:val="left"/>
      <w:pPr>
        <w:ind w:left="360" w:hanging="360"/>
      </w:pPr>
      <w:rPr>
        <w:rFonts w:hint="default"/>
      </w:rPr>
    </w:lvl>
    <w:lvl w:ilvl="1" w:tplc="8AA4229C">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7" w15:restartNumberingAfterBreak="0">
    <w:nsid w:val="442B5D45"/>
    <w:multiLevelType w:val="hybridMultilevel"/>
    <w:tmpl w:val="59BE3A24"/>
    <w:lvl w:ilvl="0" w:tplc="3440F5A0">
      <w:start w:val="1"/>
      <w:numFmt w:val="low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4623161"/>
    <w:multiLevelType w:val="hybridMultilevel"/>
    <w:tmpl w:val="25CED3E4"/>
    <w:lvl w:ilvl="0" w:tplc="6C14C49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5480F01"/>
    <w:multiLevelType w:val="hybridMultilevel"/>
    <w:tmpl w:val="9E6E47DE"/>
    <w:lvl w:ilvl="0" w:tplc="B8D2C922">
      <w:start w:val="1"/>
      <w:numFmt w:val="decimal"/>
      <w:lvlText w:val="3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0" w15:restartNumberingAfterBreak="0">
    <w:nsid w:val="4841380E"/>
    <w:multiLevelType w:val="hybridMultilevel"/>
    <w:tmpl w:val="58263AF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1" w15:restartNumberingAfterBreak="0">
    <w:nsid w:val="48830362"/>
    <w:multiLevelType w:val="hybridMultilevel"/>
    <w:tmpl w:val="03CCF8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8DF5832"/>
    <w:multiLevelType w:val="hybridMultilevel"/>
    <w:tmpl w:val="2E76CCF2"/>
    <w:lvl w:ilvl="0" w:tplc="3FE6EEA0">
      <w:start w:val="1"/>
      <w:numFmt w:val="decimal"/>
      <w:lvlText w:val="2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3" w15:restartNumberingAfterBreak="0">
    <w:nsid w:val="49237D4E"/>
    <w:multiLevelType w:val="hybridMultilevel"/>
    <w:tmpl w:val="F1B65BC2"/>
    <w:lvl w:ilvl="0" w:tplc="040C0019">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4" w15:restartNumberingAfterBreak="0">
    <w:nsid w:val="496C7BAB"/>
    <w:multiLevelType w:val="hybridMultilevel"/>
    <w:tmpl w:val="58540882"/>
    <w:lvl w:ilvl="0" w:tplc="597EBB90">
      <w:numFmt w:val="bullet"/>
      <w:lvlText w:val=""/>
      <w:lvlJc w:val="left"/>
      <w:pPr>
        <w:ind w:left="720" w:hanging="360"/>
      </w:pPr>
      <w:rPr>
        <w:rFonts w:ascii="Symbol" w:eastAsia="Times New Roman" w:hAnsi="Symbol"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4C7440AA"/>
    <w:multiLevelType w:val="multilevel"/>
    <w:tmpl w:val="07047D64"/>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C9539C8"/>
    <w:multiLevelType w:val="hybridMultilevel"/>
    <w:tmpl w:val="E8AE19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D046A18"/>
    <w:multiLevelType w:val="hybridMultilevel"/>
    <w:tmpl w:val="79505232"/>
    <w:lvl w:ilvl="0" w:tplc="D2721B0A">
      <w:start w:val="1"/>
      <w:numFmt w:val="decimal"/>
      <w:lvlText w:val="14.%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78" w15:restartNumberingAfterBreak="0">
    <w:nsid w:val="4E0845BE"/>
    <w:multiLevelType w:val="hybridMultilevel"/>
    <w:tmpl w:val="866C5658"/>
    <w:lvl w:ilvl="0" w:tplc="2C0C0009">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9" w15:restartNumberingAfterBreak="0">
    <w:nsid w:val="536B038C"/>
    <w:multiLevelType w:val="hybridMultilevel"/>
    <w:tmpl w:val="62DE3B96"/>
    <w:lvl w:ilvl="0" w:tplc="2C0C0009">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0" w15:restartNumberingAfterBreak="0">
    <w:nsid w:val="5507287F"/>
    <w:multiLevelType w:val="multilevel"/>
    <w:tmpl w:val="71123F86"/>
    <w:styleLink w:val="LFO19"/>
    <w:lvl w:ilvl="0">
      <w:start w:val="1"/>
      <w:numFmt w:val="decimal"/>
      <w:pStyle w:val="TitrePieceDAO"/>
      <w:lvlText w:val="Pièce n°%1 :"/>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5590020"/>
    <w:multiLevelType w:val="hybridMultilevel"/>
    <w:tmpl w:val="F280A4AC"/>
    <w:lvl w:ilvl="0" w:tplc="2C0C0009">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2" w15:restartNumberingAfterBreak="0">
    <w:nsid w:val="56164004"/>
    <w:multiLevelType w:val="hybridMultilevel"/>
    <w:tmpl w:val="59BE3A24"/>
    <w:lvl w:ilvl="0" w:tplc="3440F5A0">
      <w:start w:val="1"/>
      <w:numFmt w:val="low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56541184"/>
    <w:multiLevelType w:val="hybridMultilevel"/>
    <w:tmpl w:val="3F82E3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65B2B31"/>
    <w:multiLevelType w:val="hybridMultilevel"/>
    <w:tmpl w:val="7812D70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76ABF2E">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56720C80"/>
    <w:multiLevelType w:val="multilevel"/>
    <w:tmpl w:val="54A2250A"/>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68D2A15"/>
    <w:multiLevelType w:val="hybridMultilevel"/>
    <w:tmpl w:val="58F06DD8"/>
    <w:lvl w:ilvl="0" w:tplc="040C001B">
      <w:start w:val="1"/>
      <w:numFmt w:val="lowerRoman"/>
      <w:lvlText w:val="%1."/>
      <w:lvlJc w:val="right"/>
      <w:pPr>
        <w:ind w:left="2880" w:hanging="360"/>
      </w:pPr>
    </w:lvl>
    <w:lvl w:ilvl="1" w:tplc="040C0019" w:tentative="1">
      <w:start w:val="1"/>
      <w:numFmt w:val="lowerLetter"/>
      <w:lvlText w:val="%2."/>
      <w:lvlJc w:val="left"/>
      <w:pPr>
        <w:ind w:left="2772" w:hanging="360"/>
      </w:pPr>
    </w:lvl>
    <w:lvl w:ilvl="2" w:tplc="040C001B" w:tentative="1">
      <w:start w:val="1"/>
      <w:numFmt w:val="lowerRoman"/>
      <w:lvlText w:val="%3."/>
      <w:lvlJc w:val="right"/>
      <w:pPr>
        <w:ind w:left="3492" w:hanging="180"/>
      </w:pPr>
    </w:lvl>
    <w:lvl w:ilvl="3" w:tplc="040C000F" w:tentative="1">
      <w:start w:val="1"/>
      <w:numFmt w:val="decimal"/>
      <w:lvlText w:val="%4."/>
      <w:lvlJc w:val="left"/>
      <w:pPr>
        <w:ind w:left="4212" w:hanging="360"/>
      </w:pPr>
    </w:lvl>
    <w:lvl w:ilvl="4" w:tplc="040C0019" w:tentative="1">
      <w:start w:val="1"/>
      <w:numFmt w:val="lowerLetter"/>
      <w:lvlText w:val="%5."/>
      <w:lvlJc w:val="left"/>
      <w:pPr>
        <w:ind w:left="4932" w:hanging="360"/>
      </w:pPr>
    </w:lvl>
    <w:lvl w:ilvl="5" w:tplc="040C001B" w:tentative="1">
      <w:start w:val="1"/>
      <w:numFmt w:val="lowerRoman"/>
      <w:lvlText w:val="%6."/>
      <w:lvlJc w:val="right"/>
      <w:pPr>
        <w:ind w:left="5652" w:hanging="180"/>
      </w:pPr>
    </w:lvl>
    <w:lvl w:ilvl="6" w:tplc="040C000F" w:tentative="1">
      <w:start w:val="1"/>
      <w:numFmt w:val="decimal"/>
      <w:lvlText w:val="%7."/>
      <w:lvlJc w:val="left"/>
      <w:pPr>
        <w:ind w:left="6372" w:hanging="360"/>
      </w:pPr>
    </w:lvl>
    <w:lvl w:ilvl="7" w:tplc="040C0019" w:tentative="1">
      <w:start w:val="1"/>
      <w:numFmt w:val="lowerLetter"/>
      <w:lvlText w:val="%8."/>
      <w:lvlJc w:val="left"/>
      <w:pPr>
        <w:ind w:left="7092" w:hanging="360"/>
      </w:pPr>
    </w:lvl>
    <w:lvl w:ilvl="8" w:tplc="040C001B" w:tentative="1">
      <w:start w:val="1"/>
      <w:numFmt w:val="lowerRoman"/>
      <w:lvlText w:val="%9."/>
      <w:lvlJc w:val="right"/>
      <w:pPr>
        <w:ind w:left="7812" w:hanging="180"/>
      </w:pPr>
    </w:lvl>
  </w:abstractNum>
  <w:abstractNum w:abstractNumId="87" w15:restartNumberingAfterBreak="0">
    <w:nsid w:val="57E24D99"/>
    <w:multiLevelType w:val="multilevel"/>
    <w:tmpl w:val="531E0874"/>
    <w:lvl w:ilvl="0">
      <w:start w:val="37"/>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A0C46E0"/>
    <w:multiLevelType w:val="hybridMultilevel"/>
    <w:tmpl w:val="A03CC41A"/>
    <w:lvl w:ilvl="0" w:tplc="6C14C492">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9" w15:restartNumberingAfterBreak="0">
    <w:nsid w:val="5A397C39"/>
    <w:multiLevelType w:val="hybridMultilevel"/>
    <w:tmpl w:val="44BC5560"/>
    <w:lvl w:ilvl="0" w:tplc="CB26FC5E">
      <w:start w:val="1"/>
      <w:numFmt w:val="decimal"/>
      <w:lvlText w:val="28.%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0" w15:restartNumberingAfterBreak="0">
    <w:nsid w:val="5CDF28EF"/>
    <w:multiLevelType w:val="hybridMultilevel"/>
    <w:tmpl w:val="8178358C"/>
    <w:lvl w:ilvl="0" w:tplc="3BC08C9A">
      <w:start w:val="1"/>
      <w:numFmt w:val="decimal"/>
      <w:lvlText w:val="a.%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1" w15:restartNumberingAfterBreak="0">
    <w:nsid w:val="5CF90B93"/>
    <w:multiLevelType w:val="hybridMultilevel"/>
    <w:tmpl w:val="6A8C1B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D7A63A8"/>
    <w:multiLevelType w:val="hybridMultilevel"/>
    <w:tmpl w:val="59BE3A24"/>
    <w:lvl w:ilvl="0" w:tplc="3440F5A0">
      <w:start w:val="1"/>
      <w:numFmt w:val="low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5DDF739F"/>
    <w:multiLevelType w:val="hybridMultilevel"/>
    <w:tmpl w:val="DBF84526"/>
    <w:lvl w:ilvl="0" w:tplc="4776CC28">
      <w:start w:val="1"/>
      <w:numFmt w:val="decimal"/>
      <w:lvlText w:val="22.%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4" w15:restartNumberingAfterBreak="0">
    <w:nsid w:val="60225492"/>
    <w:multiLevelType w:val="hybridMultilevel"/>
    <w:tmpl w:val="79448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5" w15:restartNumberingAfterBreak="0">
    <w:nsid w:val="60461618"/>
    <w:multiLevelType w:val="hybridMultilevel"/>
    <w:tmpl w:val="9C725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07E0285"/>
    <w:multiLevelType w:val="hybridMultilevel"/>
    <w:tmpl w:val="58263AF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7" w15:restartNumberingAfterBreak="0">
    <w:nsid w:val="60C64D29"/>
    <w:multiLevelType w:val="multilevel"/>
    <w:tmpl w:val="E9FABD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47C4402"/>
    <w:multiLevelType w:val="hybridMultilevel"/>
    <w:tmpl w:val="AC78E53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9" w15:restartNumberingAfterBreak="0">
    <w:nsid w:val="65D15BE7"/>
    <w:multiLevelType w:val="hybridMultilevel"/>
    <w:tmpl w:val="4A4A4E2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0" w15:restartNumberingAfterBreak="0">
    <w:nsid w:val="661E4CCB"/>
    <w:multiLevelType w:val="multilevel"/>
    <w:tmpl w:val="B2644BDC"/>
    <w:lvl w:ilvl="0">
      <w:start w:val="1"/>
      <w:numFmt w:val="bullet"/>
      <w:lvlText w:val=""/>
      <w:lvlJc w:val="left"/>
      <w:pPr>
        <w:ind w:left="720" w:hanging="360"/>
      </w:pPr>
      <w:rPr>
        <w:rFonts w:ascii="Wingdings" w:hAnsi="Wingdings" w:hint="default"/>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15:restartNumberingAfterBreak="0">
    <w:nsid w:val="67C41CF1"/>
    <w:multiLevelType w:val="hybridMultilevel"/>
    <w:tmpl w:val="10586D8E"/>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2" w15:restartNumberingAfterBreak="0">
    <w:nsid w:val="6835138F"/>
    <w:multiLevelType w:val="hybridMultilevel"/>
    <w:tmpl w:val="F86E21FC"/>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3" w15:restartNumberingAfterBreak="0">
    <w:nsid w:val="69221806"/>
    <w:multiLevelType w:val="hybridMultilevel"/>
    <w:tmpl w:val="CA18AC00"/>
    <w:lvl w:ilvl="0" w:tplc="79762A06">
      <w:start w:val="2"/>
      <w:numFmt w:val="bullet"/>
      <w:lvlText w:val="-"/>
      <w:lvlJc w:val="left"/>
      <w:pPr>
        <w:ind w:left="360" w:hanging="360"/>
      </w:pPr>
      <w:rPr>
        <w:rFonts w:ascii="Eras Medium ITC" w:eastAsia="Times New Roman" w:hAnsi="Eras Medium ITC"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698564C9"/>
    <w:multiLevelType w:val="hybridMultilevel"/>
    <w:tmpl w:val="623AC9B2"/>
    <w:lvl w:ilvl="0" w:tplc="E0F60230">
      <w:start w:val="1"/>
      <w:numFmt w:val="bullet"/>
      <w:lvlText w:val="-"/>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A7730D3"/>
    <w:multiLevelType w:val="hybridMultilevel"/>
    <w:tmpl w:val="88188E76"/>
    <w:lvl w:ilvl="0" w:tplc="768671F0">
      <w:start w:val="1"/>
      <w:numFmt w:val="lowerRoman"/>
      <w:lvlText w:val="%1."/>
      <w:lvlJc w:val="center"/>
      <w:pPr>
        <w:ind w:left="2880" w:hanging="360"/>
      </w:pPr>
      <w:rPr>
        <w:rFonts w:hint="default"/>
      </w:rPr>
    </w:lvl>
    <w:lvl w:ilvl="1" w:tplc="040C0019" w:tentative="1">
      <w:start w:val="1"/>
      <w:numFmt w:val="lowerLetter"/>
      <w:lvlText w:val="%2."/>
      <w:lvlJc w:val="left"/>
      <w:pPr>
        <w:ind w:left="2772" w:hanging="360"/>
      </w:pPr>
    </w:lvl>
    <w:lvl w:ilvl="2" w:tplc="040C001B" w:tentative="1">
      <w:start w:val="1"/>
      <w:numFmt w:val="lowerRoman"/>
      <w:lvlText w:val="%3."/>
      <w:lvlJc w:val="right"/>
      <w:pPr>
        <w:ind w:left="3492" w:hanging="180"/>
      </w:pPr>
    </w:lvl>
    <w:lvl w:ilvl="3" w:tplc="040C000F" w:tentative="1">
      <w:start w:val="1"/>
      <w:numFmt w:val="decimal"/>
      <w:lvlText w:val="%4."/>
      <w:lvlJc w:val="left"/>
      <w:pPr>
        <w:ind w:left="4212" w:hanging="360"/>
      </w:pPr>
    </w:lvl>
    <w:lvl w:ilvl="4" w:tplc="040C0019" w:tentative="1">
      <w:start w:val="1"/>
      <w:numFmt w:val="lowerLetter"/>
      <w:lvlText w:val="%5."/>
      <w:lvlJc w:val="left"/>
      <w:pPr>
        <w:ind w:left="4932" w:hanging="360"/>
      </w:pPr>
    </w:lvl>
    <w:lvl w:ilvl="5" w:tplc="040C001B" w:tentative="1">
      <w:start w:val="1"/>
      <w:numFmt w:val="lowerRoman"/>
      <w:lvlText w:val="%6."/>
      <w:lvlJc w:val="right"/>
      <w:pPr>
        <w:ind w:left="5652" w:hanging="180"/>
      </w:pPr>
    </w:lvl>
    <w:lvl w:ilvl="6" w:tplc="040C000F" w:tentative="1">
      <w:start w:val="1"/>
      <w:numFmt w:val="decimal"/>
      <w:lvlText w:val="%7."/>
      <w:lvlJc w:val="left"/>
      <w:pPr>
        <w:ind w:left="6372" w:hanging="360"/>
      </w:pPr>
    </w:lvl>
    <w:lvl w:ilvl="7" w:tplc="040C0019" w:tentative="1">
      <w:start w:val="1"/>
      <w:numFmt w:val="lowerLetter"/>
      <w:lvlText w:val="%8."/>
      <w:lvlJc w:val="left"/>
      <w:pPr>
        <w:ind w:left="7092" w:hanging="360"/>
      </w:pPr>
    </w:lvl>
    <w:lvl w:ilvl="8" w:tplc="040C001B" w:tentative="1">
      <w:start w:val="1"/>
      <w:numFmt w:val="lowerRoman"/>
      <w:lvlText w:val="%9."/>
      <w:lvlJc w:val="right"/>
      <w:pPr>
        <w:ind w:left="7812" w:hanging="180"/>
      </w:pPr>
    </w:lvl>
  </w:abstractNum>
  <w:abstractNum w:abstractNumId="106" w15:restartNumberingAfterBreak="0">
    <w:nsid w:val="6C392829"/>
    <w:multiLevelType w:val="hybridMultilevel"/>
    <w:tmpl w:val="C24A1C94"/>
    <w:lvl w:ilvl="0" w:tplc="3754E954">
      <w:start w:val="1056"/>
      <w:numFmt w:val="bullet"/>
      <w:lvlText w:val=""/>
      <w:lvlJc w:val="left"/>
      <w:pPr>
        <w:ind w:left="778" w:hanging="360"/>
      </w:pPr>
      <w:rPr>
        <w:rFonts w:ascii="Wingdings 3" w:hAnsi="Wingdings 3" w:hint="default"/>
      </w:rPr>
    </w:lvl>
    <w:lvl w:ilvl="1" w:tplc="2C0C0003" w:tentative="1">
      <w:start w:val="1"/>
      <w:numFmt w:val="bullet"/>
      <w:lvlText w:val="o"/>
      <w:lvlJc w:val="left"/>
      <w:pPr>
        <w:ind w:left="1498" w:hanging="360"/>
      </w:pPr>
      <w:rPr>
        <w:rFonts w:ascii="Courier New" w:hAnsi="Courier New" w:cs="Courier New" w:hint="default"/>
      </w:rPr>
    </w:lvl>
    <w:lvl w:ilvl="2" w:tplc="2C0C0005" w:tentative="1">
      <w:start w:val="1"/>
      <w:numFmt w:val="bullet"/>
      <w:lvlText w:val=""/>
      <w:lvlJc w:val="left"/>
      <w:pPr>
        <w:ind w:left="2218" w:hanging="360"/>
      </w:pPr>
      <w:rPr>
        <w:rFonts w:ascii="Wingdings" w:hAnsi="Wingdings" w:hint="default"/>
      </w:rPr>
    </w:lvl>
    <w:lvl w:ilvl="3" w:tplc="2C0C0001" w:tentative="1">
      <w:start w:val="1"/>
      <w:numFmt w:val="bullet"/>
      <w:lvlText w:val=""/>
      <w:lvlJc w:val="left"/>
      <w:pPr>
        <w:ind w:left="2938" w:hanging="360"/>
      </w:pPr>
      <w:rPr>
        <w:rFonts w:ascii="Symbol" w:hAnsi="Symbol" w:hint="default"/>
      </w:rPr>
    </w:lvl>
    <w:lvl w:ilvl="4" w:tplc="2C0C0003" w:tentative="1">
      <w:start w:val="1"/>
      <w:numFmt w:val="bullet"/>
      <w:lvlText w:val="o"/>
      <w:lvlJc w:val="left"/>
      <w:pPr>
        <w:ind w:left="3658" w:hanging="360"/>
      </w:pPr>
      <w:rPr>
        <w:rFonts w:ascii="Courier New" w:hAnsi="Courier New" w:cs="Courier New" w:hint="default"/>
      </w:rPr>
    </w:lvl>
    <w:lvl w:ilvl="5" w:tplc="2C0C0005" w:tentative="1">
      <w:start w:val="1"/>
      <w:numFmt w:val="bullet"/>
      <w:lvlText w:val=""/>
      <w:lvlJc w:val="left"/>
      <w:pPr>
        <w:ind w:left="4378" w:hanging="360"/>
      </w:pPr>
      <w:rPr>
        <w:rFonts w:ascii="Wingdings" w:hAnsi="Wingdings" w:hint="default"/>
      </w:rPr>
    </w:lvl>
    <w:lvl w:ilvl="6" w:tplc="2C0C0001" w:tentative="1">
      <w:start w:val="1"/>
      <w:numFmt w:val="bullet"/>
      <w:lvlText w:val=""/>
      <w:lvlJc w:val="left"/>
      <w:pPr>
        <w:ind w:left="5098" w:hanging="360"/>
      </w:pPr>
      <w:rPr>
        <w:rFonts w:ascii="Symbol" w:hAnsi="Symbol" w:hint="default"/>
      </w:rPr>
    </w:lvl>
    <w:lvl w:ilvl="7" w:tplc="2C0C0003" w:tentative="1">
      <w:start w:val="1"/>
      <w:numFmt w:val="bullet"/>
      <w:lvlText w:val="o"/>
      <w:lvlJc w:val="left"/>
      <w:pPr>
        <w:ind w:left="5818" w:hanging="360"/>
      </w:pPr>
      <w:rPr>
        <w:rFonts w:ascii="Courier New" w:hAnsi="Courier New" w:cs="Courier New" w:hint="default"/>
      </w:rPr>
    </w:lvl>
    <w:lvl w:ilvl="8" w:tplc="2C0C0005" w:tentative="1">
      <w:start w:val="1"/>
      <w:numFmt w:val="bullet"/>
      <w:lvlText w:val=""/>
      <w:lvlJc w:val="left"/>
      <w:pPr>
        <w:ind w:left="6538" w:hanging="360"/>
      </w:pPr>
      <w:rPr>
        <w:rFonts w:ascii="Wingdings" w:hAnsi="Wingdings" w:hint="default"/>
      </w:rPr>
    </w:lvl>
  </w:abstractNum>
  <w:abstractNum w:abstractNumId="107" w15:restartNumberingAfterBreak="0">
    <w:nsid w:val="6C7D47C8"/>
    <w:multiLevelType w:val="hybridMultilevel"/>
    <w:tmpl w:val="45100114"/>
    <w:lvl w:ilvl="0" w:tplc="5C524902">
      <w:start w:val="1"/>
      <w:numFmt w:val="decimal"/>
      <w:lvlText w:val="10.%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8" w15:restartNumberingAfterBreak="0">
    <w:nsid w:val="6CCF0110"/>
    <w:multiLevelType w:val="hybridMultilevel"/>
    <w:tmpl w:val="D0F60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D6172BC"/>
    <w:multiLevelType w:val="hybridMultilevel"/>
    <w:tmpl w:val="2AC648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E8667BD"/>
    <w:multiLevelType w:val="multilevel"/>
    <w:tmpl w:val="67604AE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1" w15:restartNumberingAfterBreak="0">
    <w:nsid w:val="6FB0725C"/>
    <w:multiLevelType w:val="multilevel"/>
    <w:tmpl w:val="F9DE4666"/>
    <w:styleLink w:val="LFO21"/>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15:restartNumberingAfterBreak="0">
    <w:nsid w:val="6FFE3E3A"/>
    <w:multiLevelType w:val="hybridMultilevel"/>
    <w:tmpl w:val="E51AAA4A"/>
    <w:lvl w:ilvl="0" w:tplc="040C000F">
      <w:start w:val="1"/>
      <w:numFmt w:val="decimal"/>
      <w:lvlText w:val="%1."/>
      <w:lvlJc w:val="left"/>
      <w:pPr>
        <w:ind w:left="360" w:hanging="360"/>
      </w:pPr>
    </w:lvl>
    <w:lvl w:ilvl="1" w:tplc="040C000F">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3" w15:restartNumberingAfterBreak="0">
    <w:nsid w:val="71AE650B"/>
    <w:multiLevelType w:val="hybridMultilevel"/>
    <w:tmpl w:val="5A1084A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727A7CF8"/>
    <w:multiLevelType w:val="hybridMultilevel"/>
    <w:tmpl w:val="F50A3CE2"/>
    <w:lvl w:ilvl="0" w:tplc="9E884D2C">
      <w:start w:val="1"/>
      <w:numFmt w:val="decimal"/>
      <w:lvlText w:val="30.%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5" w15:restartNumberingAfterBreak="0">
    <w:nsid w:val="72C9653B"/>
    <w:multiLevelType w:val="hybridMultilevel"/>
    <w:tmpl w:val="B5A2A15C"/>
    <w:lvl w:ilvl="0" w:tplc="BFAA70BE">
      <w:start w:val="1"/>
      <w:numFmt w:val="decimal"/>
      <w:lvlText w:val="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6" w15:restartNumberingAfterBreak="0">
    <w:nsid w:val="76946467"/>
    <w:multiLevelType w:val="hybridMultilevel"/>
    <w:tmpl w:val="1A36E3F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7" w15:restartNumberingAfterBreak="0">
    <w:nsid w:val="77C806CB"/>
    <w:multiLevelType w:val="hybridMultilevel"/>
    <w:tmpl w:val="959A9D74"/>
    <w:lvl w:ilvl="0" w:tplc="1E7E0962">
      <w:start w:val="1"/>
      <w:numFmt w:val="decimal"/>
      <w:lvlText w:val="26.%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8" w15:restartNumberingAfterBreak="0">
    <w:nsid w:val="78425AD0"/>
    <w:multiLevelType w:val="hybridMultilevel"/>
    <w:tmpl w:val="424A6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78D31524"/>
    <w:multiLevelType w:val="hybridMultilevel"/>
    <w:tmpl w:val="A0069F3A"/>
    <w:lvl w:ilvl="0" w:tplc="99E4531A">
      <w:start w:val="1"/>
      <w:numFmt w:val="decimal"/>
      <w:lvlText w:val="2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0" w15:restartNumberingAfterBreak="0">
    <w:nsid w:val="7917452C"/>
    <w:multiLevelType w:val="hybridMultilevel"/>
    <w:tmpl w:val="F76A3520"/>
    <w:lvl w:ilvl="0" w:tplc="89061B72">
      <w:start w:val="1"/>
      <w:numFmt w:val="decimal"/>
      <w:lvlText w:val="6.%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1" w15:restartNumberingAfterBreak="0">
    <w:nsid w:val="7C67546A"/>
    <w:multiLevelType w:val="hybridMultilevel"/>
    <w:tmpl w:val="7CCAD770"/>
    <w:lvl w:ilvl="0" w:tplc="2C0C0005">
      <w:start w:val="1"/>
      <w:numFmt w:val="bullet"/>
      <w:lvlText w:val=""/>
      <w:lvlJc w:val="left"/>
      <w:pPr>
        <w:ind w:left="1498" w:hanging="360"/>
      </w:pPr>
      <w:rPr>
        <w:rFonts w:ascii="Wingdings" w:hAnsi="Wingdings" w:hint="default"/>
      </w:rPr>
    </w:lvl>
    <w:lvl w:ilvl="1" w:tplc="2C0C0003" w:tentative="1">
      <w:start w:val="1"/>
      <w:numFmt w:val="bullet"/>
      <w:lvlText w:val="o"/>
      <w:lvlJc w:val="left"/>
      <w:pPr>
        <w:ind w:left="2218" w:hanging="360"/>
      </w:pPr>
      <w:rPr>
        <w:rFonts w:ascii="Courier New" w:hAnsi="Courier New" w:cs="Courier New" w:hint="default"/>
      </w:rPr>
    </w:lvl>
    <w:lvl w:ilvl="2" w:tplc="2C0C0005" w:tentative="1">
      <w:start w:val="1"/>
      <w:numFmt w:val="bullet"/>
      <w:lvlText w:val=""/>
      <w:lvlJc w:val="left"/>
      <w:pPr>
        <w:ind w:left="2938" w:hanging="360"/>
      </w:pPr>
      <w:rPr>
        <w:rFonts w:ascii="Wingdings" w:hAnsi="Wingdings" w:hint="default"/>
      </w:rPr>
    </w:lvl>
    <w:lvl w:ilvl="3" w:tplc="2C0C0001" w:tentative="1">
      <w:start w:val="1"/>
      <w:numFmt w:val="bullet"/>
      <w:lvlText w:val=""/>
      <w:lvlJc w:val="left"/>
      <w:pPr>
        <w:ind w:left="3658" w:hanging="360"/>
      </w:pPr>
      <w:rPr>
        <w:rFonts w:ascii="Symbol" w:hAnsi="Symbol" w:hint="default"/>
      </w:rPr>
    </w:lvl>
    <w:lvl w:ilvl="4" w:tplc="2C0C0003" w:tentative="1">
      <w:start w:val="1"/>
      <w:numFmt w:val="bullet"/>
      <w:lvlText w:val="o"/>
      <w:lvlJc w:val="left"/>
      <w:pPr>
        <w:ind w:left="4378" w:hanging="360"/>
      </w:pPr>
      <w:rPr>
        <w:rFonts w:ascii="Courier New" w:hAnsi="Courier New" w:cs="Courier New" w:hint="default"/>
      </w:rPr>
    </w:lvl>
    <w:lvl w:ilvl="5" w:tplc="2C0C0005" w:tentative="1">
      <w:start w:val="1"/>
      <w:numFmt w:val="bullet"/>
      <w:lvlText w:val=""/>
      <w:lvlJc w:val="left"/>
      <w:pPr>
        <w:ind w:left="5098" w:hanging="360"/>
      </w:pPr>
      <w:rPr>
        <w:rFonts w:ascii="Wingdings" w:hAnsi="Wingdings" w:hint="default"/>
      </w:rPr>
    </w:lvl>
    <w:lvl w:ilvl="6" w:tplc="2C0C0001" w:tentative="1">
      <w:start w:val="1"/>
      <w:numFmt w:val="bullet"/>
      <w:lvlText w:val=""/>
      <w:lvlJc w:val="left"/>
      <w:pPr>
        <w:ind w:left="5818" w:hanging="360"/>
      </w:pPr>
      <w:rPr>
        <w:rFonts w:ascii="Symbol" w:hAnsi="Symbol" w:hint="default"/>
      </w:rPr>
    </w:lvl>
    <w:lvl w:ilvl="7" w:tplc="2C0C0003" w:tentative="1">
      <w:start w:val="1"/>
      <w:numFmt w:val="bullet"/>
      <w:lvlText w:val="o"/>
      <w:lvlJc w:val="left"/>
      <w:pPr>
        <w:ind w:left="6538" w:hanging="360"/>
      </w:pPr>
      <w:rPr>
        <w:rFonts w:ascii="Courier New" w:hAnsi="Courier New" w:cs="Courier New" w:hint="default"/>
      </w:rPr>
    </w:lvl>
    <w:lvl w:ilvl="8" w:tplc="2C0C0005" w:tentative="1">
      <w:start w:val="1"/>
      <w:numFmt w:val="bullet"/>
      <w:lvlText w:val=""/>
      <w:lvlJc w:val="left"/>
      <w:pPr>
        <w:ind w:left="7258" w:hanging="360"/>
      </w:pPr>
      <w:rPr>
        <w:rFonts w:ascii="Wingdings" w:hAnsi="Wingdings" w:hint="default"/>
      </w:rPr>
    </w:lvl>
  </w:abstractNum>
  <w:abstractNum w:abstractNumId="122" w15:restartNumberingAfterBreak="0">
    <w:nsid w:val="7D4C244B"/>
    <w:multiLevelType w:val="hybridMultilevel"/>
    <w:tmpl w:val="1F7C5A6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7E3926F2"/>
    <w:multiLevelType w:val="multilevel"/>
    <w:tmpl w:val="E7568D4C"/>
    <w:lvl w:ilvl="0">
      <w:start w:val="1056"/>
      <w:numFmt w:val="bullet"/>
      <w:lvlText w:val=""/>
      <w:lvlJc w:val="left"/>
      <w:pPr>
        <w:tabs>
          <w:tab w:val="num" w:pos="720"/>
        </w:tabs>
        <w:ind w:left="720" w:hanging="360"/>
      </w:pPr>
      <w:rPr>
        <w:rFonts w:ascii="Wingdings 3"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E682898"/>
    <w:multiLevelType w:val="hybridMultilevel"/>
    <w:tmpl w:val="98462ABC"/>
    <w:lvl w:ilvl="0" w:tplc="F6D4B828">
      <w:start w:val="1"/>
      <w:numFmt w:val="lowerRoman"/>
      <w:lvlText w:val="%1."/>
      <w:lvlJc w:val="left"/>
      <w:pPr>
        <w:ind w:left="28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7E764E94"/>
    <w:multiLevelType w:val="hybridMultilevel"/>
    <w:tmpl w:val="88FA7CB0"/>
    <w:lvl w:ilvl="0" w:tplc="41A487DE">
      <w:start w:val="1"/>
      <w:numFmt w:val="decimal"/>
      <w:lvlText w:val="c.%1."/>
      <w:lvlJc w:val="left"/>
      <w:pPr>
        <w:ind w:left="566" w:hanging="360"/>
      </w:pPr>
      <w:rPr>
        <w:rFonts w:hint="default"/>
      </w:rPr>
    </w:lvl>
    <w:lvl w:ilvl="1" w:tplc="040C0019" w:tentative="1">
      <w:start w:val="1"/>
      <w:numFmt w:val="lowerLetter"/>
      <w:lvlText w:val="%2."/>
      <w:lvlJc w:val="left"/>
      <w:pPr>
        <w:ind w:left="1286" w:hanging="360"/>
      </w:pPr>
    </w:lvl>
    <w:lvl w:ilvl="2" w:tplc="040C001B" w:tentative="1">
      <w:start w:val="1"/>
      <w:numFmt w:val="lowerRoman"/>
      <w:lvlText w:val="%3."/>
      <w:lvlJc w:val="right"/>
      <w:pPr>
        <w:ind w:left="2006" w:hanging="180"/>
      </w:pPr>
    </w:lvl>
    <w:lvl w:ilvl="3" w:tplc="040C000F" w:tentative="1">
      <w:start w:val="1"/>
      <w:numFmt w:val="decimal"/>
      <w:lvlText w:val="%4."/>
      <w:lvlJc w:val="left"/>
      <w:pPr>
        <w:ind w:left="2726" w:hanging="360"/>
      </w:pPr>
    </w:lvl>
    <w:lvl w:ilvl="4" w:tplc="040C0019" w:tentative="1">
      <w:start w:val="1"/>
      <w:numFmt w:val="lowerLetter"/>
      <w:lvlText w:val="%5."/>
      <w:lvlJc w:val="left"/>
      <w:pPr>
        <w:ind w:left="3446" w:hanging="360"/>
      </w:pPr>
    </w:lvl>
    <w:lvl w:ilvl="5" w:tplc="040C001B" w:tentative="1">
      <w:start w:val="1"/>
      <w:numFmt w:val="lowerRoman"/>
      <w:lvlText w:val="%6."/>
      <w:lvlJc w:val="right"/>
      <w:pPr>
        <w:ind w:left="4166" w:hanging="180"/>
      </w:pPr>
    </w:lvl>
    <w:lvl w:ilvl="6" w:tplc="040C000F" w:tentative="1">
      <w:start w:val="1"/>
      <w:numFmt w:val="decimal"/>
      <w:lvlText w:val="%7."/>
      <w:lvlJc w:val="left"/>
      <w:pPr>
        <w:ind w:left="4886" w:hanging="360"/>
      </w:pPr>
    </w:lvl>
    <w:lvl w:ilvl="7" w:tplc="040C0019" w:tentative="1">
      <w:start w:val="1"/>
      <w:numFmt w:val="lowerLetter"/>
      <w:lvlText w:val="%8."/>
      <w:lvlJc w:val="left"/>
      <w:pPr>
        <w:ind w:left="5606" w:hanging="360"/>
      </w:pPr>
    </w:lvl>
    <w:lvl w:ilvl="8" w:tplc="040C001B" w:tentative="1">
      <w:start w:val="1"/>
      <w:numFmt w:val="lowerRoman"/>
      <w:lvlText w:val="%9."/>
      <w:lvlJc w:val="right"/>
      <w:pPr>
        <w:ind w:left="6326" w:hanging="180"/>
      </w:pPr>
    </w:lvl>
  </w:abstractNum>
  <w:abstractNum w:abstractNumId="126" w15:restartNumberingAfterBreak="0">
    <w:nsid w:val="7E816E7A"/>
    <w:multiLevelType w:val="hybridMultilevel"/>
    <w:tmpl w:val="26EC8E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E847107"/>
    <w:multiLevelType w:val="hybridMultilevel"/>
    <w:tmpl w:val="122C7FEE"/>
    <w:lvl w:ilvl="0" w:tplc="040C0001">
      <w:start w:val="1"/>
      <w:numFmt w:val="bullet"/>
      <w:lvlText w:val=""/>
      <w:lvlJc w:val="left"/>
      <w:pPr>
        <w:ind w:left="720" w:hanging="360"/>
      </w:pPr>
      <w:rPr>
        <w:rFonts w:ascii="Symbol" w:hAnsi="Symbol" w:hint="default"/>
      </w:rPr>
    </w:lvl>
    <w:lvl w:ilvl="1" w:tplc="397E28D2">
      <w:numFmt w:val="bullet"/>
      <w:lvlText w:val="-"/>
      <w:lvlJc w:val="left"/>
      <w:pPr>
        <w:ind w:left="1440" w:hanging="360"/>
      </w:pPr>
      <w:rPr>
        <w:rFonts w:ascii="Eras Medium ITC" w:eastAsiaTheme="minorHAnsi" w:hAnsi="Eras Medium ITC"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7F2D3B3A"/>
    <w:multiLevelType w:val="hybridMultilevel"/>
    <w:tmpl w:val="06B0EF9C"/>
    <w:lvl w:ilvl="0" w:tplc="FFFFFFFF">
      <w:start w:val="9"/>
      <w:numFmt w:val="bullet"/>
      <w:lvlText w:val="-"/>
      <w:lvlJc w:val="left"/>
      <w:pPr>
        <w:ind w:left="720" w:hanging="360"/>
      </w:pPr>
      <w:rPr>
        <w:rFonts w:ascii="Eras Medium ITC" w:eastAsia="Times New Roman" w:hAnsi="Eras Medium ITC" w:cs="Times New Roman" w:hint="default"/>
      </w:rPr>
    </w:lvl>
    <w:lvl w:ilvl="1" w:tplc="890C209C">
      <w:start w:val="9"/>
      <w:numFmt w:val="bullet"/>
      <w:lvlText w:val="-"/>
      <w:lvlJc w:val="left"/>
      <w:pPr>
        <w:ind w:left="1440" w:hanging="360"/>
      </w:pPr>
      <w:rPr>
        <w:rFonts w:ascii="Eras Medium ITC" w:eastAsia="Times New Roman" w:hAnsi="Eras Medium ITC"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7FE25D79"/>
    <w:multiLevelType w:val="hybridMultilevel"/>
    <w:tmpl w:val="68D66A78"/>
    <w:lvl w:ilvl="0" w:tplc="558675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7FE5546E"/>
    <w:multiLevelType w:val="hybridMultilevel"/>
    <w:tmpl w:val="98462ABC"/>
    <w:lvl w:ilvl="0" w:tplc="F6D4B828">
      <w:start w:val="1"/>
      <w:numFmt w:val="lowerRoman"/>
      <w:lvlText w:val="%1."/>
      <w:lvlJc w:val="left"/>
      <w:pPr>
        <w:ind w:left="28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12866937">
    <w:abstractNumId w:val="49"/>
  </w:num>
  <w:num w:numId="2" w16cid:durableId="1601794762">
    <w:abstractNumId w:val="111"/>
  </w:num>
  <w:num w:numId="3" w16cid:durableId="1703090759">
    <w:abstractNumId w:val="4"/>
  </w:num>
  <w:num w:numId="4" w16cid:durableId="129058361">
    <w:abstractNumId w:val="80"/>
    <w:lvlOverride w:ilvl="0">
      <w:lvl w:ilvl="0">
        <w:start w:val="1"/>
        <w:numFmt w:val="decimal"/>
        <w:pStyle w:val="TitrePieceDAO"/>
        <w:lvlText w:val="Pièce n°%1 :"/>
        <w:lvlJc w:val="left"/>
        <w:pPr>
          <w:ind w:left="3621" w:hanging="360"/>
        </w:pPr>
        <w:rPr>
          <w:b/>
        </w:rPr>
      </w:lvl>
    </w:lvlOverride>
  </w:num>
  <w:num w:numId="5" w16cid:durableId="801314090">
    <w:abstractNumId w:val="110"/>
  </w:num>
  <w:num w:numId="6" w16cid:durableId="551044398">
    <w:abstractNumId w:val="18"/>
  </w:num>
  <w:num w:numId="7" w16cid:durableId="932668262">
    <w:abstractNumId w:val="17"/>
  </w:num>
  <w:num w:numId="8" w16cid:durableId="1637443269">
    <w:abstractNumId w:val="39"/>
  </w:num>
  <w:num w:numId="9" w16cid:durableId="2130540963">
    <w:abstractNumId w:val="51"/>
  </w:num>
  <w:num w:numId="10" w16cid:durableId="1760561187">
    <w:abstractNumId w:val="115"/>
  </w:num>
  <w:num w:numId="11" w16cid:durableId="1363940682">
    <w:abstractNumId w:val="70"/>
  </w:num>
  <w:num w:numId="12" w16cid:durableId="1532232138">
    <w:abstractNumId w:val="86"/>
  </w:num>
  <w:num w:numId="13" w16cid:durableId="1946839281">
    <w:abstractNumId w:val="36"/>
  </w:num>
  <w:num w:numId="14" w16cid:durableId="1583446866">
    <w:abstractNumId w:val="120"/>
  </w:num>
  <w:num w:numId="15" w16cid:durableId="1090004880">
    <w:abstractNumId w:val="10"/>
  </w:num>
  <w:num w:numId="16" w16cid:durableId="240480924">
    <w:abstractNumId w:val="105"/>
  </w:num>
  <w:num w:numId="17" w16cid:durableId="466750804">
    <w:abstractNumId w:val="96"/>
  </w:num>
  <w:num w:numId="18" w16cid:durableId="852181605">
    <w:abstractNumId w:val="6"/>
  </w:num>
  <w:num w:numId="19" w16cid:durableId="367730137">
    <w:abstractNumId w:val="8"/>
  </w:num>
  <w:num w:numId="20" w16cid:durableId="775491341">
    <w:abstractNumId w:val="101"/>
  </w:num>
  <w:num w:numId="21" w16cid:durableId="1053386557">
    <w:abstractNumId w:val="73"/>
  </w:num>
  <w:num w:numId="22" w16cid:durableId="170875954">
    <w:abstractNumId w:val="56"/>
  </w:num>
  <w:num w:numId="23" w16cid:durableId="1215312187">
    <w:abstractNumId w:val="15"/>
  </w:num>
  <w:num w:numId="24" w16cid:durableId="1032926492">
    <w:abstractNumId w:val="52"/>
  </w:num>
  <w:num w:numId="25" w16cid:durableId="1135290058">
    <w:abstractNumId w:val="84"/>
  </w:num>
  <w:num w:numId="26" w16cid:durableId="129589757">
    <w:abstractNumId w:val="55"/>
  </w:num>
  <w:num w:numId="27" w16cid:durableId="788204815">
    <w:abstractNumId w:val="90"/>
  </w:num>
  <w:num w:numId="28" w16cid:durableId="1509366707">
    <w:abstractNumId w:val="47"/>
  </w:num>
  <w:num w:numId="29" w16cid:durableId="68819724">
    <w:abstractNumId w:val="5"/>
  </w:num>
  <w:num w:numId="30" w16cid:durableId="1649438208">
    <w:abstractNumId w:val="14"/>
  </w:num>
  <w:num w:numId="31" w16cid:durableId="749351097">
    <w:abstractNumId w:val="82"/>
  </w:num>
  <w:num w:numId="32" w16cid:durableId="383527442">
    <w:abstractNumId w:val="34"/>
  </w:num>
  <w:num w:numId="33" w16cid:durableId="1408650825">
    <w:abstractNumId w:val="62"/>
  </w:num>
  <w:num w:numId="34" w16cid:durableId="1343776410">
    <w:abstractNumId w:val="20"/>
  </w:num>
  <w:num w:numId="35" w16cid:durableId="1438717547">
    <w:abstractNumId w:val="130"/>
  </w:num>
  <w:num w:numId="36" w16cid:durableId="123159497">
    <w:abstractNumId w:val="1"/>
  </w:num>
  <w:num w:numId="37" w16cid:durableId="241529705">
    <w:abstractNumId w:val="38"/>
  </w:num>
  <w:num w:numId="38" w16cid:durableId="1456214471">
    <w:abstractNumId w:val="66"/>
  </w:num>
  <w:num w:numId="39" w16cid:durableId="1880511955">
    <w:abstractNumId w:val="92"/>
  </w:num>
  <w:num w:numId="40" w16cid:durableId="554395528">
    <w:abstractNumId w:val="23"/>
  </w:num>
  <w:num w:numId="41" w16cid:durableId="25566010">
    <w:abstractNumId w:val="93"/>
  </w:num>
  <w:num w:numId="42" w16cid:durableId="1555703128">
    <w:abstractNumId w:val="119"/>
  </w:num>
  <w:num w:numId="43" w16cid:durableId="197011562">
    <w:abstractNumId w:val="72"/>
  </w:num>
  <w:num w:numId="44" w16cid:durableId="1085146088">
    <w:abstractNumId w:val="117"/>
  </w:num>
  <w:num w:numId="45" w16cid:durableId="844905841">
    <w:abstractNumId w:val="26"/>
  </w:num>
  <w:num w:numId="46" w16cid:durableId="451555075">
    <w:abstractNumId w:val="89"/>
  </w:num>
  <w:num w:numId="47" w16cid:durableId="865337908">
    <w:abstractNumId w:val="124"/>
  </w:num>
  <w:num w:numId="48" w16cid:durableId="507789938">
    <w:abstractNumId w:val="67"/>
  </w:num>
  <w:num w:numId="49" w16cid:durableId="863251764">
    <w:abstractNumId w:val="19"/>
  </w:num>
  <w:num w:numId="50" w16cid:durableId="1264610265">
    <w:abstractNumId w:val="114"/>
  </w:num>
  <w:num w:numId="51" w16cid:durableId="1188713316">
    <w:abstractNumId w:val="69"/>
  </w:num>
  <w:num w:numId="52" w16cid:durableId="843907193">
    <w:abstractNumId w:val="11"/>
  </w:num>
  <w:num w:numId="53" w16cid:durableId="359866943">
    <w:abstractNumId w:val="30"/>
  </w:num>
  <w:num w:numId="54" w16cid:durableId="1927809384">
    <w:abstractNumId w:val="16"/>
  </w:num>
  <w:num w:numId="55" w16cid:durableId="265232367">
    <w:abstractNumId w:val="50"/>
  </w:num>
  <w:num w:numId="56" w16cid:durableId="1161233202">
    <w:abstractNumId w:val="54"/>
  </w:num>
  <w:num w:numId="57" w16cid:durableId="233049508">
    <w:abstractNumId w:val="3"/>
  </w:num>
  <w:num w:numId="58" w16cid:durableId="1041438078">
    <w:abstractNumId w:val="35"/>
  </w:num>
  <w:num w:numId="59" w16cid:durableId="345639163">
    <w:abstractNumId w:val="76"/>
  </w:num>
  <w:num w:numId="60" w16cid:durableId="895703560">
    <w:abstractNumId w:val="61"/>
  </w:num>
  <w:num w:numId="61" w16cid:durableId="677661554">
    <w:abstractNumId w:val="112"/>
  </w:num>
  <w:num w:numId="62" w16cid:durableId="103353465">
    <w:abstractNumId w:val="107"/>
  </w:num>
  <w:num w:numId="63" w16cid:durableId="389229819">
    <w:abstractNumId w:val="58"/>
  </w:num>
  <w:num w:numId="64" w16cid:durableId="70664104">
    <w:abstractNumId w:val="32"/>
  </w:num>
  <w:num w:numId="65" w16cid:durableId="902453016">
    <w:abstractNumId w:val="126"/>
  </w:num>
  <w:num w:numId="66" w16cid:durableId="1965387268">
    <w:abstractNumId w:val="41"/>
  </w:num>
  <w:num w:numId="67" w16cid:durableId="2108308509">
    <w:abstractNumId w:val="7"/>
  </w:num>
  <w:num w:numId="68" w16cid:durableId="1815757119">
    <w:abstractNumId w:val="116"/>
  </w:num>
  <w:num w:numId="69" w16cid:durableId="1801026734">
    <w:abstractNumId w:val="83"/>
  </w:num>
  <w:num w:numId="70" w16cid:durableId="466551359">
    <w:abstractNumId w:val="94"/>
  </w:num>
  <w:num w:numId="71" w16cid:durableId="287275167">
    <w:abstractNumId w:val="43"/>
  </w:num>
  <w:num w:numId="72" w16cid:durableId="910501759">
    <w:abstractNumId w:val="125"/>
  </w:num>
  <w:num w:numId="73" w16cid:durableId="9072142">
    <w:abstractNumId w:val="24"/>
  </w:num>
  <w:num w:numId="74" w16cid:durableId="784740259">
    <w:abstractNumId w:val="29"/>
  </w:num>
  <w:num w:numId="75" w16cid:durableId="1399984185">
    <w:abstractNumId w:val="53"/>
  </w:num>
  <w:num w:numId="76" w16cid:durableId="1830369212">
    <w:abstractNumId w:val="71"/>
  </w:num>
  <w:num w:numId="77" w16cid:durableId="119963636">
    <w:abstractNumId w:val="64"/>
  </w:num>
  <w:num w:numId="78" w16cid:durableId="1984658057">
    <w:abstractNumId w:val="22"/>
  </w:num>
  <w:num w:numId="79" w16cid:durableId="160321373">
    <w:abstractNumId w:val="98"/>
  </w:num>
  <w:num w:numId="80" w16cid:durableId="1710950445">
    <w:abstractNumId w:val="65"/>
  </w:num>
  <w:num w:numId="81" w16cid:durableId="1762338824">
    <w:abstractNumId w:val="88"/>
  </w:num>
  <w:num w:numId="82" w16cid:durableId="1855683317">
    <w:abstractNumId w:val="68"/>
  </w:num>
  <w:num w:numId="83" w16cid:durableId="1414205552">
    <w:abstractNumId w:val="27"/>
  </w:num>
  <w:num w:numId="84" w16cid:durableId="1376080269">
    <w:abstractNumId w:val="40"/>
  </w:num>
  <w:num w:numId="85" w16cid:durableId="1214848496">
    <w:abstractNumId w:val="0"/>
  </w:num>
  <w:num w:numId="86" w16cid:durableId="1226644897">
    <w:abstractNumId w:val="13"/>
  </w:num>
  <w:num w:numId="87" w16cid:durableId="1277566067">
    <w:abstractNumId w:val="37"/>
  </w:num>
  <w:num w:numId="88" w16cid:durableId="432869169">
    <w:abstractNumId w:val="103"/>
  </w:num>
  <w:num w:numId="89" w16cid:durableId="473108670">
    <w:abstractNumId w:val="99"/>
  </w:num>
  <w:num w:numId="90" w16cid:durableId="1931888205">
    <w:abstractNumId w:val="21"/>
  </w:num>
  <w:num w:numId="91" w16cid:durableId="867643551">
    <w:abstractNumId w:val="122"/>
  </w:num>
  <w:num w:numId="92" w16cid:durableId="70201099">
    <w:abstractNumId w:val="100"/>
  </w:num>
  <w:num w:numId="93" w16cid:durableId="1779788448">
    <w:abstractNumId w:val="113"/>
  </w:num>
  <w:num w:numId="94" w16cid:durableId="1477868581">
    <w:abstractNumId w:val="6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0261614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3597678">
    <w:abstractNumId w:val="9"/>
  </w:num>
  <w:num w:numId="97" w16cid:durableId="768935848">
    <w:abstractNumId w:val="33"/>
  </w:num>
  <w:num w:numId="98" w16cid:durableId="1509557184">
    <w:abstractNumId w:val="12"/>
  </w:num>
  <w:num w:numId="99" w16cid:durableId="59907736">
    <w:abstractNumId w:val="28"/>
  </w:num>
  <w:num w:numId="100" w16cid:durableId="1724910479">
    <w:abstractNumId w:val="104"/>
  </w:num>
  <w:num w:numId="101" w16cid:durableId="429205875">
    <w:abstractNumId w:val="97"/>
  </w:num>
  <w:num w:numId="102" w16cid:durableId="1554656630">
    <w:abstractNumId w:val="85"/>
  </w:num>
  <w:num w:numId="103" w16cid:durableId="1398089840">
    <w:abstractNumId w:val="75"/>
  </w:num>
  <w:num w:numId="104" w16cid:durableId="1700467451">
    <w:abstractNumId w:val="91"/>
  </w:num>
  <w:num w:numId="105" w16cid:durableId="1489589480">
    <w:abstractNumId w:val="57"/>
  </w:num>
  <w:num w:numId="106" w16cid:durableId="242757959">
    <w:abstractNumId w:val="48"/>
  </w:num>
  <w:num w:numId="107" w16cid:durableId="2047900082">
    <w:abstractNumId w:val="45"/>
  </w:num>
  <w:num w:numId="108" w16cid:durableId="2079981584">
    <w:abstractNumId w:val="87"/>
  </w:num>
  <w:num w:numId="109" w16cid:durableId="1869636406">
    <w:abstractNumId w:val="102"/>
  </w:num>
  <w:num w:numId="110" w16cid:durableId="1594897352">
    <w:abstractNumId w:val="46"/>
  </w:num>
  <w:num w:numId="111" w16cid:durableId="1229684270">
    <w:abstractNumId w:val="95"/>
  </w:num>
  <w:num w:numId="112" w16cid:durableId="1918973603">
    <w:abstractNumId w:val="127"/>
  </w:num>
  <w:num w:numId="113" w16cid:durableId="950471716">
    <w:abstractNumId w:val="128"/>
  </w:num>
  <w:num w:numId="114" w16cid:durableId="1882863406">
    <w:abstractNumId w:val="81"/>
  </w:num>
  <w:num w:numId="115" w16cid:durableId="610939750">
    <w:abstractNumId w:val="80"/>
  </w:num>
  <w:num w:numId="116" w16cid:durableId="339964772">
    <w:abstractNumId w:val="31"/>
  </w:num>
  <w:num w:numId="117" w16cid:durableId="1223565392">
    <w:abstractNumId w:val="63"/>
  </w:num>
  <w:num w:numId="118" w16cid:durableId="1844859803">
    <w:abstractNumId w:val="2"/>
  </w:num>
  <w:num w:numId="119" w16cid:durableId="1135290132">
    <w:abstractNumId w:val="106"/>
  </w:num>
  <w:num w:numId="120" w16cid:durableId="626817024">
    <w:abstractNumId w:val="121"/>
  </w:num>
  <w:num w:numId="121" w16cid:durableId="979505793">
    <w:abstractNumId w:val="59"/>
  </w:num>
  <w:num w:numId="122" w16cid:durableId="1219317744">
    <w:abstractNumId w:val="123"/>
  </w:num>
  <w:num w:numId="123" w16cid:durableId="554656273">
    <w:abstractNumId w:val="108"/>
  </w:num>
  <w:num w:numId="124" w16cid:durableId="1328484482">
    <w:abstractNumId w:val="118"/>
  </w:num>
  <w:num w:numId="125" w16cid:durableId="94188475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91967340">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3255048">
    <w:abstractNumId w:val="37"/>
  </w:num>
  <w:num w:numId="128" w16cid:durableId="9232961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82464516">
    <w:abstractNumId w:val="102"/>
  </w:num>
  <w:num w:numId="130" w16cid:durableId="1003705571">
    <w:abstractNumId w:val="42"/>
    <w:lvlOverride w:ilvl="3">
      <w:lvl w:ilvl="3" w:tplc="040C000F">
        <w:start w:val="1"/>
        <w:numFmt w:val="upperLetter"/>
        <w:lvlText w:val="%4."/>
        <w:lvlJc w:val="left"/>
        <w:pPr>
          <w:ind w:left="360" w:hanging="360"/>
        </w:pPr>
        <w:rPr>
          <w:rFonts w:hint="default"/>
          <w:u w:val="none"/>
        </w:rPr>
      </w:lvl>
    </w:lvlOverride>
  </w:num>
  <w:num w:numId="131" w16cid:durableId="1811707039">
    <w:abstractNumId w:val="44"/>
  </w:num>
  <w:num w:numId="132" w16cid:durableId="1528712209">
    <w:abstractNumId w:val="109"/>
  </w:num>
  <w:num w:numId="133" w16cid:durableId="1199733986">
    <w:abstractNumId w:val="78"/>
  </w:num>
  <w:num w:numId="134" w16cid:durableId="2115663619">
    <w:abstractNumId w:val="7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D5"/>
    <w:rsid w:val="000044BF"/>
    <w:rsid w:val="00034CE4"/>
    <w:rsid w:val="00042D03"/>
    <w:rsid w:val="0005651C"/>
    <w:rsid w:val="00063A22"/>
    <w:rsid w:val="00071E8B"/>
    <w:rsid w:val="00077DD6"/>
    <w:rsid w:val="00081C2D"/>
    <w:rsid w:val="00081CC9"/>
    <w:rsid w:val="0008323E"/>
    <w:rsid w:val="00087A4F"/>
    <w:rsid w:val="000A1F77"/>
    <w:rsid w:val="000A27B9"/>
    <w:rsid w:val="000A4CC1"/>
    <w:rsid w:val="000B4146"/>
    <w:rsid w:val="000C4312"/>
    <w:rsid w:val="000D474F"/>
    <w:rsid w:val="000D7B09"/>
    <w:rsid w:val="000E0762"/>
    <w:rsid w:val="000E53DE"/>
    <w:rsid w:val="000F38B2"/>
    <w:rsid w:val="001174BD"/>
    <w:rsid w:val="00127009"/>
    <w:rsid w:val="00133BEC"/>
    <w:rsid w:val="00151BAE"/>
    <w:rsid w:val="0015268E"/>
    <w:rsid w:val="00156F77"/>
    <w:rsid w:val="00162913"/>
    <w:rsid w:val="001831E9"/>
    <w:rsid w:val="00185455"/>
    <w:rsid w:val="00186201"/>
    <w:rsid w:val="00190928"/>
    <w:rsid w:val="00192559"/>
    <w:rsid w:val="001A006D"/>
    <w:rsid w:val="001A15A1"/>
    <w:rsid w:val="001A2C41"/>
    <w:rsid w:val="001B7B80"/>
    <w:rsid w:val="001C41D8"/>
    <w:rsid w:val="001D3C68"/>
    <w:rsid w:val="001E4B8A"/>
    <w:rsid w:val="001F1E18"/>
    <w:rsid w:val="00201181"/>
    <w:rsid w:val="00206253"/>
    <w:rsid w:val="00210F18"/>
    <w:rsid w:val="002200C9"/>
    <w:rsid w:val="002223A1"/>
    <w:rsid w:val="00237963"/>
    <w:rsid w:val="00252674"/>
    <w:rsid w:val="002717A0"/>
    <w:rsid w:val="002763BE"/>
    <w:rsid w:val="00284E13"/>
    <w:rsid w:val="002A5059"/>
    <w:rsid w:val="002A6A82"/>
    <w:rsid w:val="002B06F3"/>
    <w:rsid w:val="002B0E61"/>
    <w:rsid w:val="002B2FE2"/>
    <w:rsid w:val="002D7954"/>
    <w:rsid w:val="002E343C"/>
    <w:rsid w:val="002E3535"/>
    <w:rsid w:val="002F2813"/>
    <w:rsid w:val="002F2C02"/>
    <w:rsid w:val="002F62B5"/>
    <w:rsid w:val="00315CDE"/>
    <w:rsid w:val="00320DE7"/>
    <w:rsid w:val="0033200C"/>
    <w:rsid w:val="00337947"/>
    <w:rsid w:val="00340310"/>
    <w:rsid w:val="00341003"/>
    <w:rsid w:val="00342631"/>
    <w:rsid w:val="00343752"/>
    <w:rsid w:val="003439BF"/>
    <w:rsid w:val="00351E07"/>
    <w:rsid w:val="00360CA0"/>
    <w:rsid w:val="003623C5"/>
    <w:rsid w:val="00370608"/>
    <w:rsid w:val="00377ED1"/>
    <w:rsid w:val="00380A68"/>
    <w:rsid w:val="003879F8"/>
    <w:rsid w:val="00391FD4"/>
    <w:rsid w:val="003A423F"/>
    <w:rsid w:val="003A5AF8"/>
    <w:rsid w:val="003B3C82"/>
    <w:rsid w:val="003C4477"/>
    <w:rsid w:val="003F4AEB"/>
    <w:rsid w:val="00422467"/>
    <w:rsid w:val="00430D46"/>
    <w:rsid w:val="004359D8"/>
    <w:rsid w:val="00436483"/>
    <w:rsid w:val="0044589C"/>
    <w:rsid w:val="0044737F"/>
    <w:rsid w:val="00447F6B"/>
    <w:rsid w:val="004614EA"/>
    <w:rsid w:val="00461BAA"/>
    <w:rsid w:val="004625A8"/>
    <w:rsid w:val="004676D0"/>
    <w:rsid w:val="0046796A"/>
    <w:rsid w:val="0047194B"/>
    <w:rsid w:val="004735BB"/>
    <w:rsid w:val="00477CB4"/>
    <w:rsid w:val="00480B98"/>
    <w:rsid w:val="0048661D"/>
    <w:rsid w:val="00487700"/>
    <w:rsid w:val="004904DB"/>
    <w:rsid w:val="004968DA"/>
    <w:rsid w:val="004A2CFD"/>
    <w:rsid w:val="004B0034"/>
    <w:rsid w:val="004B5D6B"/>
    <w:rsid w:val="004C05CB"/>
    <w:rsid w:val="004C6727"/>
    <w:rsid w:val="004D5D6F"/>
    <w:rsid w:val="004D69C6"/>
    <w:rsid w:val="00502C81"/>
    <w:rsid w:val="00503DE6"/>
    <w:rsid w:val="00505820"/>
    <w:rsid w:val="00520027"/>
    <w:rsid w:val="0052692A"/>
    <w:rsid w:val="00534F92"/>
    <w:rsid w:val="005434D5"/>
    <w:rsid w:val="00545F54"/>
    <w:rsid w:val="005508AF"/>
    <w:rsid w:val="00557F9F"/>
    <w:rsid w:val="0056136E"/>
    <w:rsid w:val="005616F3"/>
    <w:rsid w:val="005625E2"/>
    <w:rsid w:val="00562943"/>
    <w:rsid w:val="0056508B"/>
    <w:rsid w:val="0056542B"/>
    <w:rsid w:val="00575A0E"/>
    <w:rsid w:val="005863EA"/>
    <w:rsid w:val="005A01D0"/>
    <w:rsid w:val="005A440C"/>
    <w:rsid w:val="005A7077"/>
    <w:rsid w:val="005B3ED1"/>
    <w:rsid w:val="005C077E"/>
    <w:rsid w:val="005C7497"/>
    <w:rsid w:val="005C7EFC"/>
    <w:rsid w:val="005D7926"/>
    <w:rsid w:val="005E107A"/>
    <w:rsid w:val="005E3C00"/>
    <w:rsid w:val="005F31EA"/>
    <w:rsid w:val="005F4CEF"/>
    <w:rsid w:val="005F662A"/>
    <w:rsid w:val="005F6C07"/>
    <w:rsid w:val="006178ED"/>
    <w:rsid w:val="00625230"/>
    <w:rsid w:val="0062753A"/>
    <w:rsid w:val="0064234B"/>
    <w:rsid w:val="0065007F"/>
    <w:rsid w:val="00653367"/>
    <w:rsid w:val="00655D78"/>
    <w:rsid w:val="00660288"/>
    <w:rsid w:val="0066290F"/>
    <w:rsid w:val="006715D8"/>
    <w:rsid w:val="00680B01"/>
    <w:rsid w:val="006819D3"/>
    <w:rsid w:val="0068365C"/>
    <w:rsid w:val="00691DD5"/>
    <w:rsid w:val="00695F45"/>
    <w:rsid w:val="006A24C7"/>
    <w:rsid w:val="006A3FDB"/>
    <w:rsid w:val="006A5297"/>
    <w:rsid w:val="006B77B6"/>
    <w:rsid w:val="006C5F98"/>
    <w:rsid w:val="006D1240"/>
    <w:rsid w:val="006D21D8"/>
    <w:rsid w:val="006E3824"/>
    <w:rsid w:val="006F2362"/>
    <w:rsid w:val="00702CF0"/>
    <w:rsid w:val="0071639B"/>
    <w:rsid w:val="007377BC"/>
    <w:rsid w:val="00742714"/>
    <w:rsid w:val="00752F34"/>
    <w:rsid w:val="00762D7F"/>
    <w:rsid w:val="00775B39"/>
    <w:rsid w:val="0078035D"/>
    <w:rsid w:val="00792CC0"/>
    <w:rsid w:val="007A57E8"/>
    <w:rsid w:val="007B6DC8"/>
    <w:rsid w:val="007C3C40"/>
    <w:rsid w:val="007D146A"/>
    <w:rsid w:val="007E0142"/>
    <w:rsid w:val="007F306C"/>
    <w:rsid w:val="007F3913"/>
    <w:rsid w:val="00803EEC"/>
    <w:rsid w:val="00805A4C"/>
    <w:rsid w:val="00807F45"/>
    <w:rsid w:val="008154CB"/>
    <w:rsid w:val="00817C90"/>
    <w:rsid w:val="008225A8"/>
    <w:rsid w:val="008238A5"/>
    <w:rsid w:val="008350EA"/>
    <w:rsid w:val="008368FA"/>
    <w:rsid w:val="0083743F"/>
    <w:rsid w:val="008434DF"/>
    <w:rsid w:val="00847456"/>
    <w:rsid w:val="00851B4E"/>
    <w:rsid w:val="008649CE"/>
    <w:rsid w:val="008760DD"/>
    <w:rsid w:val="0088288F"/>
    <w:rsid w:val="00883AFA"/>
    <w:rsid w:val="008913BF"/>
    <w:rsid w:val="00891897"/>
    <w:rsid w:val="0089559B"/>
    <w:rsid w:val="008A4E98"/>
    <w:rsid w:val="008A5B9D"/>
    <w:rsid w:val="008A70EA"/>
    <w:rsid w:val="008B781C"/>
    <w:rsid w:val="008C2F05"/>
    <w:rsid w:val="008C73E9"/>
    <w:rsid w:val="008E25B7"/>
    <w:rsid w:val="008E2C41"/>
    <w:rsid w:val="008E3606"/>
    <w:rsid w:val="008E36C4"/>
    <w:rsid w:val="008F3BF0"/>
    <w:rsid w:val="008F4E2D"/>
    <w:rsid w:val="009042A5"/>
    <w:rsid w:val="0090706D"/>
    <w:rsid w:val="009106D6"/>
    <w:rsid w:val="0091161D"/>
    <w:rsid w:val="0092178A"/>
    <w:rsid w:val="009245D7"/>
    <w:rsid w:val="0093029B"/>
    <w:rsid w:val="00931472"/>
    <w:rsid w:val="00934906"/>
    <w:rsid w:val="009404D4"/>
    <w:rsid w:val="00950F68"/>
    <w:rsid w:val="00963523"/>
    <w:rsid w:val="0096375F"/>
    <w:rsid w:val="00967D18"/>
    <w:rsid w:val="009704C5"/>
    <w:rsid w:val="00971F3C"/>
    <w:rsid w:val="00990DED"/>
    <w:rsid w:val="00991C10"/>
    <w:rsid w:val="009927E1"/>
    <w:rsid w:val="00995E4E"/>
    <w:rsid w:val="009A60CA"/>
    <w:rsid w:val="009A7A0A"/>
    <w:rsid w:val="009B4557"/>
    <w:rsid w:val="009B4C53"/>
    <w:rsid w:val="009B74DB"/>
    <w:rsid w:val="009C5972"/>
    <w:rsid w:val="009D1957"/>
    <w:rsid w:val="009D5B99"/>
    <w:rsid w:val="009D7A3D"/>
    <w:rsid w:val="009E4DD6"/>
    <w:rsid w:val="009F0A7F"/>
    <w:rsid w:val="00A0368B"/>
    <w:rsid w:val="00A0738B"/>
    <w:rsid w:val="00A13E87"/>
    <w:rsid w:val="00A219B8"/>
    <w:rsid w:val="00A31DFF"/>
    <w:rsid w:val="00A3380E"/>
    <w:rsid w:val="00A37833"/>
    <w:rsid w:val="00A42F3D"/>
    <w:rsid w:val="00A4401E"/>
    <w:rsid w:val="00A54080"/>
    <w:rsid w:val="00A57094"/>
    <w:rsid w:val="00A64753"/>
    <w:rsid w:val="00A77CD0"/>
    <w:rsid w:val="00A8645E"/>
    <w:rsid w:val="00A879FE"/>
    <w:rsid w:val="00A908CE"/>
    <w:rsid w:val="00AA6880"/>
    <w:rsid w:val="00AC34ED"/>
    <w:rsid w:val="00AC4B31"/>
    <w:rsid w:val="00AC4DF1"/>
    <w:rsid w:val="00AD39D2"/>
    <w:rsid w:val="00AE3CFB"/>
    <w:rsid w:val="00AE66E8"/>
    <w:rsid w:val="00AF489E"/>
    <w:rsid w:val="00B0174D"/>
    <w:rsid w:val="00B02293"/>
    <w:rsid w:val="00B02766"/>
    <w:rsid w:val="00B11874"/>
    <w:rsid w:val="00B12BA1"/>
    <w:rsid w:val="00B33ECB"/>
    <w:rsid w:val="00B5623C"/>
    <w:rsid w:val="00B5658D"/>
    <w:rsid w:val="00B57F6A"/>
    <w:rsid w:val="00B66A51"/>
    <w:rsid w:val="00B675D9"/>
    <w:rsid w:val="00B6763F"/>
    <w:rsid w:val="00B70F0F"/>
    <w:rsid w:val="00B7625C"/>
    <w:rsid w:val="00B8093B"/>
    <w:rsid w:val="00B93772"/>
    <w:rsid w:val="00BA6E15"/>
    <w:rsid w:val="00BB235D"/>
    <w:rsid w:val="00BB747D"/>
    <w:rsid w:val="00BB7A03"/>
    <w:rsid w:val="00BC0B85"/>
    <w:rsid w:val="00BC20B6"/>
    <w:rsid w:val="00BD7AD8"/>
    <w:rsid w:val="00BE1220"/>
    <w:rsid w:val="00BE2CD2"/>
    <w:rsid w:val="00BE4E6B"/>
    <w:rsid w:val="00BE4F19"/>
    <w:rsid w:val="00BE7805"/>
    <w:rsid w:val="00BF593C"/>
    <w:rsid w:val="00C120D9"/>
    <w:rsid w:val="00C125E9"/>
    <w:rsid w:val="00C214D9"/>
    <w:rsid w:val="00C25741"/>
    <w:rsid w:val="00C32F34"/>
    <w:rsid w:val="00C34A6C"/>
    <w:rsid w:val="00C354EB"/>
    <w:rsid w:val="00C4056C"/>
    <w:rsid w:val="00C41865"/>
    <w:rsid w:val="00C42653"/>
    <w:rsid w:val="00C44171"/>
    <w:rsid w:val="00C45373"/>
    <w:rsid w:val="00C467B1"/>
    <w:rsid w:val="00C55519"/>
    <w:rsid w:val="00C56E21"/>
    <w:rsid w:val="00C66444"/>
    <w:rsid w:val="00C73EF5"/>
    <w:rsid w:val="00C75D6E"/>
    <w:rsid w:val="00C80AAA"/>
    <w:rsid w:val="00C933B4"/>
    <w:rsid w:val="00C948E8"/>
    <w:rsid w:val="00C96F10"/>
    <w:rsid w:val="00CA47FB"/>
    <w:rsid w:val="00CB6226"/>
    <w:rsid w:val="00CC1B08"/>
    <w:rsid w:val="00CC795D"/>
    <w:rsid w:val="00CD0294"/>
    <w:rsid w:val="00CD062D"/>
    <w:rsid w:val="00CD2B5E"/>
    <w:rsid w:val="00CD4BDE"/>
    <w:rsid w:val="00CF0D1D"/>
    <w:rsid w:val="00CF4C0F"/>
    <w:rsid w:val="00D13BDA"/>
    <w:rsid w:val="00D172E4"/>
    <w:rsid w:val="00D20AB9"/>
    <w:rsid w:val="00D2625C"/>
    <w:rsid w:val="00D33CA2"/>
    <w:rsid w:val="00D343A0"/>
    <w:rsid w:val="00D4176D"/>
    <w:rsid w:val="00D57DE2"/>
    <w:rsid w:val="00D60DC6"/>
    <w:rsid w:val="00D66107"/>
    <w:rsid w:val="00D67658"/>
    <w:rsid w:val="00D71699"/>
    <w:rsid w:val="00D82446"/>
    <w:rsid w:val="00D919B8"/>
    <w:rsid w:val="00D94725"/>
    <w:rsid w:val="00D9475C"/>
    <w:rsid w:val="00DA18C7"/>
    <w:rsid w:val="00DB567D"/>
    <w:rsid w:val="00DB63E7"/>
    <w:rsid w:val="00DC1C68"/>
    <w:rsid w:val="00DC328A"/>
    <w:rsid w:val="00DE0F9F"/>
    <w:rsid w:val="00DE10A9"/>
    <w:rsid w:val="00DE1D6E"/>
    <w:rsid w:val="00DE1DB3"/>
    <w:rsid w:val="00DF38C2"/>
    <w:rsid w:val="00DF5442"/>
    <w:rsid w:val="00DF6BA0"/>
    <w:rsid w:val="00E02AA5"/>
    <w:rsid w:val="00E145B3"/>
    <w:rsid w:val="00E153A2"/>
    <w:rsid w:val="00E15A55"/>
    <w:rsid w:val="00E30FBB"/>
    <w:rsid w:val="00E330DA"/>
    <w:rsid w:val="00E3766D"/>
    <w:rsid w:val="00E422C7"/>
    <w:rsid w:val="00E437E7"/>
    <w:rsid w:val="00E4627F"/>
    <w:rsid w:val="00E462F6"/>
    <w:rsid w:val="00E50960"/>
    <w:rsid w:val="00E50BA6"/>
    <w:rsid w:val="00E6523D"/>
    <w:rsid w:val="00E6552C"/>
    <w:rsid w:val="00E67B25"/>
    <w:rsid w:val="00E70310"/>
    <w:rsid w:val="00E71D7D"/>
    <w:rsid w:val="00E72DC8"/>
    <w:rsid w:val="00E73924"/>
    <w:rsid w:val="00E74505"/>
    <w:rsid w:val="00E85CD5"/>
    <w:rsid w:val="00E93382"/>
    <w:rsid w:val="00E9496C"/>
    <w:rsid w:val="00EA35A1"/>
    <w:rsid w:val="00EA581B"/>
    <w:rsid w:val="00EB34FC"/>
    <w:rsid w:val="00EB3CA6"/>
    <w:rsid w:val="00EB4B69"/>
    <w:rsid w:val="00EC5307"/>
    <w:rsid w:val="00EC6AC0"/>
    <w:rsid w:val="00F14EC4"/>
    <w:rsid w:val="00F2707B"/>
    <w:rsid w:val="00F52154"/>
    <w:rsid w:val="00F528A4"/>
    <w:rsid w:val="00F5586E"/>
    <w:rsid w:val="00F6502B"/>
    <w:rsid w:val="00F65E63"/>
    <w:rsid w:val="00F7006E"/>
    <w:rsid w:val="00F74641"/>
    <w:rsid w:val="00F75421"/>
    <w:rsid w:val="00F7769B"/>
    <w:rsid w:val="00F803E8"/>
    <w:rsid w:val="00F80A63"/>
    <w:rsid w:val="00F82963"/>
    <w:rsid w:val="00F96BFE"/>
    <w:rsid w:val="00FA22A5"/>
    <w:rsid w:val="00FA6353"/>
    <w:rsid w:val="00FB0C4F"/>
    <w:rsid w:val="00FB0E98"/>
    <w:rsid w:val="00FB264A"/>
    <w:rsid w:val="00FB4E85"/>
    <w:rsid w:val="00FD1BF3"/>
    <w:rsid w:val="00FD4AC8"/>
    <w:rsid w:val="00FD6C54"/>
    <w:rsid w:val="00FF49DF"/>
    <w:rsid w:val="00FF4B04"/>
  </w:rsids>
  <m:mathPr>
    <m:mathFont m:val="Cambria Math"/>
    <m:brkBin m:val="before"/>
    <m:brkBinSub m:val="--"/>
    <m:smallFrac m:val="0"/>
    <m:dispDef/>
    <m:lMargin m:val="0"/>
    <m:rMargin m:val="0"/>
    <m:defJc m:val="centerGroup"/>
    <m:wrapIndent m:val="1440"/>
    <m:intLim m:val="subSup"/>
    <m:naryLim m:val="undOvr"/>
  </m:mathPr>
  <w:themeFontLang w:val="fr-CM"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A5FF"/>
  <w15:chartTrackingRefBased/>
  <w15:docId w15:val="{2A45EE86-15DE-4348-B004-02934640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1"/>
    <w:qFormat/>
    <w:rsid w:val="00E85C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nhideWhenUsed/>
    <w:qFormat/>
    <w:rsid w:val="00E85C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E85CD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1"/>
    <w:unhideWhenUsed/>
    <w:qFormat/>
    <w:rsid w:val="00E85CD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E85CD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unhideWhenUsed/>
    <w:qFormat/>
    <w:rsid w:val="00E85C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E85C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E85C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5C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9"/>
    <w:rsid w:val="00E85CD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9"/>
    <w:rsid w:val="00E85CD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E85CD5"/>
    <w:rPr>
      <w:rFonts w:eastAsiaTheme="majorEastAsia" w:cstheme="majorBidi"/>
      <w:color w:val="2F5496" w:themeColor="accent1" w:themeShade="BF"/>
      <w:sz w:val="28"/>
      <w:szCs w:val="28"/>
    </w:rPr>
  </w:style>
  <w:style w:type="character" w:customStyle="1" w:styleId="Titre4Car1">
    <w:name w:val="Titre 4 Car1"/>
    <w:basedOn w:val="Policepardfaut"/>
    <w:link w:val="Titre4"/>
    <w:uiPriority w:val="99"/>
    <w:rsid w:val="00E85CD5"/>
    <w:rPr>
      <w:rFonts w:eastAsiaTheme="majorEastAsia" w:cstheme="majorBidi"/>
      <w:i/>
      <w:iCs/>
      <w:color w:val="2F5496" w:themeColor="accent1" w:themeShade="BF"/>
    </w:rPr>
  </w:style>
  <w:style w:type="character" w:customStyle="1" w:styleId="Titre5Car">
    <w:name w:val="Titre 5 Car"/>
    <w:basedOn w:val="Policepardfaut"/>
    <w:link w:val="Titre5"/>
    <w:uiPriority w:val="99"/>
    <w:semiHidden/>
    <w:rsid w:val="00E85CD5"/>
    <w:rPr>
      <w:rFonts w:eastAsiaTheme="majorEastAsia" w:cstheme="majorBidi"/>
      <w:color w:val="2F5496" w:themeColor="accent1" w:themeShade="BF"/>
    </w:rPr>
  </w:style>
  <w:style w:type="character" w:customStyle="1" w:styleId="Titre6Car">
    <w:name w:val="Titre 6 Car"/>
    <w:basedOn w:val="Policepardfaut"/>
    <w:link w:val="Titre6"/>
    <w:uiPriority w:val="99"/>
    <w:rsid w:val="00E85CD5"/>
    <w:rPr>
      <w:rFonts w:eastAsiaTheme="majorEastAsia" w:cstheme="majorBidi"/>
      <w:i/>
      <w:iCs/>
      <w:color w:val="595959" w:themeColor="text1" w:themeTint="A6"/>
    </w:rPr>
  </w:style>
  <w:style w:type="character" w:customStyle="1" w:styleId="Titre7Car">
    <w:name w:val="Titre 7 Car"/>
    <w:basedOn w:val="Policepardfaut"/>
    <w:link w:val="Titre7"/>
    <w:uiPriority w:val="99"/>
    <w:rsid w:val="00E85CD5"/>
    <w:rPr>
      <w:rFonts w:eastAsiaTheme="majorEastAsia" w:cstheme="majorBidi"/>
      <w:color w:val="595959" w:themeColor="text1" w:themeTint="A6"/>
    </w:rPr>
  </w:style>
  <w:style w:type="character" w:customStyle="1" w:styleId="Titre8Car">
    <w:name w:val="Titre 8 Car"/>
    <w:basedOn w:val="Policepardfaut"/>
    <w:link w:val="Titre8"/>
    <w:uiPriority w:val="99"/>
    <w:rsid w:val="00E85C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5CD5"/>
    <w:rPr>
      <w:rFonts w:eastAsiaTheme="majorEastAsia" w:cstheme="majorBidi"/>
      <w:color w:val="272727" w:themeColor="text1" w:themeTint="D8"/>
    </w:rPr>
  </w:style>
  <w:style w:type="paragraph" w:styleId="Titre">
    <w:name w:val="Title"/>
    <w:basedOn w:val="Normal"/>
    <w:next w:val="Normal"/>
    <w:link w:val="TitreCar"/>
    <w:uiPriority w:val="10"/>
    <w:qFormat/>
    <w:rsid w:val="00E85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5C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5C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5C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5CD5"/>
    <w:pPr>
      <w:spacing w:before="160"/>
      <w:jc w:val="center"/>
    </w:pPr>
    <w:rPr>
      <w:i/>
      <w:iCs/>
      <w:color w:val="404040" w:themeColor="text1" w:themeTint="BF"/>
    </w:rPr>
  </w:style>
  <w:style w:type="character" w:customStyle="1" w:styleId="CitationCar">
    <w:name w:val="Citation Car"/>
    <w:basedOn w:val="Policepardfaut"/>
    <w:link w:val="Citation"/>
    <w:uiPriority w:val="29"/>
    <w:rsid w:val="00E85CD5"/>
    <w:rPr>
      <w:i/>
      <w:iCs/>
      <w:color w:val="404040" w:themeColor="text1" w:themeTint="BF"/>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Puces 1"/>
    <w:basedOn w:val="Normal"/>
    <w:link w:val="ParagraphedelisteCar1"/>
    <w:uiPriority w:val="34"/>
    <w:qFormat/>
    <w:rsid w:val="00E85CD5"/>
    <w:pPr>
      <w:ind w:left="720"/>
      <w:contextualSpacing/>
    </w:pPr>
  </w:style>
  <w:style w:type="character" w:styleId="Accentuationintense">
    <w:name w:val="Intense Emphasis"/>
    <w:basedOn w:val="Policepardfaut"/>
    <w:uiPriority w:val="21"/>
    <w:qFormat/>
    <w:rsid w:val="00E85CD5"/>
    <w:rPr>
      <w:i/>
      <w:iCs/>
      <w:color w:val="2F5496" w:themeColor="accent1" w:themeShade="BF"/>
    </w:rPr>
  </w:style>
  <w:style w:type="paragraph" w:styleId="Citationintense">
    <w:name w:val="Intense Quote"/>
    <w:basedOn w:val="Normal"/>
    <w:next w:val="Normal"/>
    <w:link w:val="CitationintenseCar"/>
    <w:uiPriority w:val="30"/>
    <w:qFormat/>
    <w:rsid w:val="00E85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85CD5"/>
    <w:rPr>
      <w:i/>
      <w:iCs/>
      <w:color w:val="2F5496" w:themeColor="accent1" w:themeShade="BF"/>
    </w:rPr>
  </w:style>
  <w:style w:type="character" w:styleId="Rfrenceintense">
    <w:name w:val="Intense Reference"/>
    <w:basedOn w:val="Policepardfaut"/>
    <w:uiPriority w:val="32"/>
    <w:qFormat/>
    <w:rsid w:val="00E85CD5"/>
    <w:rPr>
      <w:b/>
      <w:bCs/>
      <w:smallCaps/>
      <w:color w:val="2F5496" w:themeColor="accent1" w:themeShade="BF"/>
      <w:spacing w:val="5"/>
    </w:rPr>
  </w:style>
  <w:style w:type="numbering" w:customStyle="1" w:styleId="Sinlista1">
    <w:name w:val="Sin lista1"/>
    <w:next w:val="Aucuneliste"/>
    <w:uiPriority w:val="99"/>
    <w:semiHidden/>
    <w:unhideWhenUsed/>
    <w:rsid w:val="00E85CD5"/>
  </w:style>
  <w:style w:type="paragraph" w:styleId="Pieddepage">
    <w:name w:val="footer"/>
    <w:basedOn w:val="Normal"/>
    <w:link w:val="PieddepageCar"/>
    <w:rsid w:val="00E85CD5"/>
    <w:pPr>
      <w:widowControl w:val="0"/>
      <w:tabs>
        <w:tab w:val="center" w:pos="4536"/>
        <w:tab w:val="right" w:pos="9072"/>
      </w:tabs>
      <w:suppressAutoHyphens/>
      <w:autoSpaceDN w:val="0"/>
      <w:spacing w:before="120" w:after="200" w:line="276" w:lineRule="auto"/>
      <w:jc w:val="both"/>
      <w:textAlignment w:val="baseline"/>
    </w:pPr>
    <w:rPr>
      <w:rFonts w:ascii="Eras Medium ITC" w:eastAsia="Times New Roman" w:hAnsi="Eras Medium ITC" w:cs="Times New Roman"/>
      <w:kern w:val="0"/>
      <w:sz w:val="24"/>
      <w:szCs w:val="24"/>
      <w:lang w:val="fr-FR" w:eastAsia="fr-FR"/>
    </w:rPr>
  </w:style>
  <w:style w:type="character" w:customStyle="1" w:styleId="PieddepageCar">
    <w:name w:val="Pied de page Car"/>
    <w:basedOn w:val="Policepardfaut"/>
    <w:link w:val="Pieddepage"/>
    <w:rsid w:val="00E85CD5"/>
    <w:rPr>
      <w:rFonts w:ascii="Eras Medium ITC" w:eastAsia="Times New Roman" w:hAnsi="Eras Medium ITC" w:cs="Times New Roman"/>
      <w:kern w:val="0"/>
      <w:sz w:val="24"/>
      <w:szCs w:val="24"/>
      <w:lang w:val="fr-FR" w:eastAsia="fr-FR"/>
    </w:rPr>
  </w:style>
  <w:style w:type="character" w:styleId="Numrodepage">
    <w:name w:val="page number"/>
    <w:basedOn w:val="Policepardfaut"/>
    <w:uiPriority w:val="99"/>
    <w:rsid w:val="00E85CD5"/>
  </w:style>
  <w:style w:type="paragraph" w:customStyle="1" w:styleId="Header1">
    <w:name w:val="Header 1"/>
    <w:basedOn w:val="Normal"/>
    <w:qFormat/>
    <w:rsid w:val="00E85CD5"/>
    <w:pPr>
      <w:widowControl w:val="0"/>
      <w:suppressAutoHyphens/>
      <w:autoSpaceDN w:val="0"/>
      <w:spacing w:before="240" w:after="240" w:line="276" w:lineRule="auto"/>
      <w:jc w:val="both"/>
      <w:textAlignment w:val="baseline"/>
    </w:pPr>
    <w:rPr>
      <w:rFonts w:ascii="Eras Medium ITC" w:eastAsia="Times New Roman" w:hAnsi="Eras Medium ITC" w:cs="Times New Roman"/>
      <w:b/>
      <w:kern w:val="0"/>
      <w:sz w:val="28"/>
      <w:szCs w:val="24"/>
      <w:lang w:val="fr-FR" w:eastAsia="fr-FR"/>
    </w:rPr>
  </w:style>
  <w:style w:type="paragraph" w:styleId="Textedebulles">
    <w:name w:val="Balloon Text"/>
    <w:basedOn w:val="Normal"/>
    <w:link w:val="TextedebullesCar1"/>
    <w:uiPriority w:val="99"/>
    <w:rsid w:val="00E85CD5"/>
    <w:pPr>
      <w:widowControl w:val="0"/>
      <w:suppressAutoHyphens/>
      <w:autoSpaceDN w:val="0"/>
      <w:spacing w:before="120" w:after="200" w:line="276" w:lineRule="auto"/>
      <w:jc w:val="both"/>
      <w:textAlignment w:val="baseline"/>
    </w:pPr>
    <w:rPr>
      <w:rFonts w:ascii="Tahoma" w:eastAsia="Times New Roman" w:hAnsi="Tahoma" w:cs="Tahoma"/>
      <w:kern w:val="0"/>
      <w:sz w:val="16"/>
      <w:szCs w:val="16"/>
      <w:lang w:val="fr-FR" w:eastAsia="fr-FR"/>
    </w:rPr>
  </w:style>
  <w:style w:type="character" w:customStyle="1" w:styleId="TextedebullesCar1">
    <w:name w:val="Texte de bulles Car1"/>
    <w:basedOn w:val="Policepardfaut"/>
    <w:link w:val="Textedebulles"/>
    <w:uiPriority w:val="99"/>
    <w:rsid w:val="00E85CD5"/>
    <w:rPr>
      <w:rFonts w:ascii="Tahoma" w:eastAsia="Times New Roman" w:hAnsi="Tahoma" w:cs="Tahoma"/>
      <w:kern w:val="0"/>
      <w:sz w:val="16"/>
      <w:szCs w:val="16"/>
      <w:lang w:val="fr-FR" w:eastAsia="fr-FR"/>
    </w:rPr>
  </w:style>
  <w:style w:type="paragraph" w:styleId="TM9">
    <w:name w:val="toc 9"/>
    <w:basedOn w:val="Normal"/>
    <w:next w:val="Normal"/>
    <w:autoRedefine/>
    <w:uiPriority w:val="39"/>
    <w:unhideWhenUsed/>
    <w:rsid w:val="00E85CD5"/>
    <w:pPr>
      <w:widowControl w:val="0"/>
      <w:suppressAutoHyphens/>
      <w:autoSpaceDN w:val="0"/>
      <w:spacing w:before="240" w:after="240" w:line="276" w:lineRule="auto"/>
      <w:jc w:val="both"/>
      <w:textAlignment w:val="baseline"/>
    </w:pPr>
    <w:rPr>
      <w:rFonts w:ascii="Eras Medium ITC" w:eastAsia="Times New Roman" w:hAnsi="Eras Medium ITC" w:cs="Times New Roman"/>
      <w:kern w:val="0"/>
      <w:sz w:val="28"/>
      <w:szCs w:val="24"/>
      <w:lang w:val="fr-FR" w:eastAsia="fr-FR"/>
    </w:rPr>
  </w:style>
  <w:style w:type="paragraph" w:customStyle="1" w:styleId="Header2">
    <w:name w:val="Header 2"/>
    <w:basedOn w:val="Normal"/>
    <w:qFormat/>
    <w:rsid w:val="00E85CD5"/>
    <w:pPr>
      <w:widowControl w:val="0"/>
      <w:suppressAutoHyphens/>
      <w:autoSpaceDN w:val="0"/>
      <w:spacing w:before="240" w:after="240" w:line="276" w:lineRule="auto"/>
      <w:jc w:val="both"/>
      <w:textAlignment w:val="baseline"/>
    </w:pPr>
    <w:rPr>
      <w:rFonts w:ascii="Eras Medium ITC" w:eastAsia="Times New Roman" w:hAnsi="Eras Medium ITC" w:cs="Times New Roman"/>
      <w:b/>
      <w:kern w:val="0"/>
      <w:sz w:val="28"/>
      <w:szCs w:val="24"/>
      <w:lang w:val="fr-FR" w:eastAsia="fr-FR"/>
    </w:rPr>
  </w:style>
  <w:style w:type="paragraph" w:styleId="En-tte">
    <w:name w:val="header"/>
    <w:basedOn w:val="Normal"/>
    <w:link w:val="En-tteCar1"/>
    <w:uiPriority w:val="99"/>
    <w:rsid w:val="00E85CD5"/>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line="276" w:lineRule="auto"/>
      <w:jc w:val="center"/>
      <w:textAlignment w:val="baseline"/>
    </w:pPr>
    <w:rPr>
      <w:rFonts w:ascii="Eras Medium ITC" w:eastAsia="Times New Roman" w:hAnsi="Eras Medium ITC" w:cs="Times New Roman"/>
      <w:b/>
      <w:caps/>
      <w:kern w:val="0"/>
      <w:sz w:val="48"/>
      <w:szCs w:val="24"/>
      <w:lang w:val="fr-FR" w:eastAsia="fr-FR"/>
    </w:rPr>
  </w:style>
  <w:style w:type="character" w:customStyle="1" w:styleId="En-tteCar1">
    <w:name w:val="En-tête Car1"/>
    <w:basedOn w:val="Policepardfaut"/>
    <w:link w:val="En-tte"/>
    <w:uiPriority w:val="99"/>
    <w:rsid w:val="00E85CD5"/>
    <w:rPr>
      <w:rFonts w:ascii="Eras Medium ITC" w:eastAsia="Times New Roman" w:hAnsi="Eras Medium ITC" w:cs="Times New Roman"/>
      <w:b/>
      <w:caps/>
      <w:kern w:val="0"/>
      <w:sz w:val="48"/>
      <w:szCs w:val="24"/>
      <w:lang w:val="fr-FR" w:eastAsia="fr-FR"/>
    </w:rPr>
  </w:style>
  <w:style w:type="character" w:customStyle="1" w:styleId="En-tteCar">
    <w:name w:val="En-tête Car"/>
    <w:uiPriority w:val="99"/>
    <w:rsid w:val="00E85CD5"/>
    <w:rPr>
      <w:sz w:val="24"/>
      <w:szCs w:val="24"/>
    </w:rPr>
  </w:style>
  <w:style w:type="paragraph" w:customStyle="1" w:styleId="Header3">
    <w:name w:val="Header 3"/>
    <w:basedOn w:val="Normal"/>
    <w:qFormat/>
    <w:rsid w:val="00E85CD5"/>
    <w:pPr>
      <w:widowControl w:val="0"/>
      <w:suppressAutoHyphens/>
      <w:autoSpaceDN w:val="0"/>
      <w:spacing w:before="240" w:after="240" w:line="276" w:lineRule="auto"/>
      <w:jc w:val="both"/>
      <w:textAlignment w:val="baseline"/>
    </w:pPr>
    <w:rPr>
      <w:rFonts w:ascii="Eras Medium ITC" w:eastAsia="Calibri" w:hAnsi="Eras Medium ITC" w:cs="Times New Roman"/>
      <w:b/>
      <w:kern w:val="0"/>
      <w:sz w:val="28"/>
      <w:lang w:val="fr-FR"/>
    </w:rPr>
  </w:style>
  <w:style w:type="character" w:customStyle="1" w:styleId="Titre4Car">
    <w:name w:val="Titre 4 Car"/>
    <w:uiPriority w:val="99"/>
    <w:rsid w:val="00E85CD5"/>
    <w:rPr>
      <w:b/>
      <w:sz w:val="28"/>
    </w:rPr>
  </w:style>
  <w:style w:type="character" w:customStyle="1" w:styleId="TextedebullesCar">
    <w:name w:val="Texte de bulles Car"/>
    <w:uiPriority w:val="99"/>
    <w:rsid w:val="00E85CD5"/>
    <w:rPr>
      <w:rFonts w:ascii="Tahoma" w:hAnsi="Tahoma" w:cs="Tahoma"/>
      <w:sz w:val="16"/>
      <w:szCs w:val="16"/>
    </w:rPr>
  </w:style>
  <w:style w:type="paragraph" w:styleId="Rvision">
    <w:name w:val="Revision"/>
    <w:rsid w:val="00E85CD5"/>
    <w:pPr>
      <w:suppressAutoHyphens/>
      <w:autoSpaceDN w:val="0"/>
      <w:spacing w:after="0" w:line="240" w:lineRule="auto"/>
      <w:textAlignment w:val="baseline"/>
    </w:pPr>
    <w:rPr>
      <w:rFonts w:ascii="Times New Roman" w:eastAsia="Times New Roman" w:hAnsi="Times New Roman" w:cs="Times New Roman"/>
      <w:kern w:val="0"/>
      <w:sz w:val="24"/>
      <w:szCs w:val="24"/>
      <w:lang w:val="fr-FR" w:eastAsia="fr-FR"/>
    </w:rPr>
  </w:style>
  <w:style w:type="character" w:styleId="Numrodeligne">
    <w:name w:val="line number"/>
    <w:basedOn w:val="Policepardfaut"/>
    <w:rsid w:val="00E85CD5"/>
  </w:style>
  <w:style w:type="paragraph" w:customStyle="1" w:styleId="TitrePieceDAO">
    <w:name w:val="TitrePieceDAO"/>
    <w:basedOn w:val="Paragraphedeliste"/>
    <w:rsid w:val="00E85CD5"/>
    <w:pPr>
      <w:widowControl w:val="0"/>
      <w:numPr>
        <w:numId w:val="4"/>
      </w:numPr>
      <w:suppressAutoHyphens/>
      <w:autoSpaceDE w:val="0"/>
      <w:autoSpaceDN w:val="0"/>
      <w:spacing w:line="244" w:lineRule="auto"/>
      <w:contextualSpacing w:val="0"/>
      <w:jc w:val="center"/>
      <w:textAlignment w:val="baseline"/>
    </w:pPr>
    <w:rPr>
      <w:rFonts w:ascii="Arial" w:eastAsia="Calibri" w:hAnsi="Arial" w:cs="Arial"/>
      <w:spacing w:val="45"/>
      <w:kern w:val="0"/>
      <w:sz w:val="60"/>
      <w:szCs w:val="60"/>
      <w:lang w:val="fr-FR"/>
    </w:rPr>
  </w:style>
  <w:style w:type="character" w:customStyle="1" w:styleId="Titre1Car">
    <w:name w:val="Titre 1 Car"/>
    <w:uiPriority w:val="99"/>
    <w:rsid w:val="00E85CD5"/>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qFormat/>
    <w:rsid w:val="00E85CD5"/>
    <w:rPr>
      <w:rFonts w:ascii="Calibri" w:eastAsia="Calibri" w:hAnsi="Calibri"/>
      <w:sz w:val="22"/>
      <w:szCs w:val="22"/>
      <w:lang w:eastAsia="en-US"/>
    </w:rPr>
  </w:style>
  <w:style w:type="character" w:customStyle="1" w:styleId="TitrePieceDAOCar">
    <w:name w:val="TitrePieceDAO Car"/>
    <w:rsid w:val="00E85CD5"/>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E85CD5"/>
    <w:rPr>
      <w:sz w:val="24"/>
      <w:szCs w:val="24"/>
    </w:rPr>
  </w:style>
  <w:style w:type="paragraph" w:styleId="TM1">
    <w:name w:val="toc 1"/>
    <w:basedOn w:val="Normal"/>
    <w:next w:val="Normal"/>
    <w:autoRedefine/>
    <w:uiPriority w:val="39"/>
    <w:qFormat/>
    <w:rsid w:val="00E85CD5"/>
    <w:pPr>
      <w:widowControl w:val="0"/>
      <w:tabs>
        <w:tab w:val="right" w:leader="dot" w:pos="1320"/>
        <w:tab w:val="right" w:leader="dot" w:pos="9893"/>
      </w:tabs>
      <w:suppressAutoHyphens/>
      <w:autoSpaceDN w:val="0"/>
      <w:spacing w:after="0" w:line="276" w:lineRule="auto"/>
      <w:jc w:val="both"/>
      <w:textAlignment w:val="baseline"/>
    </w:pPr>
    <w:rPr>
      <w:rFonts w:ascii="Eras Medium ITC" w:eastAsia="Times New Roman" w:hAnsi="Eras Medium ITC" w:cs="Times New Roman"/>
      <w:b/>
      <w:kern w:val="0"/>
      <w:szCs w:val="24"/>
      <w:lang w:val="fr-FR" w:eastAsia="fr-FR"/>
    </w:rPr>
  </w:style>
  <w:style w:type="character" w:styleId="Lienhypertexte">
    <w:name w:val="Hyperlink"/>
    <w:uiPriority w:val="99"/>
    <w:rsid w:val="00E85CD5"/>
    <w:rPr>
      <w:color w:val="0000FF"/>
      <w:u w:val="single"/>
    </w:rPr>
  </w:style>
  <w:style w:type="paragraph" w:styleId="Sansinterligne">
    <w:name w:val="No Spacing"/>
    <w:rsid w:val="00E85CD5"/>
    <w:pPr>
      <w:suppressAutoHyphens/>
      <w:autoSpaceDN w:val="0"/>
      <w:spacing w:after="0" w:line="240" w:lineRule="auto"/>
      <w:textAlignment w:val="baseline"/>
    </w:pPr>
    <w:rPr>
      <w:rFonts w:ascii="Times New Roman" w:eastAsia="Times New Roman" w:hAnsi="Times New Roman" w:cs="Times New Roman"/>
      <w:kern w:val="0"/>
      <w:sz w:val="24"/>
      <w:szCs w:val="24"/>
      <w:lang w:val="fr-FR" w:eastAsia="fr-FR"/>
    </w:rPr>
  </w:style>
  <w:style w:type="numbering" w:customStyle="1" w:styleId="LFO214">
    <w:name w:val="LFO214"/>
    <w:basedOn w:val="Aucuneliste"/>
    <w:rsid w:val="00E85CD5"/>
  </w:style>
  <w:style w:type="table" w:styleId="Grilledutableau">
    <w:name w:val="Table Grid"/>
    <w:basedOn w:val="TableauNormal"/>
    <w:uiPriority w:val="59"/>
    <w:rsid w:val="00E85CD5"/>
    <w:pPr>
      <w:spacing w:after="0" w:line="240" w:lineRule="auto"/>
    </w:pPr>
    <w:rPr>
      <w:rFonts w:ascii="Calibri" w:eastAsia="Calibri" w:hAnsi="Calibri" w:cs="Times New Roman"/>
      <w:kern w:val="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
    <w:name w:val="LFO1652"/>
    <w:basedOn w:val="Aucuneliste"/>
    <w:rsid w:val="00E85CD5"/>
    <w:pPr>
      <w:numPr>
        <w:numId w:val="3"/>
      </w:numPr>
    </w:pPr>
  </w:style>
  <w:style w:type="paragraph" w:styleId="TM2">
    <w:name w:val="toc 2"/>
    <w:basedOn w:val="Normal"/>
    <w:next w:val="Normal"/>
    <w:autoRedefine/>
    <w:uiPriority w:val="39"/>
    <w:unhideWhenUsed/>
    <w:qFormat/>
    <w:rsid w:val="00E85CD5"/>
    <w:pPr>
      <w:widowControl w:val="0"/>
      <w:suppressAutoHyphens/>
      <w:autoSpaceDN w:val="0"/>
      <w:spacing w:after="0" w:line="276" w:lineRule="auto"/>
      <w:ind w:left="238"/>
      <w:jc w:val="both"/>
      <w:textAlignment w:val="baseline"/>
    </w:pPr>
    <w:rPr>
      <w:rFonts w:ascii="Eras Medium ITC" w:eastAsia="Times New Roman" w:hAnsi="Eras Medium ITC" w:cs="Times New Roman"/>
      <w:kern w:val="0"/>
      <w:szCs w:val="24"/>
      <w:lang w:val="fr-FR" w:eastAsia="fr-FR"/>
    </w:rPr>
  </w:style>
  <w:style w:type="paragraph" w:styleId="TM3">
    <w:name w:val="toc 3"/>
    <w:basedOn w:val="Normal"/>
    <w:next w:val="Normal"/>
    <w:autoRedefine/>
    <w:uiPriority w:val="39"/>
    <w:unhideWhenUsed/>
    <w:rsid w:val="00E85CD5"/>
    <w:pPr>
      <w:widowControl w:val="0"/>
      <w:suppressAutoHyphens/>
      <w:autoSpaceDN w:val="0"/>
      <w:spacing w:after="0" w:line="276" w:lineRule="auto"/>
      <w:ind w:left="482"/>
      <w:jc w:val="both"/>
      <w:textAlignment w:val="baseline"/>
    </w:pPr>
    <w:rPr>
      <w:rFonts w:ascii="Eras Medium ITC" w:eastAsia="Times New Roman" w:hAnsi="Eras Medium ITC" w:cs="Times New Roman"/>
      <w:kern w:val="0"/>
      <w:szCs w:val="24"/>
      <w:lang w:val="fr-FR" w:eastAsia="fr-FR"/>
    </w:rPr>
  </w:style>
  <w:style w:type="paragraph" w:styleId="TM5">
    <w:name w:val="toc 5"/>
    <w:basedOn w:val="Normal"/>
    <w:next w:val="Normal"/>
    <w:autoRedefine/>
    <w:uiPriority w:val="39"/>
    <w:semiHidden/>
    <w:unhideWhenUsed/>
    <w:rsid w:val="00E85CD5"/>
    <w:pPr>
      <w:widowControl w:val="0"/>
      <w:suppressAutoHyphens/>
      <w:autoSpaceDN w:val="0"/>
      <w:spacing w:before="60" w:after="60" w:line="276" w:lineRule="auto"/>
      <w:ind w:left="958"/>
      <w:jc w:val="both"/>
      <w:textAlignment w:val="baseline"/>
    </w:pPr>
    <w:rPr>
      <w:rFonts w:ascii="Eras Medium ITC" w:eastAsia="Times New Roman" w:hAnsi="Eras Medium ITC" w:cs="Times New Roman"/>
      <w:kern w:val="0"/>
      <w:szCs w:val="24"/>
      <w:lang w:val="fr-FR" w:eastAsia="fr-FR"/>
    </w:rPr>
  </w:style>
  <w:style w:type="paragraph" w:styleId="TM6">
    <w:name w:val="toc 6"/>
    <w:basedOn w:val="Normal"/>
    <w:next w:val="Normal"/>
    <w:autoRedefine/>
    <w:uiPriority w:val="39"/>
    <w:semiHidden/>
    <w:unhideWhenUsed/>
    <w:rsid w:val="00E85CD5"/>
    <w:pPr>
      <w:widowControl w:val="0"/>
      <w:suppressAutoHyphens/>
      <w:autoSpaceDN w:val="0"/>
      <w:spacing w:before="60" w:after="60" w:line="276" w:lineRule="auto"/>
      <w:ind w:left="1202"/>
      <w:jc w:val="both"/>
      <w:textAlignment w:val="baseline"/>
    </w:pPr>
    <w:rPr>
      <w:rFonts w:ascii="Eras Medium ITC" w:eastAsia="Times New Roman" w:hAnsi="Eras Medium ITC" w:cs="Times New Roman"/>
      <w:kern w:val="0"/>
      <w:szCs w:val="24"/>
      <w:lang w:val="fr-FR" w:eastAsia="fr-FR"/>
    </w:rPr>
  </w:style>
  <w:style w:type="table" w:styleId="Grilledetableauclaire">
    <w:name w:val="Grid Table Light"/>
    <w:basedOn w:val="TableauNormal"/>
    <w:uiPriority w:val="40"/>
    <w:rsid w:val="00E85CD5"/>
    <w:pPr>
      <w:spacing w:after="0" w:line="240" w:lineRule="auto"/>
    </w:pPr>
    <w:rPr>
      <w:rFonts w:ascii="Times New Roman" w:eastAsia="Times New Roman" w:hAnsi="Times New Roman" w:cs="Times New Roman"/>
      <w:kern w:val="0"/>
      <w:sz w:val="20"/>
      <w:szCs w:val="20"/>
      <w:lang w:val="fr-FR" w:eastAsia="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ausimple2">
    <w:name w:val="Plain Table 2"/>
    <w:basedOn w:val="TableauNormal"/>
    <w:uiPriority w:val="42"/>
    <w:rsid w:val="00E85CD5"/>
    <w:pPr>
      <w:spacing w:after="0" w:line="240" w:lineRule="auto"/>
    </w:pPr>
    <w:rPr>
      <w:rFonts w:ascii="Times New Roman" w:eastAsia="Times New Roman" w:hAnsi="Times New Roman" w:cs="Times New Roman"/>
      <w:kern w:val="0"/>
      <w:sz w:val="20"/>
      <w:szCs w:val="20"/>
      <w:lang w:val="fr-FR" w:eastAsia="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M4">
    <w:name w:val="toc 4"/>
    <w:basedOn w:val="Normal"/>
    <w:next w:val="Normal"/>
    <w:autoRedefine/>
    <w:uiPriority w:val="39"/>
    <w:semiHidden/>
    <w:unhideWhenUsed/>
    <w:rsid w:val="00E85CD5"/>
    <w:pPr>
      <w:widowControl w:val="0"/>
      <w:suppressAutoHyphens/>
      <w:autoSpaceDN w:val="0"/>
      <w:spacing w:after="0" w:line="276" w:lineRule="auto"/>
      <w:ind w:left="720"/>
      <w:jc w:val="both"/>
      <w:textAlignment w:val="baseline"/>
    </w:pPr>
    <w:rPr>
      <w:rFonts w:ascii="Eras Medium ITC" w:eastAsia="Times New Roman" w:hAnsi="Eras Medium ITC" w:cs="Times New Roman"/>
      <w:kern w:val="0"/>
      <w:sz w:val="24"/>
      <w:szCs w:val="24"/>
      <w:lang w:val="fr-FR" w:eastAsia="fr-FR"/>
    </w:rPr>
  </w:style>
  <w:style w:type="paragraph" w:styleId="En-ttedetabledesmatires">
    <w:name w:val="TOC Heading"/>
    <w:basedOn w:val="Titre1"/>
    <w:next w:val="Normal"/>
    <w:uiPriority w:val="39"/>
    <w:semiHidden/>
    <w:unhideWhenUsed/>
    <w:qFormat/>
    <w:rsid w:val="00E85CD5"/>
    <w:pPr>
      <w:keepLines w:val="0"/>
      <w:suppressAutoHyphens/>
      <w:autoSpaceDN w:val="0"/>
      <w:spacing w:before="240" w:after="240" w:line="276" w:lineRule="auto"/>
      <w:jc w:val="both"/>
      <w:textAlignment w:val="baseline"/>
      <w:outlineLvl w:val="9"/>
    </w:pPr>
    <w:rPr>
      <w:rFonts w:ascii="Eras Medium ITC" w:eastAsia="Times New Roman" w:hAnsi="Eras Medium ITC" w:cs="Times New Roman"/>
      <w:b/>
      <w:bCs/>
      <w:color w:val="auto"/>
      <w:kern w:val="32"/>
      <w:sz w:val="32"/>
      <w:szCs w:val="32"/>
      <w:lang w:val="fr-FR" w:eastAsia="fr-FR"/>
    </w:rPr>
  </w:style>
  <w:style w:type="numbering" w:customStyle="1" w:styleId="LFO16">
    <w:name w:val="LFO16"/>
    <w:basedOn w:val="Aucuneliste"/>
    <w:rsid w:val="00E85CD5"/>
  </w:style>
  <w:style w:type="numbering" w:customStyle="1" w:styleId="LFO21">
    <w:name w:val="LFO21"/>
    <w:basedOn w:val="Aucuneliste"/>
    <w:rsid w:val="00E85CD5"/>
    <w:pPr>
      <w:numPr>
        <w:numId w:val="2"/>
      </w:numPr>
    </w:pPr>
  </w:style>
  <w:style w:type="numbering" w:customStyle="1" w:styleId="LFO2141">
    <w:name w:val="LFO2141"/>
    <w:basedOn w:val="Aucuneliste"/>
    <w:rsid w:val="00E85CD5"/>
    <w:pPr>
      <w:numPr>
        <w:numId w:val="1"/>
      </w:numPr>
    </w:pPr>
  </w:style>
  <w:style w:type="numbering" w:customStyle="1" w:styleId="LFO19">
    <w:name w:val="LFO19"/>
    <w:basedOn w:val="Aucuneliste"/>
    <w:rsid w:val="00E85CD5"/>
    <w:pPr>
      <w:numPr>
        <w:numId w:val="115"/>
      </w:numPr>
    </w:pPr>
  </w:style>
  <w:style w:type="table" w:customStyle="1" w:styleId="Tablaconcuadrcula1clara1">
    <w:name w:val="Tabla con cuadrícula 1 clara1"/>
    <w:basedOn w:val="TableauNormal"/>
    <w:next w:val="TableauGrille1Clair"/>
    <w:uiPriority w:val="46"/>
    <w:rsid w:val="00E85CD5"/>
    <w:pPr>
      <w:spacing w:after="0" w:line="240" w:lineRule="auto"/>
    </w:pPr>
    <w:rPr>
      <w:rFonts w:ascii="Times New Roman" w:eastAsia="Times New Roman" w:hAnsi="Times New Roman" w:cs="Times New Roman"/>
      <w:kern w:val="0"/>
      <w:sz w:val="20"/>
      <w:szCs w:val="20"/>
      <w:lang w:val="fr-FR" w:eastAsia="fr-F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B1">
    <w:name w:val="Heading B1"/>
    <w:basedOn w:val="Normal"/>
    <w:qFormat/>
    <w:rsid w:val="00E85CD5"/>
    <w:pPr>
      <w:keepNext/>
      <w:keepLines/>
      <w:widowControl w:val="0"/>
      <w:tabs>
        <w:tab w:val="left" w:pos="10460"/>
      </w:tabs>
      <w:suppressAutoHyphens/>
      <w:autoSpaceDE w:val="0"/>
      <w:autoSpaceDN w:val="0"/>
      <w:spacing w:before="120" w:after="200" w:line="276" w:lineRule="auto"/>
      <w:jc w:val="both"/>
      <w:textAlignment w:val="baseline"/>
    </w:pPr>
    <w:rPr>
      <w:rFonts w:ascii="Eras Medium ITC" w:eastAsia="Times New Roman" w:hAnsi="Eras Medium ITC" w:cs="Arial"/>
      <w:b/>
      <w:bCs/>
      <w:kern w:val="0"/>
      <w:sz w:val="28"/>
      <w:szCs w:val="32"/>
      <w:lang w:val="fr-FR" w:eastAsia="fr-FR"/>
    </w:rPr>
  </w:style>
  <w:style w:type="paragraph" w:customStyle="1" w:styleId="HeadingB2">
    <w:name w:val="Heading B2"/>
    <w:basedOn w:val="Normal"/>
    <w:qFormat/>
    <w:rsid w:val="00E85CD5"/>
    <w:pPr>
      <w:widowControl w:val="0"/>
      <w:suppressAutoHyphens/>
      <w:autoSpaceDE w:val="0"/>
      <w:autoSpaceDN w:val="0"/>
      <w:spacing w:before="120" w:after="200" w:line="276" w:lineRule="auto"/>
      <w:jc w:val="both"/>
      <w:textAlignment w:val="baseline"/>
    </w:pPr>
    <w:rPr>
      <w:rFonts w:ascii="Eras Medium ITC" w:eastAsia="Times New Roman" w:hAnsi="Eras Medium ITC" w:cs="Arial"/>
      <w:b/>
      <w:bCs/>
      <w:kern w:val="0"/>
      <w:sz w:val="26"/>
      <w:szCs w:val="24"/>
      <w:lang w:val="fr-FR" w:eastAsia="fr-FR"/>
    </w:rPr>
  </w:style>
  <w:style w:type="paragraph" w:customStyle="1" w:styleId="HeadingB3">
    <w:name w:val="Heading B3"/>
    <w:basedOn w:val="Normal"/>
    <w:qFormat/>
    <w:rsid w:val="00E85CD5"/>
    <w:pPr>
      <w:widowControl w:val="0"/>
      <w:suppressAutoHyphens/>
      <w:autoSpaceDN w:val="0"/>
      <w:spacing w:before="120" w:after="200" w:line="276" w:lineRule="auto"/>
      <w:jc w:val="both"/>
      <w:textAlignment w:val="baseline"/>
    </w:pPr>
    <w:rPr>
      <w:rFonts w:ascii="Eras Medium ITC" w:eastAsia="Times New Roman" w:hAnsi="Eras Medium ITC" w:cs="Times New Roman"/>
      <w:b/>
      <w:kern w:val="0"/>
      <w:sz w:val="28"/>
      <w:szCs w:val="24"/>
      <w:lang w:val="fr-FR"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Puces 1 Car"/>
    <w:link w:val="Paragraphedeliste"/>
    <w:uiPriority w:val="34"/>
    <w:qFormat/>
    <w:rsid w:val="00E85CD5"/>
  </w:style>
  <w:style w:type="table" w:customStyle="1" w:styleId="Tablanormal11">
    <w:name w:val="Tabla normal 11"/>
    <w:basedOn w:val="TableauNormal"/>
    <w:next w:val="Tableausimple1"/>
    <w:uiPriority w:val="41"/>
    <w:rsid w:val="00E85CD5"/>
    <w:pPr>
      <w:spacing w:after="0" w:line="240" w:lineRule="auto"/>
    </w:pPr>
    <w:rPr>
      <w:kern w:val="0"/>
      <w:lang w:val="fr-F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ntstyle01">
    <w:name w:val="fontstyle01"/>
    <w:basedOn w:val="Policepardfaut"/>
    <w:rsid w:val="00E85CD5"/>
    <w:rPr>
      <w:rFonts w:ascii="ArialMT" w:hAnsi="ArialMT" w:hint="default"/>
      <w:b w:val="0"/>
      <w:bCs w:val="0"/>
      <w:i w:val="0"/>
      <w:iCs w:val="0"/>
      <w:color w:val="000000"/>
      <w:sz w:val="24"/>
      <w:szCs w:val="24"/>
    </w:rPr>
  </w:style>
  <w:style w:type="character" w:customStyle="1" w:styleId="fontstyle21">
    <w:name w:val="fontstyle21"/>
    <w:basedOn w:val="Policepardfaut"/>
    <w:rsid w:val="00E85CD5"/>
    <w:rPr>
      <w:rFonts w:ascii="ArialMT" w:hAnsi="ArialMT" w:hint="default"/>
      <w:b w:val="0"/>
      <w:bCs w:val="0"/>
      <w:i w:val="0"/>
      <w:iCs w:val="0"/>
      <w:color w:val="000000"/>
      <w:sz w:val="24"/>
      <w:szCs w:val="24"/>
    </w:rPr>
  </w:style>
  <w:style w:type="character" w:customStyle="1" w:styleId="fontstyle11">
    <w:name w:val="fontstyle11"/>
    <w:basedOn w:val="Policepardfaut"/>
    <w:rsid w:val="00E85CD5"/>
    <w:rPr>
      <w:rFonts w:ascii="ArialMT" w:hAnsi="ArialMT" w:hint="default"/>
      <w:b w:val="0"/>
      <w:bCs w:val="0"/>
      <w:i w:val="0"/>
      <w:iCs w:val="0"/>
      <w:color w:val="000000"/>
      <w:sz w:val="24"/>
      <w:szCs w:val="24"/>
    </w:rPr>
  </w:style>
  <w:style w:type="character" w:customStyle="1" w:styleId="fontstyle31">
    <w:name w:val="fontstyle31"/>
    <w:basedOn w:val="Policepardfaut"/>
    <w:rsid w:val="00E85CD5"/>
    <w:rPr>
      <w:rFonts w:ascii="ArialMT" w:hAnsi="ArialMT" w:hint="default"/>
      <w:b w:val="0"/>
      <w:bCs w:val="0"/>
      <w:i w:val="0"/>
      <w:iCs w:val="0"/>
      <w:color w:val="000000"/>
      <w:sz w:val="24"/>
      <w:szCs w:val="24"/>
    </w:rPr>
  </w:style>
  <w:style w:type="character" w:customStyle="1" w:styleId="fontstyle41">
    <w:name w:val="fontstyle41"/>
    <w:basedOn w:val="Policepardfaut"/>
    <w:rsid w:val="00E85CD5"/>
    <w:rPr>
      <w:rFonts w:ascii="YuGothic-Regular" w:hAnsi="YuGothic-Regular" w:hint="default"/>
      <w:b w:val="0"/>
      <w:bCs w:val="0"/>
      <w:i w:val="0"/>
      <w:iCs w:val="0"/>
      <w:color w:val="000000"/>
      <w:sz w:val="24"/>
      <w:szCs w:val="24"/>
    </w:rPr>
  </w:style>
  <w:style w:type="numbering" w:customStyle="1" w:styleId="LFO192">
    <w:name w:val="LFO192"/>
    <w:basedOn w:val="Aucuneliste"/>
    <w:rsid w:val="00E85CD5"/>
  </w:style>
  <w:style w:type="numbering" w:customStyle="1" w:styleId="LFO165">
    <w:name w:val="LFO165"/>
    <w:basedOn w:val="Aucuneliste"/>
    <w:rsid w:val="00E85CD5"/>
  </w:style>
  <w:style w:type="numbering" w:customStyle="1" w:styleId="LFO215">
    <w:name w:val="LFO215"/>
    <w:basedOn w:val="Aucuneliste"/>
    <w:rsid w:val="00E85CD5"/>
  </w:style>
  <w:style w:type="numbering" w:customStyle="1" w:styleId="LFO21422">
    <w:name w:val="LFO21422"/>
    <w:basedOn w:val="Aucuneliste"/>
    <w:rsid w:val="00E85CD5"/>
  </w:style>
  <w:style w:type="numbering" w:customStyle="1" w:styleId="LFO21424">
    <w:name w:val="LFO21424"/>
    <w:basedOn w:val="Aucuneliste"/>
    <w:rsid w:val="00E85CD5"/>
  </w:style>
  <w:style w:type="table" w:customStyle="1" w:styleId="Grilledutableau7">
    <w:name w:val="Grille du tableau7"/>
    <w:basedOn w:val="TableauNormal"/>
    <w:next w:val="Grilledutableau"/>
    <w:uiPriority w:val="59"/>
    <w:rsid w:val="00E85CD5"/>
    <w:pPr>
      <w:spacing w:after="0" w:line="240" w:lineRule="auto"/>
    </w:pPr>
    <w:rPr>
      <w:rFonts w:ascii="Calibri" w:eastAsia="Calibri" w:hAnsi="Calibri" w:cs="Times New Roman"/>
      <w:kern w:val="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2">
    <w:name w:val="Grille du tableau152"/>
    <w:basedOn w:val="TableauNormal"/>
    <w:next w:val="Grilledutableau"/>
    <w:uiPriority w:val="59"/>
    <w:rsid w:val="00E85CD5"/>
    <w:pPr>
      <w:spacing w:after="0" w:line="240" w:lineRule="auto"/>
    </w:pPr>
    <w:rPr>
      <w:rFonts w:ascii="Calibri" w:eastAsia="Calibri" w:hAnsi="Calibri" w:cs="Times New Roman"/>
      <w:kern w:val="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E85C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E85C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rpsdetexte3">
    <w:name w:val="Body Text 3"/>
    <w:basedOn w:val="Normal"/>
    <w:link w:val="Corpsdetexte3Car"/>
    <w:rsid w:val="00E50960"/>
    <w:pPr>
      <w:spacing w:after="120" w:line="240" w:lineRule="auto"/>
    </w:pPr>
    <w:rPr>
      <w:rFonts w:ascii="Times New Roman" w:eastAsia="Times New Roman" w:hAnsi="Times New Roman" w:cs="Times New Roman"/>
      <w:kern w:val="0"/>
      <w:sz w:val="16"/>
      <w:szCs w:val="16"/>
      <w:lang w:val="fr-FR" w:eastAsia="fr-FR"/>
      <w14:ligatures w14:val="none"/>
    </w:rPr>
  </w:style>
  <w:style w:type="character" w:customStyle="1" w:styleId="Corpsdetexte3Car">
    <w:name w:val="Corps de texte 3 Car"/>
    <w:basedOn w:val="Policepardfaut"/>
    <w:link w:val="Corpsdetexte3"/>
    <w:rsid w:val="00E50960"/>
    <w:rPr>
      <w:rFonts w:ascii="Times New Roman" w:eastAsia="Times New Roman" w:hAnsi="Times New Roman" w:cs="Times New Roman"/>
      <w:kern w:val="0"/>
      <w:sz w:val="16"/>
      <w:szCs w:val="16"/>
      <w:lang w:val="fr-FR" w:eastAsia="fr-FR"/>
      <w14:ligatures w14:val="none"/>
    </w:rPr>
  </w:style>
  <w:style w:type="paragraph" w:customStyle="1" w:styleId="yiv2060336365msonormal">
    <w:name w:val="yiv2060336365msonormal"/>
    <w:basedOn w:val="Normal"/>
    <w:rsid w:val="00E50960"/>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yiv1113724405msonormal">
    <w:name w:val="yiv1113724405msonormal"/>
    <w:basedOn w:val="Normal"/>
    <w:rsid w:val="00E50960"/>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styleId="NormalWeb">
    <w:name w:val="Normal (Web)"/>
    <w:basedOn w:val="Normal"/>
    <w:uiPriority w:val="99"/>
    <w:rsid w:val="00E50960"/>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customStyle="1" w:styleId="googqs-tidbit-0">
    <w:name w:val="goog_qs-tidbit-0"/>
    <w:basedOn w:val="Policepardfaut"/>
    <w:rsid w:val="00E50960"/>
  </w:style>
  <w:style w:type="character" w:customStyle="1" w:styleId="st">
    <w:name w:val="st"/>
    <w:basedOn w:val="Policepardfaut"/>
    <w:rsid w:val="00E50960"/>
  </w:style>
  <w:style w:type="character" w:styleId="lev">
    <w:name w:val="Strong"/>
    <w:basedOn w:val="Policepardfaut"/>
    <w:uiPriority w:val="22"/>
    <w:qFormat/>
    <w:rsid w:val="00E50960"/>
    <w:rPr>
      <w:b/>
      <w:bCs/>
    </w:rPr>
  </w:style>
  <w:style w:type="table" w:styleId="Tableaulgant">
    <w:name w:val="Table Elegant"/>
    <w:basedOn w:val="TableauNormal"/>
    <w:rsid w:val="00E50960"/>
    <w:pPr>
      <w:spacing w:after="0" w:line="240" w:lineRule="auto"/>
    </w:pPr>
    <w:rPr>
      <w:rFonts w:ascii="Times New Roman" w:eastAsia="Times New Roman" w:hAnsi="Times New Roman" w:cs="Times New Roman"/>
      <w:kern w:val="0"/>
      <w:sz w:val="20"/>
      <w:szCs w:val="20"/>
      <w:lang w:val="fr-FR" w:eastAsia="fr-FR"/>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rpsdetexte2">
    <w:name w:val="Body Text 2"/>
    <w:basedOn w:val="Normal"/>
    <w:link w:val="Corpsdetexte2Car"/>
    <w:rsid w:val="00E50960"/>
    <w:pPr>
      <w:spacing w:after="120" w:line="480" w:lineRule="auto"/>
    </w:pPr>
    <w:rPr>
      <w:rFonts w:ascii="Times New Roman" w:eastAsia="Times New Roman" w:hAnsi="Times New Roman" w:cs="Times New Roman"/>
      <w:kern w:val="0"/>
      <w:sz w:val="24"/>
      <w:szCs w:val="24"/>
      <w:lang w:val="fr-FR" w:eastAsia="fr-FR"/>
      <w14:ligatures w14:val="none"/>
    </w:rPr>
  </w:style>
  <w:style w:type="character" w:customStyle="1" w:styleId="Corpsdetexte2Car">
    <w:name w:val="Corps de texte 2 Car"/>
    <w:basedOn w:val="Policepardfaut"/>
    <w:link w:val="Corpsdetexte2"/>
    <w:rsid w:val="00E50960"/>
    <w:rPr>
      <w:rFonts w:ascii="Times New Roman" w:eastAsia="Times New Roman" w:hAnsi="Times New Roman" w:cs="Times New Roman"/>
      <w:kern w:val="0"/>
      <w:sz w:val="24"/>
      <w:szCs w:val="24"/>
      <w:lang w:val="fr-FR" w:eastAsia="fr-FR"/>
      <w14:ligatures w14:val="none"/>
    </w:rPr>
  </w:style>
  <w:style w:type="paragraph" w:styleId="Retraitcorpsdetexte3">
    <w:name w:val="Body Text Indent 3"/>
    <w:basedOn w:val="Normal"/>
    <w:link w:val="Retraitcorpsdetexte3Car"/>
    <w:uiPriority w:val="99"/>
    <w:rsid w:val="00E50960"/>
    <w:pPr>
      <w:spacing w:after="120" w:line="240" w:lineRule="auto"/>
      <w:ind w:left="283"/>
    </w:pPr>
    <w:rPr>
      <w:rFonts w:ascii="Times New Roman" w:eastAsia="Times New Roman" w:hAnsi="Times New Roman" w:cs="Times New Roman"/>
      <w:kern w:val="0"/>
      <w:sz w:val="16"/>
      <w:szCs w:val="16"/>
      <w:lang w:val="fr-FR" w:eastAsia="fr-FR"/>
      <w14:ligatures w14:val="none"/>
    </w:rPr>
  </w:style>
  <w:style w:type="character" w:customStyle="1" w:styleId="Retraitcorpsdetexte3Car">
    <w:name w:val="Retrait corps de texte 3 Car"/>
    <w:basedOn w:val="Policepardfaut"/>
    <w:link w:val="Retraitcorpsdetexte3"/>
    <w:uiPriority w:val="99"/>
    <w:rsid w:val="00E50960"/>
    <w:rPr>
      <w:rFonts w:ascii="Times New Roman" w:eastAsia="Times New Roman" w:hAnsi="Times New Roman" w:cs="Times New Roman"/>
      <w:kern w:val="0"/>
      <w:sz w:val="16"/>
      <w:szCs w:val="16"/>
      <w:lang w:val="fr-FR" w:eastAsia="fr-FR"/>
      <w14:ligatures w14:val="none"/>
    </w:rPr>
  </w:style>
  <w:style w:type="paragraph" w:styleId="Retraitcorpsdetexte">
    <w:name w:val="Body Text Indent"/>
    <w:basedOn w:val="Normal"/>
    <w:link w:val="RetraitcorpsdetexteCar"/>
    <w:uiPriority w:val="99"/>
    <w:rsid w:val="00E50960"/>
    <w:pPr>
      <w:spacing w:after="120" w:line="240" w:lineRule="auto"/>
      <w:ind w:left="283"/>
    </w:pPr>
    <w:rPr>
      <w:rFonts w:ascii="Times New Roman" w:eastAsia="Times New Roman" w:hAnsi="Times New Roman" w:cs="Times New Roman"/>
      <w:kern w:val="0"/>
      <w:sz w:val="24"/>
      <w:szCs w:val="24"/>
      <w:lang w:val="fr-FR" w:eastAsia="fr-FR"/>
      <w14:ligatures w14:val="none"/>
    </w:rPr>
  </w:style>
  <w:style w:type="character" w:customStyle="1" w:styleId="RetraitcorpsdetexteCar">
    <w:name w:val="Retrait corps de texte Car"/>
    <w:basedOn w:val="Policepardfaut"/>
    <w:link w:val="Retraitcorpsdetexte"/>
    <w:uiPriority w:val="99"/>
    <w:rsid w:val="00E50960"/>
    <w:rPr>
      <w:rFonts w:ascii="Times New Roman" w:eastAsia="Times New Roman" w:hAnsi="Times New Roman" w:cs="Times New Roman"/>
      <w:kern w:val="0"/>
      <w:sz w:val="24"/>
      <w:szCs w:val="24"/>
      <w:lang w:val="fr-FR" w:eastAsia="fr-FR"/>
      <w14:ligatures w14:val="none"/>
    </w:rPr>
  </w:style>
  <w:style w:type="paragraph" w:styleId="Retraitcorpsdetexte2">
    <w:name w:val="Body Text Indent 2"/>
    <w:basedOn w:val="Normal"/>
    <w:link w:val="Retraitcorpsdetexte2Car"/>
    <w:uiPriority w:val="99"/>
    <w:rsid w:val="00E50960"/>
    <w:pPr>
      <w:spacing w:after="120" w:line="480" w:lineRule="auto"/>
      <w:ind w:left="283"/>
    </w:pPr>
    <w:rPr>
      <w:rFonts w:ascii="Times New Roman" w:eastAsia="Times New Roman" w:hAnsi="Times New Roman" w:cs="Times New Roman"/>
      <w:kern w:val="0"/>
      <w:sz w:val="24"/>
      <w:szCs w:val="24"/>
      <w:lang w:val="fr-FR" w:eastAsia="fr-FR"/>
      <w14:ligatures w14:val="none"/>
    </w:rPr>
  </w:style>
  <w:style w:type="character" w:customStyle="1" w:styleId="Retraitcorpsdetexte2Car">
    <w:name w:val="Retrait corps de texte 2 Car"/>
    <w:basedOn w:val="Policepardfaut"/>
    <w:link w:val="Retraitcorpsdetexte2"/>
    <w:uiPriority w:val="99"/>
    <w:rsid w:val="00E50960"/>
    <w:rPr>
      <w:rFonts w:ascii="Times New Roman" w:eastAsia="Times New Roman" w:hAnsi="Times New Roman" w:cs="Times New Roman"/>
      <w:kern w:val="0"/>
      <w:sz w:val="24"/>
      <w:szCs w:val="24"/>
      <w:lang w:val="fr-FR" w:eastAsia="fr-FR"/>
      <w14:ligatures w14:val="none"/>
    </w:rPr>
  </w:style>
  <w:style w:type="paragraph" w:customStyle="1" w:styleId="EnteteTitreGris">
    <w:name w:val="Entete Titre Gris"/>
    <w:basedOn w:val="Normal"/>
    <w:uiPriority w:val="99"/>
    <w:rsid w:val="00E50960"/>
    <w:pPr>
      <w:spacing w:after="0" w:line="240" w:lineRule="auto"/>
      <w:ind w:left="2126" w:right="2126"/>
    </w:pPr>
    <w:rPr>
      <w:rFonts w:ascii="Arial" w:eastAsia="Times New Roman" w:hAnsi="Arial" w:cs="Arial"/>
      <w:b/>
      <w:bCs/>
      <w:color w:val="808080"/>
      <w:kern w:val="0"/>
      <w:sz w:val="36"/>
      <w:szCs w:val="36"/>
      <w:lang w:val="fr-FR" w:eastAsia="fr-FR"/>
      <w14:ligatures w14:val="none"/>
    </w:rPr>
  </w:style>
  <w:style w:type="paragraph" w:styleId="Textebrut">
    <w:name w:val="Plain Text"/>
    <w:basedOn w:val="Normal"/>
    <w:link w:val="TextebrutCar"/>
    <w:uiPriority w:val="99"/>
    <w:rsid w:val="00E50960"/>
    <w:pPr>
      <w:spacing w:after="200" w:line="276" w:lineRule="auto"/>
    </w:pPr>
    <w:rPr>
      <w:rFonts w:ascii="Courier New" w:eastAsia="Times New Roman" w:hAnsi="Courier New" w:cs="Courier New"/>
      <w:kern w:val="0"/>
      <w:sz w:val="20"/>
      <w:szCs w:val="20"/>
      <w:lang w:val="fr-FR"/>
      <w14:ligatures w14:val="none"/>
    </w:rPr>
  </w:style>
  <w:style w:type="character" w:customStyle="1" w:styleId="TextebrutCar">
    <w:name w:val="Texte brut Car"/>
    <w:basedOn w:val="Policepardfaut"/>
    <w:link w:val="Textebrut"/>
    <w:uiPriority w:val="99"/>
    <w:rsid w:val="00E50960"/>
    <w:rPr>
      <w:rFonts w:ascii="Courier New" w:eastAsia="Times New Roman" w:hAnsi="Courier New" w:cs="Courier New"/>
      <w:kern w:val="0"/>
      <w:sz w:val="20"/>
      <w:szCs w:val="20"/>
      <w:lang w:val="fr-FR"/>
      <w14:ligatures w14:val="none"/>
    </w:rPr>
  </w:style>
  <w:style w:type="character" w:customStyle="1" w:styleId="texte10">
    <w:name w:val="texte_10"/>
    <w:basedOn w:val="Policepardfaut"/>
    <w:uiPriority w:val="99"/>
    <w:rsid w:val="00E50960"/>
  </w:style>
  <w:style w:type="character" w:customStyle="1" w:styleId="catblockb3text">
    <w:name w:val="catblockb3text"/>
    <w:basedOn w:val="Policepardfaut"/>
    <w:uiPriority w:val="99"/>
    <w:rsid w:val="00E50960"/>
  </w:style>
  <w:style w:type="character" w:styleId="Accentuation">
    <w:name w:val="Emphasis"/>
    <w:basedOn w:val="Policepardfaut"/>
    <w:uiPriority w:val="20"/>
    <w:qFormat/>
    <w:rsid w:val="00E50960"/>
    <w:rPr>
      <w:i/>
      <w:iCs/>
    </w:rPr>
  </w:style>
  <w:style w:type="character" w:customStyle="1" w:styleId="level1">
    <w:name w:val="level1"/>
    <w:basedOn w:val="Policepardfaut"/>
    <w:rsid w:val="00E50960"/>
  </w:style>
  <w:style w:type="paragraph" w:customStyle="1" w:styleId="dsoverviewtxt1">
    <w:name w:val="ds_overview_txt1"/>
    <w:basedOn w:val="Normal"/>
    <w:rsid w:val="00E50960"/>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dsbodycopy">
    <w:name w:val="ds_body_copy"/>
    <w:basedOn w:val="Normal"/>
    <w:rsid w:val="00E50960"/>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customStyle="1" w:styleId="producttitlebig">
    <w:name w:val="product_title_big"/>
    <w:basedOn w:val="Policepardfaut"/>
    <w:rsid w:val="00E50960"/>
  </w:style>
  <w:style w:type="character" w:customStyle="1" w:styleId="Mentionnonrsolue1">
    <w:name w:val="Mention non résolue1"/>
    <w:basedOn w:val="Policepardfaut"/>
    <w:uiPriority w:val="99"/>
    <w:semiHidden/>
    <w:unhideWhenUsed/>
    <w:rsid w:val="00E50960"/>
    <w:rPr>
      <w:color w:val="605E5C"/>
      <w:shd w:val="clear" w:color="auto" w:fill="E1DFDD"/>
    </w:rPr>
  </w:style>
  <w:style w:type="character" w:styleId="Mentionnonrsolue">
    <w:name w:val="Unresolved Mention"/>
    <w:basedOn w:val="Policepardfaut"/>
    <w:uiPriority w:val="99"/>
    <w:semiHidden/>
    <w:unhideWhenUsed/>
    <w:rsid w:val="00337947"/>
    <w:rPr>
      <w:color w:val="605E5C"/>
      <w:shd w:val="clear" w:color="auto" w:fill="E1DFDD"/>
    </w:rPr>
  </w:style>
  <w:style w:type="table" w:styleId="TableauGrille6Couleur-Accentuation3">
    <w:name w:val="Grid Table 6 Colorful Accent 3"/>
    <w:basedOn w:val="TableauNormal"/>
    <w:uiPriority w:val="51"/>
    <w:rsid w:val="00A5408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ypography-modulerooteqwd4">
    <w:name w:val="typography-module_root__eqwd4"/>
    <w:basedOn w:val="Normal"/>
    <w:rsid w:val="00A54080"/>
    <w:pPr>
      <w:spacing w:before="100" w:beforeAutospacing="1" w:after="100" w:afterAutospacing="1" w:line="240" w:lineRule="auto"/>
    </w:pPr>
    <w:rPr>
      <w:rFonts w:ascii="Times New Roman" w:eastAsia="Times New Roman" w:hAnsi="Times New Roman" w:cs="Times New Roman"/>
      <w:kern w:val="0"/>
      <w:sz w:val="24"/>
      <w:szCs w:val="24"/>
      <w:lang w:eastAsia="fr-CM"/>
    </w:rPr>
  </w:style>
  <w:style w:type="character" w:styleId="Marquedecommentaire">
    <w:name w:val="annotation reference"/>
    <w:basedOn w:val="Policepardfaut"/>
    <w:uiPriority w:val="99"/>
    <w:semiHidden/>
    <w:unhideWhenUsed/>
    <w:rsid w:val="0046796A"/>
    <w:rPr>
      <w:sz w:val="16"/>
      <w:szCs w:val="16"/>
    </w:rPr>
  </w:style>
  <w:style w:type="paragraph" w:styleId="Commentaire">
    <w:name w:val="annotation text"/>
    <w:basedOn w:val="Normal"/>
    <w:link w:val="CommentaireCar"/>
    <w:uiPriority w:val="99"/>
    <w:unhideWhenUsed/>
    <w:rsid w:val="0046796A"/>
    <w:pPr>
      <w:spacing w:line="240" w:lineRule="auto"/>
    </w:pPr>
    <w:rPr>
      <w:sz w:val="20"/>
      <w:szCs w:val="20"/>
    </w:rPr>
  </w:style>
  <w:style w:type="character" w:customStyle="1" w:styleId="CommentaireCar">
    <w:name w:val="Commentaire Car"/>
    <w:basedOn w:val="Policepardfaut"/>
    <w:link w:val="Commentaire"/>
    <w:uiPriority w:val="99"/>
    <w:rsid w:val="0046796A"/>
    <w:rPr>
      <w:sz w:val="20"/>
      <w:szCs w:val="20"/>
    </w:rPr>
  </w:style>
  <w:style w:type="paragraph" w:styleId="Objetducommentaire">
    <w:name w:val="annotation subject"/>
    <w:basedOn w:val="Commentaire"/>
    <w:next w:val="Commentaire"/>
    <w:link w:val="ObjetducommentaireCar"/>
    <w:uiPriority w:val="99"/>
    <w:semiHidden/>
    <w:unhideWhenUsed/>
    <w:rsid w:val="0046796A"/>
    <w:rPr>
      <w:b/>
      <w:bCs/>
    </w:rPr>
  </w:style>
  <w:style w:type="character" w:customStyle="1" w:styleId="ObjetducommentaireCar">
    <w:name w:val="Objet du commentaire Car"/>
    <w:basedOn w:val="CommentaireCar"/>
    <w:link w:val="Objetducommentaire"/>
    <w:uiPriority w:val="99"/>
    <w:semiHidden/>
    <w:rsid w:val="0046796A"/>
    <w:rPr>
      <w:b/>
      <w:bCs/>
      <w:sz w:val="20"/>
      <w:szCs w:val="20"/>
    </w:rPr>
  </w:style>
  <w:style w:type="paragraph" w:customStyle="1" w:styleId="PUCE1">
    <w:name w:val="PUCE1"/>
    <w:basedOn w:val="Normal"/>
    <w:qFormat/>
    <w:rsid w:val="00D20AB9"/>
    <w:pPr>
      <w:spacing w:after="0" w:line="240" w:lineRule="auto"/>
      <w:ind w:left="1440" w:hanging="360"/>
      <w:jc w:val="both"/>
    </w:pPr>
    <w:rPr>
      <w:rFonts w:ascii="Arial Narrow" w:eastAsia="Times New Roman" w:hAnsi="Arial Narrow" w:cs="Times New Roman"/>
      <w:kern w:val="0"/>
      <w:sz w:val="24"/>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68540">
      <w:bodyDiv w:val="1"/>
      <w:marLeft w:val="0"/>
      <w:marRight w:val="0"/>
      <w:marTop w:val="0"/>
      <w:marBottom w:val="0"/>
      <w:divBdr>
        <w:top w:val="none" w:sz="0" w:space="0" w:color="auto"/>
        <w:left w:val="none" w:sz="0" w:space="0" w:color="auto"/>
        <w:bottom w:val="none" w:sz="0" w:space="0" w:color="auto"/>
        <w:right w:val="none" w:sz="0" w:space="0" w:color="auto"/>
      </w:divBdr>
    </w:div>
    <w:div w:id="106575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rmp.cm" TargetMode="Externa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4B2BD-85A1-41B3-BF30-BB720B74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25514</Words>
  <Characters>140327</Characters>
  <Application>Microsoft Office Word</Application>
  <DocSecurity>0</DocSecurity>
  <Lines>1169</Lines>
  <Paragraphs>331</Paragraphs>
  <ScaleCrop>false</ScaleCrop>
  <Company/>
  <LinksUpToDate>false</LinksUpToDate>
  <CharactersWithSpaces>165510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 Elouga</dc:creator>
  <cp:keywords/>
  <dc:description/>
  <cp:lastModifiedBy>Geraldine Ngah</cp:lastModifiedBy>
  <cp:revision>3</cp:revision>
  <dcterms:created xsi:type="dcterms:W3CDTF">2024-10-15T09:34:00Z</dcterms:created>
  <dcterms:modified xsi:type="dcterms:W3CDTF">2024-10-15T09:36:00Z</dcterms:modified>
</cp:coreProperties>
</file>